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44F69" w14:textId="77777777" w:rsidR="000E67EC" w:rsidRPr="00CD5949" w:rsidRDefault="000E67EC" w:rsidP="000E67EC">
      <w:pPr>
        <w:jc w:val="both"/>
        <w:rPr>
          <w:rFonts w:asciiTheme="minorHAnsi" w:hAnsiTheme="minorHAnsi" w:cstheme="minorHAnsi"/>
          <w:sz w:val="24"/>
          <w:szCs w:val="24"/>
        </w:rPr>
      </w:pPr>
      <w:r w:rsidRPr="00CD5949">
        <w:rPr>
          <w:rFonts w:asciiTheme="minorHAnsi" w:hAnsiTheme="minorHAnsi" w:cstheme="minorHAnsi"/>
          <w:sz w:val="24"/>
          <w:szCs w:val="24"/>
        </w:rPr>
        <w:t xml:space="preserve">Bogotá D.C. 16 de </w:t>
      </w:r>
      <w:proofErr w:type="spellStart"/>
      <w:r w:rsidRPr="00CD5949">
        <w:rPr>
          <w:rFonts w:asciiTheme="minorHAnsi" w:hAnsiTheme="minorHAnsi" w:cstheme="minorHAnsi"/>
          <w:sz w:val="24"/>
          <w:szCs w:val="24"/>
        </w:rPr>
        <w:t>agosto</w:t>
      </w:r>
      <w:proofErr w:type="spellEnd"/>
      <w:r w:rsidRPr="00CD5949">
        <w:rPr>
          <w:rFonts w:asciiTheme="minorHAnsi" w:hAnsiTheme="minorHAnsi" w:cstheme="minorHAnsi"/>
          <w:sz w:val="24"/>
          <w:szCs w:val="24"/>
        </w:rPr>
        <w:t xml:space="preserve"> de 2023</w:t>
      </w:r>
    </w:p>
    <w:p w14:paraId="7F4726D0" w14:textId="77777777" w:rsidR="000E67EC" w:rsidRPr="00CD5949" w:rsidRDefault="000E67EC" w:rsidP="000E67EC">
      <w:pPr>
        <w:jc w:val="both"/>
        <w:rPr>
          <w:rFonts w:asciiTheme="minorHAnsi" w:hAnsiTheme="minorHAnsi" w:cstheme="minorHAnsi"/>
          <w:sz w:val="24"/>
          <w:szCs w:val="24"/>
        </w:rPr>
      </w:pPr>
    </w:p>
    <w:p w14:paraId="67A8F830" w14:textId="77777777" w:rsidR="000E67EC" w:rsidRPr="00CD5949" w:rsidRDefault="000E67EC" w:rsidP="000E67EC">
      <w:pPr>
        <w:jc w:val="both"/>
        <w:rPr>
          <w:rFonts w:asciiTheme="minorHAnsi" w:hAnsiTheme="minorHAnsi" w:cstheme="minorHAnsi"/>
          <w:sz w:val="24"/>
          <w:szCs w:val="24"/>
        </w:rPr>
      </w:pPr>
    </w:p>
    <w:p w14:paraId="76906CCA" w14:textId="77777777" w:rsidR="000E67EC" w:rsidRPr="00CD5949" w:rsidRDefault="000E67EC" w:rsidP="000E67EC">
      <w:pPr>
        <w:spacing w:line="240" w:lineRule="exact"/>
        <w:ind w:left="426" w:right="407"/>
        <w:jc w:val="center"/>
        <w:rPr>
          <w:rFonts w:asciiTheme="minorHAnsi" w:hAnsiTheme="minorHAnsi" w:cstheme="minorHAnsi"/>
          <w:b/>
          <w:sz w:val="24"/>
          <w:szCs w:val="24"/>
          <w:lang w:val="es-CO"/>
        </w:rPr>
      </w:pPr>
      <w:r w:rsidRPr="00CD5949">
        <w:rPr>
          <w:rFonts w:asciiTheme="minorHAnsi" w:hAnsiTheme="minorHAnsi" w:cstheme="minorHAnsi"/>
          <w:b/>
          <w:sz w:val="24"/>
          <w:szCs w:val="24"/>
          <w:lang w:val="es-CO"/>
        </w:rPr>
        <w:t>ADENDA N°1</w:t>
      </w:r>
    </w:p>
    <w:p w14:paraId="528D46B4" w14:textId="77777777" w:rsidR="000E67EC" w:rsidRPr="00CD5949" w:rsidRDefault="000E67EC" w:rsidP="000E67EC">
      <w:pPr>
        <w:jc w:val="both"/>
        <w:rPr>
          <w:rFonts w:asciiTheme="minorHAnsi" w:hAnsiTheme="minorHAnsi" w:cstheme="minorHAnsi"/>
          <w:sz w:val="24"/>
          <w:szCs w:val="24"/>
        </w:rPr>
      </w:pPr>
    </w:p>
    <w:p w14:paraId="39B88343" w14:textId="77777777" w:rsidR="000E67EC" w:rsidRPr="00CD5949" w:rsidRDefault="000E67EC" w:rsidP="000E67EC">
      <w:pPr>
        <w:jc w:val="both"/>
        <w:rPr>
          <w:rFonts w:asciiTheme="minorHAnsi" w:hAnsiTheme="minorHAnsi" w:cstheme="minorHAnsi"/>
          <w:sz w:val="24"/>
          <w:szCs w:val="24"/>
        </w:rPr>
      </w:pPr>
    </w:p>
    <w:p w14:paraId="584648BD" w14:textId="77777777" w:rsidR="000E67EC" w:rsidRPr="00CD5949" w:rsidRDefault="000E67EC" w:rsidP="000E67EC">
      <w:pPr>
        <w:ind w:left="426" w:right="407"/>
        <w:jc w:val="center"/>
        <w:rPr>
          <w:rFonts w:asciiTheme="minorHAnsi" w:hAnsiTheme="minorHAnsi" w:cstheme="minorHAnsi"/>
          <w:b/>
          <w:sz w:val="24"/>
          <w:szCs w:val="24"/>
        </w:rPr>
      </w:pPr>
      <w:r w:rsidRPr="00CD5949">
        <w:rPr>
          <w:rFonts w:asciiTheme="minorHAnsi" w:hAnsiTheme="minorHAnsi" w:cstheme="minorHAnsi"/>
          <w:b/>
          <w:sz w:val="24"/>
          <w:szCs w:val="24"/>
        </w:rPr>
        <w:t>CONVOCATORIA PARA LA CONTRATACIÓN DE UN CORREDOR DE SEGUROS PARA LA ADMINISTRACIÓN DE LOS SEGUROS DE DEUDORES Y BIENES PROPIOS DE BANCÓLDEX</w:t>
      </w:r>
    </w:p>
    <w:p w14:paraId="1B616BCE" w14:textId="77777777" w:rsidR="000E67EC" w:rsidRPr="00CD5949" w:rsidRDefault="000E67EC" w:rsidP="000E67EC">
      <w:pPr>
        <w:ind w:left="426" w:right="407"/>
        <w:jc w:val="center"/>
        <w:rPr>
          <w:rFonts w:asciiTheme="minorHAnsi" w:hAnsiTheme="minorHAnsi" w:cstheme="minorHAnsi"/>
          <w:b/>
          <w:sz w:val="24"/>
          <w:szCs w:val="24"/>
        </w:rPr>
      </w:pPr>
    </w:p>
    <w:p w14:paraId="03717BF5" w14:textId="77777777" w:rsidR="000E67EC" w:rsidRPr="00CD5949" w:rsidRDefault="000E67EC" w:rsidP="000E67EC">
      <w:pPr>
        <w:ind w:left="426" w:right="407"/>
        <w:jc w:val="center"/>
        <w:rPr>
          <w:rFonts w:asciiTheme="minorHAnsi" w:hAnsiTheme="minorHAnsi" w:cstheme="minorHAnsi"/>
          <w:b/>
          <w:sz w:val="24"/>
          <w:szCs w:val="24"/>
        </w:rPr>
      </w:pPr>
      <w:proofErr w:type="spellStart"/>
      <w:r w:rsidRPr="00CD5949">
        <w:rPr>
          <w:rFonts w:asciiTheme="minorHAnsi" w:hAnsiTheme="minorHAnsi" w:cstheme="minorHAnsi"/>
          <w:b/>
          <w:sz w:val="24"/>
          <w:szCs w:val="24"/>
        </w:rPr>
        <w:t>Proceso</w:t>
      </w:r>
      <w:proofErr w:type="spellEnd"/>
      <w:r w:rsidRPr="00CD5949">
        <w:rPr>
          <w:rFonts w:asciiTheme="minorHAnsi" w:hAnsiTheme="minorHAnsi" w:cstheme="minorHAnsi"/>
          <w:b/>
          <w:sz w:val="24"/>
          <w:szCs w:val="24"/>
        </w:rPr>
        <w:t xml:space="preserve"> de </w:t>
      </w:r>
      <w:proofErr w:type="spellStart"/>
      <w:r w:rsidRPr="00CD5949">
        <w:rPr>
          <w:rFonts w:asciiTheme="minorHAnsi" w:hAnsiTheme="minorHAnsi" w:cstheme="minorHAnsi"/>
          <w:b/>
          <w:sz w:val="24"/>
          <w:szCs w:val="24"/>
        </w:rPr>
        <w:t>contratación</w:t>
      </w:r>
      <w:proofErr w:type="spellEnd"/>
      <w:r w:rsidRPr="00CD5949">
        <w:rPr>
          <w:rFonts w:asciiTheme="minorHAnsi" w:hAnsiTheme="minorHAnsi" w:cstheme="minorHAnsi"/>
          <w:b/>
          <w:sz w:val="24"/>
          <w:szCs w:val="24"/>
        </w:rPr>
        <w:t xml:space="preserve"> No. 893</w:t>
      </w:r>
    </w:p>
    <w:p w14:paraId="33AD095F" w14:textId="77777777" w:rsidR="000E67EC" w:rsidRPr="00CD5949" w:rsidRDefault="000E67EC" w:rsidP="000E67EC">
      <w:pPr>
        <w:ind w:right="407"/>
        <w:rPr>
          <w:rFonts w:asciiTheme="minorHAnsi" w:hAnsiTheme="minorHAnsi" w:cstheme="minorHAnsi"/>
          <w:b/>
          <w:sz w:val="24"/>
          <w:szCs w:val="24"/>
        </w:rPr>
      </w:pPr>
    </w:p>
    <w:p w14:paraId="104D512A" w14:textId="77777777" w:rsidR="000E67EC" w:rsidRPr="00CD5949" w:rsidRDefault="000E67EC" w:rsidP="000E67EC">
      <w:pPr>
        <w:ind w:right="407"/>
        <w:rPr>
          <w:rFonts w:asciiTheme="minorHAnsi" w:hAnsiTheme="minorHAnsi" w:cstheme="minorHAnsi"/>
          <w:b/>
          <w:sz w:val="24"/>
          <w:szCs w:val="24"/>
        </w:rPr>
      </w:pPr>
      <w:bookmarkStart w:id="0" w:name="_Hlk143091241"/>
    </w:p>
    <w:p w14:paraId="4245EB02" w14:textId="77777777" w:rsidR="00141FFA" w:rsidRPr="00CD5949" w:rsidRDefault="00141FFA" w:rsidP="000E67EC">
      <w:pPr>
        <w:ind w:right="407"/>
        <w:rPr>
          <w:rFonts w:asciiTheme="minorHAnsi" w:hAnsiTheme="minorHAnsi" w:cstheme="minorHAnsi"/>
          <w:b/>
          <w:sz w:val="24"/>
          <w:szCs w:val="24"/>
        </w:rPr>
      </w:pPr>
    </w:p>
    <w:p w14:paraId="611404C6" w14:textId="77777777" w:rsidR="00141FFA" w:rsidRPr="00CD5949" w:rsidRDefault="00141FFA" w:rsidP="000E67EC">
      <w:pPr>
        <w:ind w:right="407"/>
        <w:rPr>
          <w:rFonts w:asciiTheme="minorHAnsi" w:hAnsiTheme="minorHAnsi" w:cstheme="minorHAnsi"/>
          <w:b/>
          <w:sz w:val="24"/>
          <w:szCs w:val="24"/>
        </w:rPr>
      </w:pPr>
    </w:p>
    <w:p w14:paraId="2A404E58" w14:textId="523F3102" w:rsidR="00320059" w:rsidRPr="00CD5949" w:rsidRDefault="00320059" w:rsidP="00320059">
      <w:pPr>
        <w:spacing w:line="240" w:lineRule="exact"/>
        <w:ind w:left="426" w:right="407"/>
        <w:jc w:val="both"/>
        <w:rPr>
          <w:rFonts w:asciiTheme="minorHAnsi" w:hAnsiTheme="minorHAnsi" w:cstheme="minorHAnsi"/>
          <w:bCs/>
          <w:sz w:val="24"/>
          <w:szCs w:val="24"/>
          <w:lang w:val="es-CO"/>
        </w:rPr>
      </w:pPr>
      <w:r w:rsidRPr="00CD5949">
        <w:rPr>
          <w:rFonts w:asciiTheme="minorHAnsi" w:hAnsiTheme="minorHAnsi" w:cstheme="minorHAnsi"/>
          <w:bCs/>
          <w:sz w:val="24"/>
          <w:szCs w:val="24"/>
          <w:lang w:val="es-CO"/>
        </w:rPr>
        <w:t>Por medio del presente documento se hacen algunos ajustes a los términos de referencia, así:</w:t>
      </w:r>
    </w:p>
    <w:p w14:paraId="5D47F9B5" w14:textId="77777777" w:rsidR="00320059" w:rsidRPr="00CD5949" w:rsidRDefault="00320059" w:rsidP="004760AB">
      <w:pPr>
        <w:spacing w:line="240" w:lineRule="exact"/>
        <w:ind w:left="426" w:right="407"/>
        <w:jc w:val="center"/>
        <w:rPr>
          <w:rFonts w:asciiTheme="minorHAnsi" w:hAnsiTheme="minorHAnsi" w:cstheme="minorHAnsi"/>
          <w:b/>
          <w:sz w:val="24"/>
          <w:szCs w:val="24"/>
          <w:lang w:val="es-CO"/>
        </w:rPr>
      </w:pPr>
    </w:p>
    <w:p w14:paraId="402F7CC4" w14:textId="77777777" w:rsidR="00141FFA" w:rsidRPr="00CD5949" w:rsidRDefault="00141FFA" w:rsidP="004760AB">
      <w:pPr>
        <w:spacing w:line="240" w:lineRule="exact"/>
        <w:ind w:left="426" w:right="407"/>
        <w:jc w:val="center"/>
        <w:rPr>
          <w:rFonts w:asciiTheme="minorHAnsi" w:hAnsiTheme="minorHAnsi" w:cstheme="minorHAnsi"/>
          <w:b/>
          <w:sz w:val="24"/>
          <w:szCs w:val="24"/>
          <w:lang w:val="es-CO"/>
        </w:rPr>
      </w:pPr>
    </w:p>
    <w:p w14:paraId="6EE6168F" w14:textId="3262D08F" w:rsidR="00AF3500" w:rsidRPr="00CD5949" w:rsidRDefault="00AF3500" w:rsidP="007C4F3E">
      <w:pPr>
        <w:pStyle w:val="Prrafodelista"/>
        <w:numPr>
          <w:ilvl w:val="0"/>
          <w:numId w:val="17"/>
        </w:numPr>
        <w:tabs>
          <w:tab w:val="left" w:pos="0"/>
        </w:tabs>
        <w:spacing w:line="240" w:lineRule="exact"/>
        <w:jc w:val="both"/>
        <w:rPr>
          <w:rFonts w:asciiTheme="minorHAnsi" w:hAnsiTheme="minorHAnsi" w:cstheme="minorHAnsi"/>
          <w:bCs/>
          <w:sz w:val="24"/>
          <w:szCs w:val="24"/>
          <w:lang w:val="es-CO"/>
        </w:rPr>
      </w:pPr>
      <w:bookmarkStart w:id="1" w:name="_Hlk142841816"/>
      <w:r w:rsidRPr="00CD5949">
        <w:rPr>
          <w:rFonts w:asciiTheme="minorHAnsi" w:hAnsiTheme="minorHAnsi" w:cstheme="minorHAnsi"/>
          <w:bCs/>
          <w:sz w:val="24"/>
          <w:szCs w:val="24"/>
          <w:lang w:val="es-CO"/>
        </w:rPr>
        <w:t xml:space="preserve">Se modifica el numeral </w:t>
      </w:r>
      <w:r w:rsidRPr="00CD5949">
        <w:rPr>
          <w:rFonts w:asciiTheme="minorHAnsi" w:hAnsiTheme="minorHAnsi" w:cstheme="minorHAnsi"/>
          <w:b/>
          <w:sz w:val="24"/>
          <w:szCs w:val="24"/>
          <w:lang w:val="es-CO"/>
        </w:rPr>
        <w:t>2.1.</w:t>
      </w:r>
      <w:r w:rsidRPr="00CD5949">
        <w:rPr>
          <w:rFonts w:asciiTheme="minorHAnsi" w:hAnsiTheme="minorHAnsi" w:cstheme="minorHAnsi"/>
          <w:bCs/>
          <w:sz w:val="24"/>
          <w:szCs w:val="24"/>
          <w:lang w:val="es-CO"/>
        </w:rPr>
        <w:t xml:space="preserve"> Cronograma con el fin de ampliar la fecha de presentación de las ofertas</w:t>
      </w:r>
      <w:r w:rsidR="0077553C" w:rsidRPr="00CD5949">
        <w:rPr>
          <w:rFonts w:asciiTheme="minorHAnsi" w:hAnsiTheme="minorHAnsi" w:cstheme="minorHAnsi"/>
          <w:bCs/>
          <w:sz w:val="24"/>
          <w:szCs w:val="24"/>
          <w:lang w:val="es-CO"/>
        </w:rPr>
        <w:t xml:space="preserve"> hasta el 2</w:t>
      </w:r>
      <w:r w:rsidR="00E953FE" w:rsidRPr="00CD5949">
        <w:rPr>
          <w:rFonts w:asciiTheme="minorHAnsi" w:hAnsiTheme="minorHAnsi" w:cstheme="minorHAnsi"/>
          <w:bCs/>
          <w:sz w:val="24"/>
          <w:szCs w:val="24"/>
          <w:lang w:val="es-CO"/>
        </w:rPr>
        <w:t>3</w:t>
      </w:r>
      <w:r w:rsidR="0077553C" w:rsidRPr="00CD5949">
        <w:rPr>
          <w:rFonts w:asciiTheme="minorHAnsi" w:hAnsiTheme="minorHAnsi" w:cstheme="minorHAnsi"/>
          <w:bCs/>
          <w:sz w:val="24"/>
          <w:szCs w:val="24"/>
          <w:lang w:val="es-CO"/>
        </w:rPr>
        <w:t xml:space="preserve"> de agosto de 2023</w:t>
      </w:r>
      <w:r w:rsidR="00FA6DBF" w:rsidRPr="00CD5949">
        <w:rPr>
          <w:rFonts w:asciiTheme="minorHAnsi" w:hAnsiTheme="minorHAnsi" w:cstheme="minorHAnsi"/>
          <w:bCs/>
          <w:sz w:val="24"/>
          <w:szCs w:val="24"/>
          <w:lang w:val="es-CO"/>
        </w:rPr>
        <w:t>.</w:t>
      </w:r>
    </w:p>
    <w:p w14:paraId="1C26B0E0" w14:textId="63D3AE84" w:rsidR="00971520" w:rsidRPr="00CD5949" w:rsidRDefault="00971520" w:rsidP="007C4F3E">
      <w:pPr>
        <w:pStyle w:val="Prrafodelista"/>
        <w:numPr>
          <w:ilvl w:val="0"/>
          <w:numId w:val="17"/>
        </w:numPr>
        <w:tabs>
          <w:tab w:val="left" w:pos="0"/>
        </w:tabs>
        <w:spacing w:line="240" w:lineRule="exact"/>
        <w:jc w:val="both"/>
        <w:rPr>
          <w:rFonts w:asciiTheme="minorHAnsi" w:hAnsiTheme="minorHAnsi" w:cstheme="minorHAnsi"/>
          <w:bCs/>
          <w:sz w:val="24"/>
          <w:szCs w:val="24"/>
          <w:lang w:val="es-CO"/>
        </w:rPr>
      </w:pPr>
      <w:r w:rsidRPr="00CD5949">
        <w:rPr>
          <w:rFonts w:asciiTheme="minorHAnsi" w:hAnsiTheme="minorHAnsi" w:cstheme="minorHAnsi"/>
          <w:bCs/>
          <w:sz w:val="24"/>
          <w:szCs w:val="24"/>
          <w:lang w:val="es-CO"/>
        </w:rPr>
        <w:t xml:space="preserve">Se elimina del numeral </w:t>
      </w:r>
      <w:r w:rsidRPr="00CD5949">
        <w:rPr>
          <w:rFonts w:asciiTheme="minorHAnsi" w:hAnsiTheme="minorHAnsi" w:cstheme="minorHAnsi"/>
          <w:b/>
          <w:sz w:val="24"/>
          <w:szCs w:val="24"/>
          <w:lang w:val="es-CO"/>
        </w:rPr>
        <w:t>2.4.6.</w:t>
      </w:r>
      <w:r w:rsidRPr="00CD5949">
        <w:rPr>
          <w:rFonts w:asciiTheme="minorHAnsi" w:hAnsiTheme="minorHAnsi" w:cstheme="minorHAnsi"/>
          <w:bCs/>
          <w:sz w:val="24"/>
          <w:szCs w:val="24"/>
          <w:lang w:val="es-CO"/>
        </w:rPr>
        <w:t xml:space="preserve"> “sea compañía aseguradora o corredor, según corresponda.”</w:t>
      </w:r>
    </w:p>
    <w:p w14:paraId="7866D7D8" w14:textId="469F78B2" w:rsidR="00292748" w:rsidRPr="00CD5949" w:rsidRDefault="00292748" w:rsidP="007C4F3E">
      <w:pPr>
        <w:pStyle w:val="Prrafodelista"/>
        <w:numPr>
          <w:ilvl w:val="0"/>
          <w:numId w:val="17"/>
        </w:numPr>
        <w:tabs>
          <w:tab w:val="left" w:pos="0"/>
        </w:tabs>
        <w:spacing w:line="240" w:lineRule="exact"/>
        <w:jc w:val="both"/>
        <w:rPr>
          <w:rFonts w:asciiTheme="minorHAnsi" w:hAnsiTheme="minorHAnsi" w:cstheme="minorHAnsi"/>
          <w:bCs/>
          <w:sz w:val="24"/>
          <w:szCs w:val="24"/>
          <w:lang w:val="es-CO"/>
        </w:rPr>
      </w:pPr>
      <w:r w:rsidRPr="00CD5949">
        <w:rPr>
          <w:rFonts w:asciiTheme="minorHAnsi" w:hAnsiTheme="minorHAnsi" w:cstheme="minorHAnsi"/>
          <w:bCs/>
          <w:sz w:val="24"/>
          <w:szCs w:val="24"/>
          <w:lang w:val="es-CO"/>
        </w:rPr>
        <w:t xml:space="preserve">En el numeral </w:t>
      </w:r>
      <w:r w:rsidRPr="00CD5949">
        <w:rPr>
          <w:rFonts w:asciiTheme="minorHAnsi" w:hAnsiTheme="minorHAnsi" w:cstheme="minorHAnsi"/>
          <w:b/>
          <w:sz w:val="24"/>
          <w:szCs w:val="24"/>
          <w:lang w:val="es-CO"/>
        </w:rPr>
        <w:t>2.8.16.</w:t>
      </w:r>
      <w:r w:rsidRPr="00CD5949">
        <w:rPr>
          <w:rFonts w:asciiTheme="minorHAnsi" w:hAnsiTheme="minorHAnsi" w:cstheme="minorHAnsi"/>
          <w:bCs/>
          <w:sz w:val="24"/>
          <w:szCs w:val="24"/>
          <w:lang w:val="es-CO"/>
        </w:rPr>
        <w:t xml:space="preserve"> se aclaran los años de experiencia.</w:t>
      </w:r>
    </w:p>
    <w:p w14:paraId="697078FB" w14:textId="50F59520" w:rsidR="007C4F3E" w:rsidRPr="00CD5949" w:rsidRDefault="007C4F3E" w:rsidP="007C4F3E">
      <w:pPr>
        <w:pStyle w:val="Prrafodelista"/>
        <w:numPr>
          <w:ilvl w:val="0"/>
          <w:numId w:val="17"/>
        </w:numPr>
        <w:tabs>
          <w:tab w:val="left" w:pos="0"/>
        </w:tabs>
        <w:spacing w:line="240" w:lineRule="exact"/>
        <w:jc w:val="both"/>
        <w:rPr>
          <w:rFonts w:asciiTheme="minorHAnsi" w:hAnsiTheme="minorHAnsi" w:cstheme="minorHAnsi"/>
          <w:bCs/>
          <w:sz w:val="24"/>
          <w:szCs w:val="24"/>
          <w:lang w:val="es-CO"/>
        </w:rPr>
      </w:pPr>
      <w:r w:rsidRPr="00CD5949">
        <w:rPr>
          <w:rFonts w:asciiTheme="minorHAnsi" w:hAnsiTheme="minorHAnsi" w:cstheme="minorHAnsi"/>
          <w:bCs/>
          <w:sz w:val="24"/>
          <w:szCs w:val="24"/>
          <w:lang w:val="es-CO"/>
        </w:rPr>
        <w:t xml:space="preserve">En el numeral </w:t>
      </w:r>
      <w:r w:rsidRPr="00CD5949">
        <w:rPr>
          <w:rFonts w:asciiTheme="minorHAnsi" w:hAnsiTheme="minorHAnsi" w:cstheme="minorHAnsi"/>
          <w:b/>
          <w:sz w:val="24"/>
          <w:szCs w:val="24"/>
          <w:lang w:val="es-CO"/>
        </w:rPr>
        <w:t>3.1.7.</w:t>
      </w:r>
      <w:r w:rsidR="00567C19" w:rsidRPr="00CD5949">
        <w:rPr>
          <w:rFonts w:asciiTheme="minorHAnsi" w:hAnsiTheme="minorHAnsi" w:cstheme="minorHAnsi"/>
          <w:b/>
          <w:sz w:val="24"/>
          <w:szCs w:val="24"/>
          <w:lang w:val="es-CO"/>
        </w:rPr>
        <w:t xml:space="preserve"> </w:t>
      </w:r>
      <w:r w:rsidR="00567C19" w:rsidRPr="00CD5949">
        <w:rPr>
          <w:rFonts w:asciiTheme="minorHAnsi" w:hAnsiTheme="minorHAnsi" w:cstheme="minorHAnsi"/>
          <w:bCs/>
          <w:sz w:val="24"/>
          <w:szCs w:val="24"/>
          <w:lang w:val="es-CO"/>
        </w:rPr>
        <w:t>y el</w:t>
      </w:r>
      <w:r w:rsidR="00567C19" w:rsidRPr="00CD5949">
        <w:rPr>
          <w:rFonts w:asciiTheme="minorHAnsi" w:hAnsiTheme="minorHAnsi" w:cstheme="minorHAnsi"/>
          <w:b/>
          <w:sz w:val="24"/>
          <w:szCs w:val="24"/>
          <w:lang w:val="es-CO"/>
        </w:rPr>
        <w:t xml:space="preserve"> Anexo 7</w:t>
      </w:r>
      <w:r w:rsidRPr="00CD5949">
        <w:rPr>
          <w:rFonts w:asciiTheme="minorHAnsi" w:hAnsiTheme="minorHAnsi" w:cstheme="minorHAnsi"/>
          <w:bCs/>
          <w:sz w:val="24"/>
          <w:szCs w:val="24"/>
          <w:lang w:val="es-CO"/>
        </w:rPr>
        <w:t>, se aclara que la certificación de experiencia corresponde a clientes del sector financiero.</w:t>
      </w:r>
    </w:p>
    <w:p w14:paraId="22D897E0" w14:textId="43ADB189" w:rsidR="006008ED" w:rsidRPr="00CD5949" w:rsidRDefault="006008ED" w:rsidP="006008ED">
      <w:pPr>
        <w:pStyle w:val="Prrafodelista"/>
        <w:numPr>
          <w:ilvl w:val="0"/>
          <w:numId w:val="17"/>
        </w:numPr>
        <w:tabs>
          <w:tab w:val="left" w:pos="0"/>
        </w:tabs>
        <w:spacing w:line="240" w:lineRule="exact"/>
        <w:jc w:val="both"/>
        <w:rPr>
          <w:rFonts w:asciiTheme="minorHAnsi" w:hAnsiTheme="minorHAnsi" w:cstheme="minorHAnsi"/>
          <w:bCs/>
          <w:sz w:val="24"/>
          <w:szCs w:val="24"/>
          <w:lang w:val="es-CO"/>
        </w:rPr>
      </w:pPr>
      <w:r w:rsidRPr="00CD5949">
        <w:rPr>
          <w:rFonts w:asciiTheme="minorHAnsi" w:hAnsiTheme="minorHAnsi" w:cstheme="minorHAnsi"/>
          <w:bCs/>
          <w:sz w:val="24"/>
          <w:szCs w:val="24"/>
          <w:lang w:val="es-CO"/>
        </w:rPr>
        <w:t xml:space="preserve">En </w:t>
      </w:r>
      <w:r w:rsidR="00F60513" w:rsidRPr="00CD5949">
        <w:rPr>
          <w:rFonts w:asciiTheme="minorHAnsi" w:hAnsiTheme="minorHAnsi" w:cstheme="minorHAnsi"/>
          <w:bCs/>
          <w:sz w:val="24"/>
          <w:szCs w:val="24"/>
          <w:lang w:val="es-CO"/>
        </w:rPr>
        <w:t>los</w:t>
      </w:r>
      <w:r w:rsidRPr="00CD5949">
        <w:rPr>
          <w:rFonts w:asciiTheme="minorHAnsi" w:hAnsiTheme="minorHAnsi" w:cstheme="minorHAnsi"/>
          <w:bCs/>
          <w:sz w:val="24"/>
          <w:szCs w:val="24"/>
          <w:lang w:val="es-CO"/>
        </w:rPr>
        <w:t xml:space="preserve"> numeral</w:t>
      </w:r>
      <w:r w:rsidR="002F4F0E" w:rsidRPr="00CD5949">
        <w:rPr>
          <w:rFonts w:asciiTheme="minorHAnsi" w:hAnsiTheme="minorHAnsi" w:cstheme="minorHAnsi"/>
          <w:bCs/>
          <w:sz w:val="24"/>
          <w:szCs w:val="24"/>
          <w:lang w:val="es-CO"/>
        </w:rPr>
        <w:t>es</w:t>
      </w:r>
      <w:r w:rsidRPr="00CD5949">
        <w:rPr>
          <w:rFonts w:asciiTheme="minorHAnsi" w:hAnsiTheme="minorHAnsi" w:cstheme="minorHAnsi"/>
          <w:bCs/>
          <w:sz w:val="24"/>
          <w:szCs w:val="24"/>
          <w:lang w:val="es-CO"/>
        </w:rPr>
        <w:t xml:space="preserve"> </w:t>
      </w:r>
      <w:r w:rsidR="00A8772C" w:rsidRPr="00CD5949">
        <w:rPr>
          <w:rFonts w:asciiTheme="minorHAnsi" w:hAnsiTheme="minorHAnsi" w:cstheme="minorHAnsi"/>
          <w:b/>
          <w:sz w:val="24"/>
          <w:szCs w:val="24"/>
          <w:lang w:val="es-CO"/>
        </w:rPr>
        <w:t>3.1.9</w:t>
      </w:r>
      <w:r w:rsidRPr="00CD5949">
        <w:rPr>
          <w:rFonts w:asciiTheme="minorHAnsi" w:hAnsiTheme="minorHAnsi" w:cstheme="minorHAnsi"/>
          <w:b/>
          <w:sz w:val="24"/>
          <w:szCs w:val="24"/>
          <w:lang w:val="es-CO"/>
        </w:rPr>
        <w:t>.</w:t>
      </w:r>
      <w:r w:rsidR="006334DF" w:rsidRPr="00CD5949">
        <w:rPr>
          <w:rFonts w:asciiTheme="minorHAnsi" w:hAnsiTheme="minorHAnsi" w:cstheme="minorHAnsi"/>
          <w:bCs/>
          <w:sz w:val="24"/>
          <w:szCs w:val="24"/>
          <w:lang w:val="es-CO"/>
        </w:rPr>
        <w:t>,</w:t>
      </w:r>
      <w:r w:rsidR="00F60513" w:rsidRPr="00CD5949">
        <w:rPr>
          <w:rFonts w:asciiTheme="minorHAnsi" w:hAnsiTheme="minorHAnsi" w:cstheme="minorHAnsi"/>
          <w:bCs/>
          <w:sz w:val="24"/>
          <w:szCs w:val="24"/>
          <w:lang w:val="es-CO"/>
        </w:rPr>
        <w:t xml:space="preserve"> </w:t>
      </w:r>
      <w:r w:rsidR="00A8772C" w:rsidRPr="00CD5949">
        <w:rPr>
          <w:rFonts w:asciiTheme="minorHAnsi" w:hAnsiTheme="minorHAnsi" w:cstheme="minorHAnsi"/>
          <w:b/>
          <w:sz w:val="24"/>
          <w:szCs w:val="24"/>
          <w:lang w:val="es-CO"/>
        </w:rPr>
        <w:t>3.1.10.</w:t>
      </w:r>
      <w:r w:rsidR="00F60513" w:rsidRPr="00CD5949">
        <w:rPr>
          <w:rFonts w:asciiTheme="minorHAnsi" w:hAnsiTheme="minorHAnsi" w:cstheme="minorHAnsi"/>
          <w:bCs/>
          <w:sz w:val="24"/>
          <w:szCs w:val="24"/>
          <w:lang w:val="es-CO"/>
        </w:rPr>
        <w:t xml:space="preserve"> </w:t>
      </w:r>
      <w:r w:rsidR="006334DF" w:rsidRPr="00CD5949">
        <w:rPr>
          <w:rFonts w:asciiTheme="minorHAnsi" w:hAnsiTheme="minorHAnsi" w:cstheme="minorHAnsi"/>
          <w:bCs/>
          <w:sz w:val="24"/>
          <w:szCs w:val="24"/>
          <w:lang w:val="es-CO"/>
        </w:rPr>
        <w:t xml:space="preserve">y </w:t>
      </w:r>
      <w:r w:rsidR="006334DF" w:rsidRPr="00CD5949">
        <w:rPr>
          <w:rFonts w:asciiTheme="minorHAnsi" w:hAnsiTheme="minorHAnsi" w:cstheme="minorHAnsi"/>
          <w:b/>
          <w:sz w:val="24"/>
          <w:szCs w:val="24"/>
          <w:lang w:val="es-CO"/>
        </w:rPr>
        <w:t>Anexo</w:t>
      </w:r>
      <w:r w:rsidR="00616946" w:rsidRPr="00CD5949">
        <w:rPr>
          <w:rFonts w:asciiTheme="minorHAnsi" w:hAnsiTheme="minorHAnsi" w:cstheme="minorHAnsi"/>
          <w:b/>
          <w:sz w:val="24"/>
          <w:szCs w:val="24"/>
          <w:lang w:val="es-CO"/>
        </w:rPr>
        <w:t>s</w:t>
      </w:r>
      <w:r w:rsidR="006334DF" w:rsidRPr="00CD5949">
        <w:rPr>
          <w:rFonts w:asciiTheme="minorHAnsi" w:hAnsiTheme="minorHAnsi" w:cstheme="minorHAnsi"/>
          <w:b/>
          <w:sz w:val="24"/>
          <w:szCs w:val="24"/>
          <w:lang w:val="es-CO"/>
        </w:rPr>
        <w:t xml:space="preserve"> 8</w:t>
      </w:r>
      <w:r w:rsidR="00616946" w:rsidRPr="00CD5949">
        <w:rPr>
          <w:rFonts w:asciiTheme="minorHAnsi" w:hAnsiTheme="minorHAnsi" w:cstheme="minorHAnsi"/>
          <w:b/>
          <w:sz w:val="24"/>
          <w:szCs w:val="24"/>
          <w:lang w:val="es-CO"/>
        </w:rPr>
        <w:t xml:space="preserve"> y 9</w:t>
      </w:r>
      <w:r w:rsidR="006334DF" w:rsidRPr="00CD5949">
        <w:rPr>
          <w:rFonts w:asciiTheme="minorHAnsi" w:hAnsiTheme="minorHAnsi" w:cstheme="minorHAnsi"/>
          <w:bCs/>
          <w:sz w:val="24"/>
          <w:szCs w:val="24"/>
          <w:lang w:val="es-CO"/>
        </w:rPr>
        <w:t xml:space="preserve"> </w:t>
      </w:r>
      <w:r w:rsidR="00F60513" w:rsidRPr="00CD5949">
        <w:rPr>
          <w:rFonts w:asciiTheme="minorHAnsi" w:hAnsiTheme="minorHAnsi" w:cstheme="minorHAnsi"/>
          <w:bCs/>
          <w:sz w:val="24"/>
          <w:szCs w:val="24"/>
          <w:lang w:val="es-CO"/>
        </w:rPr>
        <w:t>s</w:t>
      </w:r>
      <w:r w:rsidRPr="00CD5949">
        <w:rPr>
          <w:rFonts w:asciiTheme="minorHAnsi" w:hAnsiTheme="minorHAnsi" w:cstheme="minorHAnsi"/>
          <w:bCs/>
          <w:sz w:val="24"/>
          <w:szCs w:val="24"/>
          <w:lang w:val="es-CO"/>
        </w:rPr>
        <w:t xml:space="preserve">e aclara que </w:t>
      </w:r>
      <w:r w:rsidR="00A8772C" w:rsidRPr="00CD5949">
        <w:rPr>
          <w:rFonts w:asciiTheme="minorHAnsi" w:hAnsiTheme="minorHAnsi" w:cstheme="minorHAnsi"/>
          <w:bCs/>
          <w:sz w:val="24"/>
          <w:szCs w:val="24"/>
          <w:lang w:val="es-CO"/>
        </w:rPr>
        <w:t xml:space="preserve">las certificaciones deben corresponder a los ejercicios </w:t>
      </w:r>
      <w:r w:rsidR="00A8772C" w:rsidRPr="00CD5949">
        <w:rPr>
          <w:rFonts w:asciiTheme="minorHAnsi" w:hAnsiTheme="minorHAnsi" w:cstheme="minorHAnsi"/>
          <w:b/>
          <w:sz w:val="24"/>
          <w:szCs w:val="24"/>
          <w:lang w:val="es-CO"/>
        </w:rPr>
        <w:t xml:space="preserve">2021 </w:t>
      </w:r>
      <w:r w:rsidR="00A8772C" w:rsidRPr="00CD5949">
        <w:rPr>
          <w:rFonts w:asciiTheme="minorHAnsi" w:hAnsiTheme="minorHAnsi" w:cstheme="minorHAnsi"/>
          <w:bCs/>
          <w:sz w:val="24"/>
          <w:szCs w:val="24"/>
          <w:lang w:val="es-CO"/>
        </w:rPr>
        <w:t>y</w:t>
      </w:r>
      <w:r w:rsidR="00A8772C" w:rsidRPr="00CD5949">
        <w:rPr>
          <w:rFonts w:asciiTheme="minorHAnsi" w:hAnsiTheme="minorHAnsi" w:cstheme="minorHAnsi"/>
          <w:b/>
          <w:sz w:val="24"/>
          <w:szCs w:val="24"/>
          <w:lang w:val="es-CO"/>
        </w:rPr>
        <w:t xml:space="preserve"> 2022</w:t>
      </w:r>
      <w:r w:rsidRPr="00CD5949">
        <w:rPr>
          <w:rFonts w:asciiTheme="minorHAnsi" w:hAnsiTheme="minorHAnsi" w:cstheme="minorHAnsi"/>
          <w:bCs/>
          <w:sz w:val="24"/>
          <w:szCs w:val="24"/>
          <w:lang w:val="es-CO"/>
        </w:rPr>
        <w:t>.</w:t>
      </w:r>
      <w:bookmarkEnd w:id="1"/>
    </w:p>
    <w:p w14:paraId="0A2B97A4" w14:textId="77777777" w:rsidR="00B73BDD" w:rsidRPr="00CD5949" w:rsidRDefault="00B73BDD" w:rsidP="00B73BDD">
      <w:pPr>
        <w:pStyle w:val="Prrafodelista"/>
        <w:numPr>
          <w:ilvl w:val="0"/>
          <w:numId w:val="17"/>
        </w:numPr>
        <w:tabs>
          <w:tab w:val="left" w:pos="0"/>
        </w:tabs>
        <w:spacing w:line="240" w:lineRule="exact"/>
        <w:jc w:val="both"/>
        <w:rPr>
          <w:rFonts w:asciiTheme="minorHAnsi" w:hAnsiTheme="minorHAnsi" w:cstheme="minorHAnsi"/>
          <w:bCs/>
          <w:sz w:val="24"/>
          <w:szCs w:val="24"/>
          <w:lang w:val="es-CO"/>
        </w:rPr>
      </w:pPr>
      <w:r w:rsidRPr="00CD5949">
        <w:rPr>
          <w:rFonts w:asciiTheme="minorHAnsi" w:hAnsiTheme="minorHAnsi" w:cstheme="minorHAnsi"/>
          <w:sz w:val="24"/>
          <w:szCs w:val="24"/>
        </w:rPr>
        <w:t xml:space="preserve">Se </w:t>
      </w:r>
      <w:proofErr w:type="spellStart"/>
      <w:r w:rsidRPr="00CD5949">
        <w:rPr>
          <w:rFonts w:asciiTheme="minorHAnsi" w:hAnsiTheme="minorHAnsi" w:cstheme="minorHAnsi"/>
          <w:sz w:val="24"/>
          <w:szCs w:val="24"/>
        </w:rPr>
        <w:t>amplía</w:t>
      </w:r>
      <w:proofErr w:type="spellEnd"/>
      <w:r w:rsidRPr="00CD5949">
        <w:rPr>
          <w:rFonts w:asciiTheme="minorHAnsi" w:hAnsiTheme="minorHAnsi" w:cstheme="minorHAnsi"/>
          <w:sz w:val="24"/>
          <w:szCs w:val="24"/>
        </w:rPr>
        <w:t xml:space="preserve"> la </w:t>
      </w:r>
      <w:proofErr w:type="spellStart"/>
      <w:r w:rsidRPr="00CD5949">
        <w:rPr>
          <w:rFonts w:asciiTheme="minorHAnsi" w:hAnsiTheme="minorHAnsi" w:cstheme="minorHAnsi"/>
          <w:sz w:val="24"/>
          <w:szCs w:val="24"/>
        </w:rPr>
        <w:t>formación</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académica</w:t>
      </w:r>
      <w:proofErr w:type="spellEnd"/>
      <w:r w:rsidRPr="00CD5949">
        <w:rPr>
          <w:rFonts w:asciiTheme="minorHAnsi" w:hAnsiTheme="minorHAnsi" w:cstheme="minorHAnsi"/>
          <w:sz w:val="24"/>
          <w:szCs w:val="24"/>
        </w:rPr>
        <w:t xml:space="preserve"> del </w:t>
      </w:r>
      <w:proofErr w:type="spellStart"/>
      <w:r w:rsidRPr="00CD5949">
        <w:rPr>
          <w:rFonts w:asciiTheme="minorHAnsi" w:hAnsiTheme="minorHAnsi" w:cstheme="minorHAnsi"/>
          <w:sz w:val="24"/>
          <w:szCs w:val="24"/>
        </w:rPr>
        <w:t>equipo</w:t>
      </w:r>
      <w:proofErr w:type="spellEnd"/>
      <w:r w:rsidRPr="00CD5949">
        <w:rPr>
          <w:rFonts w:asciiTheme="minorHAnsi" w:hAnsiTheme="minorHAnsi" w:cstheme="minorHAnsi"/>
          <w:sz w:val="24"/>
          <w:szCs w:val="24"/>
        </w:rPr>
        <w:t xml:space="preserve"> de </w:t>
      </w:r>
      <w:proofErr w:type="spellStart"/>
      <w:r w:rsidRPr="00CD5949">
        <w:rPr>
          <w:rFonts w:asciiTheme="minorHAnsi" w:hAnsiTheme="minorHAnsi" w:cstheme="minorHAnsi"/>
          <w:sz w:val="24"/>
          <w:szCs w:val="24"/>
        </w:rPr>
        <w:t>trabajo</w:t>
      </w:r>
      <w:proofErr w:type="spellEnd"/>
      <w:r w:rsidRPr="00CD5949">
        <w:rPr>
          <w:rFonts w:asciiTheme="minorHAnsi" w:hAnsiTheme="minorHAnsi" w:cstheme="minorHAnsi"/>
          <w:sz w:val="24"/>
          <w:szCs w:val="24"/>
        </w:rPr>
        <w:t xml:space="preserve"> para la </w:t>
      </w:r>
      <w:proofErr w:type="spellStart"/>
      <w:r w:rsidRPr="00CD5949">
        <w:rPr>
          <w:rFonts w:asciiTheme="minorHAnsi" w:hAnsiTheme="minorHAnsi" w:cstheme="minorHAnsi"/>
          <w:sz w:val="24"/>
          <w:szCs w:val="24"/>
        </w:rPr>
        <w:t>atención</w:t>
      </w:r>
      <w:proofErr w:type="spellEnd"/>
      <w:r w:rsidRPr="00CD5949">
        <w:rPr>
          <w:rFonts w:asciiTheme="minorHAnsi" w:hAnsiTheme="minorHAnsi" w:cstheme="minorHAnsi"/>
          <w:sz w:val="24"/>
          <w:szCs w:val="24"/>
        </w:rPr>
        <w:t xml:space="preserve"> de la </w:t>
      </w:r>
      <w:proofErr w:type="spellStart"/>
      <w:r w:rsidRPr="00CD5949">
        <w:rPr>
          <w:rFonts w:asciiTheme="minorHAnsi" w:hAnsiTheme="minorHAnsi" w:cstheme="minorHAnsi"/>
          <w:sz w:val="24"/>
          <w:szCs w:val="24"/>
        </w:rPr>
        <w:t>cuenta</w:t>
      </w:r>
      <w:proofErr w:type="spellEnd"/>
      <w:r w:rsidRPr="00CD5949">
        <w:rPr>
          <w:rFonts w:asciiTheme="minorHAnsi" w:hAnsiTheme="minorHAnsi" w:cstheme="minorHAnsi"/>
          <w:sz w:val="24"/>
          <w:szCs w:val="24"/>
        </w:rPr>
        <w:t xml:space="preserve"> de que </w:t>
      </w:r>
      <w:proofErr w:type="spellStart"/>
      <w:r w:rsidRPr="00CD5949">
        <w:rPr>
          <w:rFonts w:asciiTheme="minorHAnsi" w:hAnsiTheme="minorHAnsi" w:cstheme="minorHAnsi"/>
          <w:sz w:val="24"/>
          <w:szCs w:val="24"/>
        </w:rPr>
        <w:t>trata</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el</w:t>
      </w:r>
      <w:proofErr w:type="spellEnd"/>
      <w:r w:rsidRPr="00CD5949">
        <w:rPr>
          <w:rFonts w:asciiTheme="minorHAnsi" w:hAnsiTheme="minorHAnsi" w:cstheme="minorHAnsi"/>
          <w:sz w:val="24"/>
          <w:szCs w:val="24"/>
        </w:rPr>
        <w:t xml:space="preserve"> numeral </w:t>
      </w:r>
      <w:r w:rsidRPr="00CD5949">
        <w:rPr>
          <w:rFonts w:asciiTheme="minorHAnsi" w:hAnsiTheme="minorHAnsi" w:cstheme="minorHAnsi"/>
          <w:b/>
          <w:bCs/>
          <w:sz w:val="24"/>
          <w:szCs w:val="24"/>
        </w:rPr>
        <w:t>4.4.1.</w:t>
      </w:r>
      <w:r w:rsidRPr="00CD5949">
        <w:rPr>
          <w:rFonts w:asciiTheme="minorHAnsi" w:hAnsiTheme="minorHAnsi" w:cstheme="minorHAnsi"/>
          <w:sz w:val="24"/>
          <w:szCs w:val="24"/>
        </w:rPr>
        <w:t xml:space="preserve"> </w:t>
      </w:r>
    </w:p>
    <w:p w14:paraId="7091B8A1" w14:textId="14C4F086" w:rsidR="00775F4A" w:rsidRPr="00CD5949" w:rsidRDefault="00775F4A" w:rsidP="00775F4A">
      <w:pPr>
        <w:pStyle w:val="Prrafodelista"/>
        <w:numPr>
          <w:ilvl w:val="0"/>
          <w:numId w:val="17"/>
        </w:numPr>
        <w:tabs>
          <w:tab w:val="left" w:pos="0"/>
        </w:tabs>
        <w:spacing w:line="240" w:lineRule="exact"/>
        <w:jc w:val="both"/>
        <w:rPr>
          <w:rFonts w:asciiTheme="minorHAnsi" w:hAnsiTheme="minorHAnsi" w:cstheme="minorHAnsi"/>
          <w:bCs/>
          <w:sz w:val="24"/>
          <w:szCs w:val="24"/>
          <w:lang w:val="es-CO"/>
        </w:rPr>
      </w:pPr>
      <w:r w:rsidRPr="00CD5949">
        <w:rPr>
          <w:rFonts w:asciiTheme="minorHAnsi" w:hAnsiTheme="minorHAnsi" w:cstheme="minorHAnsi"/>
          <w:sz w:val="24"/>
          <w:szCs w:val="24"/>
        </w:rPr>
        <w:t xml:space="preserve">En </w:t>
      </w:r>
      <w:proofErr w:type="spellStart"/>
      <w:r w:rsidRPr="00CD5949">
        <w:rPr>
          <w:rFonts w:asciiTheme="minorHAnsi" w:hAnsiTheme="minorHAnsi" w:cstheme="minorHAnsi"/>
          <w:sz w:val="24"/>
          <w:szCs w:val="24"/>
        </w:rPr>
        <w:t>el</w:t>
      </w:r>
      <w:proofErr w:type="spellEnd"/>
      <w:r w:rsidRPr="00CD5949">
        <w:rPr>
          <w:rFonts w:asciiTheme="minorHAnsi" w:hAnsiTheme="minorHAnsi" w:cstheme="minorHAnsi"/>
          <w:sz w:val="24"/>
          <w:szCs w:val="24"/>
        </w:rPr>
        <w:t xml:space="preserve"> numeral </w:t>
      </w:r>
      <w:r w:rsidRPr="00CD5949">
        <w:rPr>
          <w:rFonts w:asciiTheme="minorHAnsi" w:hAnsiTheme="minorHAnsi" w:cstheme="minorHAnsi"/>
          <w:b/>
          <w:bCs/>
          <w:sz w:val="24"/>
          <w:szCs w:val="24"/>
        </w:rPr>
        <w:t>4.4.1.</w:t>
      </w:r>
      <w:r w:rsidRPr="00CD5949">
        <w:rPr>
          <w:rFonts w:asciiTheme="minorHAnsi" w:hAnsiTheme="minorHAnsi" w:cstheme="minorHAnsi"/>
          <w:sz w:val="24"/>
          <w:szCs w:val="24"/>
        </w:rPr>
        <w:t xml:space="preserve"> se </w:t>
      </w:r>
      <w:proofErr w:type="spellStart"/>
      <w:r w:rsidRPr="00CD5949">
        <w:rPr>
          <w:rFonts w:asciiTheme="minorHAnsi" w:hAnsiTheme="minorHAnsi" w:cstheme="minorHAnsi"/>
          <w:sz w:val="24"/>
          <w:szCs w:val="24"/>
        </w:rPr>
        <w:t>aclara</w:t>
      </w:r>
      <w:proofErr w:type="spellEnd"/>
      <w:r w:rsidRPr="00CD5949">
        <w:rPr>
          <w:rFonts w:asciiTheme="minorHAnsi" w:hAnsiTheme="minorHAnsi" w:cstheme="minorHAnsi"/>
          <w:sz w:val="24"/>
          <w:szCs w:val="24"/>
        </w:rPr>
        <w:t xml:space="preserve"> la forma de </w:t>
      </w:r>
      <w:proofErr w:type="spellStart"/>
      <w:r w:rsidRPr="00CD5949">
        <w:rPr>
          <w:rFonts w:asciiTheme="minorHAnsi" w:hAnsiTheme="minorHAnsi" w:cstheme="minorHAnsi"/>
          <w:sz w:val="24"/>
          <w:szCs w:val="24"/>
        </w:rPr>
        <w:t>calificación</w:t>
      </w:r>
      <w:proofErr w:type="spellEnd"/>
      <w:r w:rsidRPr="00CD5949">
        <w:rPr>
          <w:rFonts w:asciiTheme="minorHAnsi" w:hAnsiTheme="minorHAnsi" w:cstheme="minorHAnsi"/>
          <w:sz w:val="24"/>
          <w:szCs w:val="24"/>
        </w:rPr>
        <w:t>.</w:t>
      </w:r>
    </w:p>
    <w:p w14:paraId="03271657" w14:textId="77777777" w:rsidR="000D74B0" w:rsidRPr="00CD5949" w:rsidRDefault="000D74B0" w:rsidP="000D74B0">
      <w:pPr>
        <w:pStyle w:val="Prrafodelista"/>
        <w:numPr>
          <w:ilvl w:val="0"/>
          <w:numId w:val="17"/>
        </w:numPr>
        <w:tabs>
          <w:tab w:val="left" w:pos="0"/>
        </w:tabs>
        <w:spacing w:line="240" w:lineRule="exact"/>
        <w:jc w:val="both"/>
        <w:rPr>
          <w:rFonts w:asciiTheme="minorHAnsi" w:hAnsiTheme="minorHAnsi" w:cstheme="minorHAnsi"/>
          <w:bCs/>
          <w:sz w:val="24"/>
          <w:szCs w:val="24"/>
          <w:lang w:val="es-CO"/>
        </w:rPr>
      </w:pPr>
      <w:bookmarkStart w:id="2" w:name="_Hlk143096039"/>
      <w:r w:rsidRPr="00CD5949">
        <w:rPr>
          <w:rFonts w:asciiTheme="minorHAnsi" w:hAnsiTheme="minorHAnsi" w:cstheme="minorHAnsi"/>
          <w:sz w:val="24"/>
          <w:szCs w:val="24"/>
        </w:rPr>
        <w:t xml:space="preserve">En </w:t>
      </w:r>
      <w:proofErr w:type="spellStart"/>
      <w:r w:rsidRPr="00CD5949">
        <w:rPr>
          <w:rFonts w:asciiTheme="minorHAnsi" w:hAnsiTheme="minorHAnsi" w:cstheme="minorHAnsi"/>
          <w:sz w:val="24"/>
          <w:szCs w:val="24"/>
        </w:rPr>
        <w:t>el</w:t>
      </w:r>
      <w:proofErr w:type="spellEnd"/>
      <w:r w:rsidRPr="00CD5949">
        <w:rPr>
          <w:rFonts w:asciiTheme="minorHAnsi" w:hAnsiTheme="minorHAnsi" w:cstheme="minorHAnsi"/>
          <w:sz w:val="24"/>
          <w:szCs w:val="24"/>
        </w:rPr>
        <w:t xml:space="preserve"> numeral </w:t>
      </w:r>
      <w:r w:rsidR="00E1106F" w:rsidRPr="00CD5949">
        <w:rPr>
          <w:rFonts w:asciiTheme="minorHAnsi" w:hAnsiTheme="minorHAnsi" w:cstheme="minorHAnsi"/>
          <w:b/>
          <w:bCs/>
          <w:sz w:val="24"/>
          <w:szCs w:val="24"/>
        </w:rPr>
        <w:t>4.4.3.</w:t>
      </w:r>
      <w:r w:rsidRPr="00CD5949">
        <w:rPr>
          <w:rFonts w:asciiTheme="minorHAnsi" w:hAnsiTheme="minorHAnsi" w:cstheme="minorHAnsi"/>
          <w:sz w:val="24"/>
          <w:szCs w:val="24"/>
        </w:rPr>
        <w:t xml:space="preserve"> se </w:t>
      </w:r>
      <w:proofErr w:type="spellStart"/>
      <w:r w:rsidRPr="00CD5949">
        <w:rPr>
          <w:rFonts w:asciiTheme="minorHAnsi" w:hAnsiTheme="minorHAnsi" w:cstheme="minorHAnsi"/>
          <w:sz w:val="24"/>
          <w:szCs w:val="24"/>
        </w:rPr>
        <w:t>aclara</w:t>
      </w:r>
      <w:proofErr w:type="spellEnd"/>
      <w:r w:rsidRPr="00CD5949">
        <w:rPr>
          <w:rFonts w:asciiTheme="minorHAnsi" w:hAnsiTheme="minorHAnsi" w:cstheme="minorHAnsi"/>
          <w:sz w:val="24"/>
          <w:szCs w:val="24"/>
        </w:rPr>
        <w:t xml:space="preserve"> la forma de </w:t>
      </w:r>
      <w:proofErr w:type="spellStart"/>
      <w:r w:rsidRPr="00CD5949">
        <w:rPr>
          <w:rFonts w:asciiTheme="minorHAnsi" w:hAnsiTheme="minorHAnsi" w:cstheme="minorHAnsi"/>
          <w:sz w:val="24"/>
          <w:szCs w:val="24"/>
        </w:rPr>
        <w:t>calificación</w:t>
      </w:r>
      <w:proofErr w:type="spellEnd"/>
      <w:r w:rsidRPr="00CD5949">
        <w:rPr>
          <w:rFonts w:asciiTheme="minorHAnsi" w:hAnsiTheme="minorHAnsi" w:cstheme="minorHAnsi"/>
          <w:sz w:val="24"/>
          <w:szCs w:val="24"/>
        </w:rPr>
        <w:t>.</w:t>
      </w:r>
      <w:bookmarkEnd w:id="0"/>
    </w:p>
    <w:bookmarkEnd w:id="2"/>
    <w:p w14:paraId="25EE1DB2" w14:textId="041569EE" w:rsidR="00320059" w:rsidRPr="00CD5949" w:rsidRDefault="000D74B0" w:rsidP="000D74B0">
      <w:pPr>
        <w:pStyle w:val="Prrafodelista"/>
        <w:numPr>
          <w:ilvl w:val="0"/>
          <w:numId w:val="17"/>
        </w:numPr>
        <w:tabs>
          <w:tab w:val="left" w:pos="0"/>
        </w:tabs>
        <w:spacing w:line="240" w:lineRule="exact"/>
        <w:jc w:val="both"/>
        <w:rPr>
          <w:rFonts w:asciiTheme="minorHAnsi" w:hAnsiTheme="minorHAnsi" w:cstheme="minorHAnsi"/>
          <w:bCs/>
          <w:sz w:val="24"/>
          <w:szCs w:val="24"/>
          <w:lang w:val="es-CO"/>
        </w:rPr>
      </w:pPr>
      <w:r w:rsidRPr="00CD5949">
        <w:rPr>
          <w:rFonts w:asciiTheme="minorHAnsi" w:hAnsiTheme="minorHAnsi" w:cstheme="minorHAnsi"/>
          <w:sz w:val="24"/>
          <w:szCs w:val="24"/>
        </w:rPr>
        <w:t xml:space="preserve">En </w:t>
      </w:r>
      <w:proofErr w:type="spellStart"/>
      <w:r w:rsidRPr="00CD5949">
        <w:rPr>
          <w:rFonts w:asciiTheme="minorHAnsi" w:hAnsiTheme="minorHAnsi" w:cstheme="minorHAnsi"/>
          <w:sz w:val="24"/>
          <w:szCs w:val="24"/>
        </w:rPr>
        <w:t>el</w:t>
      </w:r>
      <w:proofErr w:type="spellEnd"/>
      <w:r w:rsidRPr="00CD5949">
        <w:rPr>
          <w:rFonts w:asciiTheme="minorHAnsi" w:hAnsiTheme="minorHAnsi" w:cstheme="minorHAnsi"/>
          <w:sz w:val="24"/>
          <w:szCs w:val="24"/>
        </w:rPr>
        <w:t xml:space="preserve"> numeral </w:t>
      </w:r>
      <w:r w:rsidRPr="00CD5949">
        <w:rPr>
          <w:rFonts w:asciiTheme="minorHAnsi" w:hAnsiTheme="minorHAnsi" w:cstheme="minorHAnsi"/>
          <w:b/>
          <w:bCs/>
          <w:sz w:val="24"/>
          <w:szCs w:val="24"/>
        </w:rPr>
        <w:t>4.4.4.</w:t>
      </w:r>
      <w:r w:rsidRPr="00CD5949">
        <w:rPr>
          <w:rFonts w:asciiTheme="minorHAnsi" w:hAnsiTheme="minorHAnsi" w:cstheme="minorHAnsi"/>
          <w:sz w:val="24"/>
          <w:szCs w:val="24"/>
        </w:rPr>
        <w:t xml:space="preserve"> se </w:t>
      </w:r>
      <w:proofErr w:type="spellStart"/>
      <w:r w:rsidRPr="00CD5949">
        <w:rPr>
          <w:rFonts w:asciiTheme="minorHAnsi" w:hAnsiTheme="minorHAnsi" w:cstheme="minorHAnsi"/>
          <w:sz w:val="24"/>
          <w:szCs w:val="24"/>
        </w:rPr>
        <w:t>aclara</w:t>
      </w:r>
      <w:proofErr w:type="spellEnd"/>
      <w:r w:rsidRPr="00CD5949">
        <w:rPr>
          <w:rFonts w:asciiTheme="minorHAnsi" w:hAnsiTheme="minorHAnsi" w:cstheme="minorHAnsi"/>
          <w:sz w:val="24"/>
          <w:szCs w:val="24"/>
        </w:rPr>
        <w:t xml:space="preserve"> la forma de </w:t>
      </w:r>
      <w:proofErr w:type="spellStart"/>
      <w:r w:rsidRPr="00CD5949">
        <w:rPr>
          <w:rFonts w:asciiTheme="minorHAnsi" w:hAnsiTheme="minorHAnsi" w:cstheme="minorHAnsi"/>
          <w:sz w:val="24"/>
          <w:szCs w:val="24"/>
        </w:rPr>
        <w:t>calificación</w:t>
      </w:r>
      <w:proofErr w:type="spellEnd"/>
      <w:r w:rsidRPr="00CD5949">
        <w:rPr>
          <w:rFonts w:asciiTheme="minorHAnsi" w:hAnsiTheme="minorHAnsi" w:cstheme="minorHAnsi"/>
          <w:sz w:val="24"/>
          <w:szCs w:val="24"/>
        </w:rPr>
        <w:t>.</w:t>
      </w:r>
    </w:p>
    <w:p w14:paraId="4F0ACC87" w14:textId="77777777" w:rsidR="00EB6046" w:rsidRPr="00CD5949" w:rsidRDefault="00EB6046" w:rsidP="00EB6046">
      <w:pPr>
        <w:pStyle w:val="Prrafodelista"/>
        <w:numPr>
          <w:ilvl w:val="0"/>
          <w:numId w:val="17"/>
        </w:numPr>
        <w:tabs>
          <w:tab w:val="left" w:pos="0"/>
        </w:tabs>
        <w:spacing w:line="240" w:lineRule="exact"/>
        <w:jc w:val="both"/>
        <w:rPr>
          <w:rFonts w:asciiTheme="minorHAnsi" w:hAnsiTheme="minorHAnsi" w:cstheme="minorHAnsi"/>
          <w:bCs/>
          <w:sz w:val="24"/>
          <w:szCs w:val="24"/>
          <w:lang w:val="es-CO"/>
        </w:rPr>
      </w:pPr>
      <w:r w:rsidRPr="00CD5949">
        <w:rPr>
          <w:rFonts w:asciiTheme="minorHAnsi" w:hAnsiTheme="minorHAnsi" w:cstheme="minorHAnsi"/>
          <w:bCs/>
          <w:sz w:val="24"/>
          <w:szCs w:val="24"/>
          <w:lang w:val="es-CO"/>
        </w:rPr>
        <w:t xml:space="preserve">En el numeral </w:t>
      </w:r>
      <w:r w:rsidRPr="00CD5949">
        <w:rPr>
          <w:rFonts w:asciiTheme="minorHAnsi" w:hAnsiTheme="minorHAnsi" w:cstheme="minorHAnsi"/>
          <w:b/>
          <w:sz w:val="24"/>
          <w:szCs w:val="24"/>
          <w:lang w:val="es-CO"/>
        </w:rPr>
        <w:t>4.5.1.</w:t>
      </w:r>
      <w:r w:rsidRPr="00CD5949">
        <w:rPr>
          <w:rFonts w:asciiTheme="minorHAnsi" w:hAnsiTheme="minorHAnsi" w:cstheme="minorHAnsi"/>
          <w:bCs/>
          <w:sz w:val="24"/>
          <w:szCs w:val="24"/>
          <w:lang w:val="es-CO"/>
        </w:rPr>
        <w:t xml:space="preserve"> se aclara el contenido de las certificaciones emitidas por los contratantes.</w:t>
      </w:r>
    </w:p>
    <w:p w14:paraId="54B4813E" w14:textId="064311CC" w:rsidR="00EC46B9" w:rsidRPr="00CD5949" w:rsidRDefault="00EC46B9" w:rsidP="00EB6046">
      <w:pPr>
        <w:pStyle w:val="Prrafodelista"/>
        <w:numPr>
          <w:ilvl w:val="0"/>
          <w:numId w:val="17"/>
        </w:numPr>
        <w:tabs>
          <w:tab w:val="left" w:pos="0"/>
        </w:tabs>
        <w:spacing w:line="240" w:lineRule="exact"/>
        <w:jc w:val="both"/>
        <w:rPr>
          <w:rFonts w:asciiTheme="minorHAnsi" w:hAnsiTheme="minorHAnsi" w:cstheme="minorHAnsi"/>
          <w:bCs/>
          <w:sz w:val="24"/>
          <w:szCs w:val="24"/>
          <w:lang w:val="es-CO"/>
        </w:rPr>
      </w:pPr>
      <w:r w:rsidRPr="00CD5949">
        <w:rPr>
          <w:rFonts w:asciiTheme="minorHAnsi" w:hAnsiTheme="minorHAnsi" w:cstheme="minorHAnsi"/>
          <w:bCs/>
          <w:sz w:val="24"/>
          <w:szCs w:val="24"/>
          <w:lang w:val="es-CO"/>
        </w:rPr>
        <w:t xml:space="preserve">Se aclara el numeral </w:t>
      </w:r>
      <w:r w:rsidRPr="00CD5949">
        <w:rPr>
          <w:rFonts w:asciiTheme="minorHAnsi" w:hAnsiTheme="minorHAnsi" w:cstheme="minorHAnsi"/>
          <w:b/>
          <w:sz w:val="24"/>
          <w:szCs w:val="24"/>
          <w:lang w:val="es-CO"/>
        </w:rPr>
        <w:t>5</w:t>
      </w:r>
      <w:r w:rsidRPr="00CD5949">
        <w:rPr>
          <w:rFonts w:asciiTheme="minorHAnsi" w:hAnsiTheme="minorHAnsi" w:cstheme="minorHAnsi"/>
          <w:bCs/>
          <w:sz w:val="24"/>
          <w:szCs w:val="24"/>
          <w:lang w:val="es-CO"/>
        </w:rPr>
        <w:t xml:space="preserve"> Criterios de desempate.</w:t>
      </w:r>
    </w:p>
    <w:p w14:paraId="58EB950B" w14:textId="77777777" w:rsidR="007C4F3E" w:rsidRPr="00CD5949" w:rsidRDefault="007C4F3E" w:rsidP="004760AB">
      <w:pPr>
        <w:spacing w:line="240" w:lineRule="exact"/>
        <w:ind w:left="426" w:right="407"/>
        <w:jc w:val="center"/>
        <w:rPr>
          <w:rFonts w:asciiTheme="minorHAnsi" w:hAnsiTheme="minorHAnsi" w:cstheme="minorHAnsi"/>
          <w:b/>
          <w:sz w:val="24"/>
          <w:szCs w:val="24"/>
          <w:lang w:val="es-CO"/>
        </w:rPr>
      </w:pPr>
    </w:p>
    <w:p w14:paraId="0B45181E" w14:textId="68DDA6B2" w:rsidR="00320059" w:rsidRPr="00CD5949" w:rsidRDefault="00320059" w:rsidP="004760AB">
      <w:pPr>
        <w:spacing w:line="240" w:lineRule="exact"/>
        <w:ind w:left="426" w:right="407"/>
        <w:jc w:val="center"/>
        <w:rPr>
          <w:rFonts w:asciiTheme="minorHAnsi" w:hAnsiTheme="minorHAnsi" w:cstheme="minorHAnsi"/>
          <w:bCs/>
          <w:sz w:val="24"/>
          <w:szCs w:val="24"/>
          <w:lang w:val="es-CO"/>
        </w:rPr>
      </w:pPr>
    </w:p>
    <w:p w14:paraId="3B02CE41" w14:textId="77777777" w:rsidR="00BF52EB" w:rsidRPr="00CD5949" w:rsidRDefault="00BF52EB" w:rsidP="00BF52EB">
      <w:pPr>
        <w:tabs>
          <w:tab w:val="left" w:pos="0"/>
        </w:tabs>
        <w:spacing w:line="240" w:lineRule="exact"/>
        <w:jc w:val="both"/>
        <w:rPr>
          <w:rFonts w:asciiTheme="minorHAnsi" w:hAnsiTheme="minorHAnsi" w:cstheme="minorHAnsi"/>
          <w:bCs/>
          <w:sz w:val="24"/>
          <w:szCs w:val="24"/>
          <w:highlight w:val="yellow"/>
          <w:lang w:val="es-CO"/>
        </w:rPr>
      </w:pPr>
    </w:p>
    <w:p w14:paraId="763B804F" w14:textId="77777777" w:rsidR="00BF52EB" w:rsidRPr="00CD5949" w:rsidRDefault="00BF52EB" w:rsidP="004760AB">
      <w:pPr>
        <w:spacing w:line="240" w:lineRule="exact"/>
        <w:ind w:left="426" w:right="407"/>
        <w:jc w:val="center"/>
        <w:rPr>
          <w:rFonts w:asciiTheme="minorHAnsi" w:hAnsiTheme="minorHAnsi" w:cstheme="minorHAnsi"/>
          <w:bCs/>
          <w:sz w:val="24"/>
          <w:szCs w:val="24"/>
          <w:lang w:val="es-CO"/>
        </w:rPr>
      </w:pPr>
    </w:p>
    <w:p w14:paraId="662222CD" w14:textId="77777777" w:rsidR="00BF52EB" w:rsidRPr="00CD5949" w:rsidRDefault="00BF52EB" w:rsidP="004760AB">
      <w:pPr>
        <w:spacing w:line="240" w:lineRule="exact"/>
        <w:ind w:left="426" w:right="407"/>
        <w:jc w:val="center"/>
        <w:rPr>
          <w:rFonts w:asciiTheme="minorHAnsi" w:hAnsiTheme="minorHAnsi" w:cstheme="minorHAnsi"/>
          <w:bCs/>
          <w:sz w:val="24"/>
          <w:szCs w:val="24"/>
          <w:lang w:val="es-CO"/>
        </w:rPr>
      </w:pPr>
    </w:p>
    <w:p w14:paraId="34572109" w14:textId="77777777" w:rsidR="00BF52EB" w:rsidRPr="00CD5949" w:rsidRDefault="00BF52EB" w:rsidP="004760AB">
      <w:pPr>
        <w:spacing w:line="240" w:lineRule="exact"/>
        <w:ind w:left="426" w:right="407"/>
        <w:jc w:val="center"/>
        <w:rPr>
          <w:rFonts w:asciiTheme="minorHAnsi" w:hAnsiTheme="minorHAnsi" w:cstheme="minorHAnsi"/>
          <w:bCs/>
          <w:sz w:val="24"/>
          <w:szCs w:val="24"/>
          <w:lang w:val="es-CO"/>
        </w:rPr>
      </w:pPr>
    </w:p>
    <w:p w14:paraId="152CD860" w14:textId="77777777" w:rsidR="00BF52EB" w:rsidRPr="00CD5949" w:rsidRDefault="00BF52EB" w:rsidP="004760AB">
      <w:pPr>
        <w:spacing w:line="240" w:lineRule="exact"/>
        <w:ind w:left="426" w:right="407"/>
        <w:jc w:val="center"/>
        <w:rPr>
          <w:rFonts w:asciiTheme="minorHAnsi" w:hAnsiTheme="minorHAnsi" w:cstheme="minorHAnsi"/>
          <w:bCs/>
          <w:sz w:val="24"/>
          <w:szCs w:val="24"/>
          <w:lang w:val="es-CO"/>
        </w:rPr>
      </w:pPr>
    </w:p>
    <w:p w14:paraId="1A50F2C7" w14:textId="450DFA5B" w:rsidR="000877DF" w:rsidRPr="00CD5949" w:rsidRDefault="000877DF" w:rsidP="000877DF">
      <w:pPr>
        <w:spacing w:line="240" w:lineRule="exact"/>
        <w:ind w:left="426" w:right="407"/>
        <w:jc w:val="both"/>
        <w:rPr>
          <w:rFonts w:asciiTheme="minorHAnsi" w:hAnsiTheme="minorHAnsi" w:cstheme="minorHAnsi"/>
          <w:bCs/>
          <w:sz w:val="24"/>
          <w:szCs w:val="24"/>
          <w:lang w:val="es-CO"/>
        </w:rPr>
      </w:pPr>
      <w:r w:rsidRPr="00CD5949">
        <w:rPr>
          <w:rFonts w:asciiTheme="minorHAnsi" w:hAnsiTheme="minorHAnsi" w:cstheme="minorHAnsi"/>
          <w:bCs/>
          <w:sz w:val="24"/>
          <w:szCs w:val="24"/>
          <w:lang w:val="es-CO"/>
        </w:rPr>
        <w:t>En consecuencia, los términos de referencia ajustados se publican a continuación:</w:t>
      </w:r>
    </w:p>
    <w:p w14:paraId="426D8EA8" w14:textId="0006ADA9" w:rsidR="00320059" w:rsidRPr="00CD5949" w:rsidRDefault="00320059" w:rsidP="004760AB">
      <w:pPr>
        <w:spacing w:line="240" w:lineRule="exact"/>
        <w:ind w:left="426" w:right="407"/>
        <w:jc w:val="center"/>
        <w:rPr>
          <w:rFonts w:asciiTheme="minorHAnsi" w:hAnsiTheme="minorHAnsi" w:cstheme="minorHAnsi"/>
          <w:b/>
          <w:sz w:val="24"/>
          <w:szCs w:val="24"/>
          <w:lang w:val="es-CO"/>
        </w:rPr>
      </w:pPr>
    </w:p>
    <w:p w14:paraId="1B40CBB8" w14:textId="1FD4027A" w:rsidR="00320059" w:rsidRPr="00CD5949" w:rsidRDefault="00320059" w:rsidP="004760AB">
      <w:pPr>
        <w:spacing w:line="240" w:lineRule="exact"/>
        <w:ind w:left="426" w:right="407"/>
        <w:jc w:val="center"/>
        <w:rPr>
          <w:rFonts w:asciiTheme="minorHAnsi" w:hAnsiTheme="minorHAnsi" w:cstheme="minorHAnsi"/>
          <w:b/>
          <w:sz w:val="24"/>
          <w:szCs w:val="24"/>
          <w:lang w:val="es-CO"/>
        </w:rPr>
      </w:pPr>
    </w:p>
    <w:p w14:paraId="236FBF04" w14:textId="10FFB4E1" w:rsidR="00320059" w:rsidRPr="00CD5949" w:rsidRDefault="00320059" w:rsidP="004760AB">
      <w:pPr>
        <w:spacing w:line="240" w:lineRule="exact"/>
        <w:ind w:left="426" w:right="407"/>
        <w:jc w:val="center"/>
        <w:rPr>
          <w:rFonts w:asciiTheme="minorHAnsi" w:hAnsiTheme="minorHAnsi" w:cstheme="minorHAnsi"/>
          <w:b/>
          <w:sz w:val="24"/>
          <w:szCs w:val="24"/>
          <w:lang w:val="es-CO"/>
        </w:rPr>
      </w:pPr>
    </w:p>
    <w:p w14:paraId="3CCAC699" w14:textId="4A31B186" w:rsidR="00320059" w:rsidRPr="00CD5949" w:rsidRDefault="00320059" w:rsidP="004760AB">
      <w:pPr>
        <w:spacing w:line="240" w:lineRule="exact"/>
        <w:ind w:left="426" w:right="407"/>
        <w:jc w:val="center"/>
        <w:rPr>
          <w:rFonts w:asciiTheme="minorHAnsi" w:hAnsiTheme="minorHAnsi" w:cstheme="minorHAnsi"/>
          <w:b/>
          <w:sz w:val="24"/>
          <w:szCs w:val="24"/>
          <w:lang w:val="es-CO"/>
        </w:rPr>
      </w:pPr>
    </w:p>
    <w:p w14:paraId="3781138F" w14:textId="77777777" w:rsidR="005C69C7" w:rsidRPr="00CD5949" w:rsidRDefault="005C69C7" w:rsidP="005C69C7">
      <w:pPr>
        <w:pStyle w:val="Textoindependiente"/>
        <w:ind w:left="426"/>
        <w:rPr>
          <w:rFonts w:asciiTheme="minorHAnsi" w:hAnsiTheme="minorHAnsi" w:cstheme="minorHAnsi"/>
        </w:rPr>
      </w:pPr>
    </w:p>
    <w:p w14:paraId="6DD8353B" w14:textId="77777777" w:rsidR="005C69C7" w:rsidRPr="00CD5949" w:rsidRDefault="005C69C7" w:rsidP="005C69C7">
      <w:pPr>
        <w:ind w:left="426" w:right="407"/>
        <w:jc w:val="center"/>
        <w:rPr>
          <w:rFonts w:asciiTheme="minorHAnsi" w:hAnsiTheme="minorHAnsi" w:cstheme="minorHAnsi"/>
          <w:b/>
          <w:sz w:val="24"/>
          <w:szCs w:val="24"/>
        </w:rPr>
      </w:pPr>
    </w:p>
    <w:p w14:paraId="1A7F01EF" w14:textId="77777777" w:rsidR="005C69C7" w:rsidRPr="00CD5949" w:rsidRDefault="005C69C7" w:rsidP="005C69C7">
      <w:pPr>
        <w:ind w:left="426" w:right="407"/>
        <w:jc w:val="center"/>
        <w:rPr>
          <w:rFonts w:asciiTheme="minorHAnsi" w:hAnsiTheme="minorHAnsi" w:cstheme="minorHAnsi"/>
          <w:b/>
          <w:sz w:val="24"/>
          <w:szCs w:val="24"/>
        </w:rPr>
      </w:pPr>
    </w:p>
    <w:p w14:paraId="1579FE13" w14:textId="77777777" w:rsidR="005C69C7" w:rsidRPr="00CD5949" w:rsidRDefault="005C69C7" w:rsidP="005C69C7">
      <w:pPr>
        <w:ind w:left="426" w:right="407"/>
        <w:jc w:val="center"/>
        <w:rPr>
          <w:rFonts w:asciiTheme="minorHAnsi" w:hAnsiTheme="minorHAnsi" w:cstheme="minorHAnsi"/>
          <w:b/>
          <w:sz w:val="24"/>
          <w:szCs w:val="24"/>
        </w:rPr>
      </w:pPr>
    </w:p>
    <w:p w14:paraId="00D67150" w14:textId="77777777" w:rsidR="007C4F3E" w:rsidRPr="00CD5949" w:rsidRDefault="007C4F3E" w:rsidP="005C69C7">
      <w:pPr>
        <w:ind w:left="426" w:right="407"/>
        <w:jc w:val="center"/>
        <w:rPr>
          <w:rFonts w:asciiTheme="minorHAnsi" w:hAnsiTheme="minorHAnsi" w:cstheme="minorHAnsi"/>
          <w:b/>
          <w:sz w:val="24"/>
          <w:szCs w:val="24"/>
        </w:rPr>
      </w:pPr>
    </w:p>
    <w:p w14:paraId="65BA6C2B" w14:textId="77777777" w:rsidR="007C4F3E" w:rsidRPr="00CD5949" w:rsidRDefault="007C4F3E" w:rsidP="005C69C7">
      <w:pPr>
        <w:ind w:left="426" w:right="407"/>
        <w:jc w:val="center"/>
        <w:rPr>
          <w:rFonts w:asciiTheme="minorHAnsi" w:hAnsiTheme="minorHAnsi" w:cstheme="minorHAnsi"/>
          <w:b/>
          <w:sz w:val="24"/>
          <w:szCs w:val="24"/>
        </w:rPr>
      </w:pPr>
    </w:p>
    <w:p w14:paraId="752CBC68" w14:textId="77777777" w:rsidR="007C4F3E" w:rsidRPr="00CD5949" w:rsidRDefault="007C4F3E" w:rsidP="005C69C7">
      <w:pPr>
        <w:ind w:left="426" w:right="407"/>
        <w:jc w:val="center"/>
        <w:rPr>
          <w:rFonts w:asciiTheme="minorHAnsi" w:hAnsiTheme="minorHAnsi" w:cstheme="minorHAnsi"/>
          <w:b/>
          <w:sz w:val="24"/>
          <w:szCs w:val="24"/>
        </w:rPr>
      </w:pPr>
    </w:p>
    <w:p w14:paraId="0414E6FD" w14:textId="77777777" w:rsidR="005C69C7" w:rsidRPr="00CD5949" w:rsidRDefault="005C69C7" w:rsidP="005C69C7">
      <w:pPr>
        <w:ind w:left="426" w:right="407"/>
        <w:jc w:val="center"/>
        <w:rPr>
          <w:rFonts w:asciiTheme="minorHAnsi" w:hAnsiTheme="minorHAnsi" w:cstheme="minorHAnsi"/>
          <w:b/>
          <w:sz w:val="24"/>
          <w:szCs w:val="24"/>
        </w:rPr>
      </w:pPr>
    </w:p>
    <w:p w14:paraId="30EE2159" w14:textId="77777777" w:rsidR="005C69C7" w:rsidRPr="00CD5949" w:rsidRDefault="005C69C7" w:rsidP="005C69C7">
      <w:pPr>
        <w:ind w:left="426" w:right="407"/>
        <w:jc w:val="center"/>
        <w:rPr>
          <w:rFonts w:asciiTheme="minorHAnsi" w:hAnsiTheme="minorHAnsi" w:cstheme="minorHAnsi"/>
          <w:b/>
          <w:sz w:val="24"/>
          <w:szCs w:val="24"/>
        </w:rPr>
      </w:pPr>
    </w:p>
    <w:p w14:paraId="3A8217F8" w14:textId="77777777" w:rsidR="005C69C7" w:rsidRPr="00CD5949" w:rsidRDefault="005C69C7" w:rsidP="005C69C7">
      <w:pPr>
        <w:ind w:left="426" w:right="407"/>
        <w:jc w:val="center"/>
        <w:rPr>
          <w:rFonts w:asciiTheme="minorHAnsi" w:hAnsiTheme="minorHAnsi" w:cstheme="minorHAnsi"/>
          <w:b/>
          <w:sz w:val="24"/>
          <w:szCs w:val="24"/>
        </w:rPr>
      </w:pPr>
      <w:bookmarkStart w:id="3" w:name="_Hlk140499186"/>
      <w:r w:rsidRPr="00CD5949">
        <w:rPr>
          <w:rFonts w:asciiTheme="minorHAnsi" w:hAnsiTheme="minorHAnsi" w:cstheme="minorHAnsi"/>
          <w:b/>
          <w:sz w:val="24"/>
          <w:szCs w:val="24"/>
        </w:rPr>
        <w:t>BANCO DE COMERCIO EXTERIOR DE COLOMBIA S.A. BANCÓLDEX</w:t>
      </w:r>
    </w:p>
    <w:p w14:paraId="2BDE4742" w14:textId="77777777" w:rsidR="005C69C7" w:rsidRPr="00CD5949" w:rsidRDefault="005C69C7" w:rsidP="005C69C7">
      <w:pPr>
        <w:ind w:left="426" w:right="407"/>
        <w:jc w:val="center"/>
        <w:rPr>
          <w:rFonts w:asciiTheme="minorHAnsi" w:hAnsiTheme="minorHAnsi" w:cstheme="minorHAnsi"/>
          <w:b/>
          <w:sz w:val="24"/>
          <w:szCs w:val="24"/>
        </w:rPr>
      </w:pPr>
    </w:p>
    <w:p w14:paraId="0960715E" w14:textId="77777777" w:rsidR="005C69C7" w:rsidRPr="00CD5949" w:rsidRDefault="005C69C7" w:rsidP="005C69C7">
      <w:pPr>
        <w:ind w:left="426" w:right="407"/>
        <w:jc w:val="center"/>
        <w:rPr>
          <w:rFonts w:asciiTheme="minorHAnsi" w:hAnsiTheme="minorHAnsi" w:cstheme="minorHAnsi"/>
          <w:b/>
          <w:sz w:val="24"/>
          <w:szCs w:val="24"/>
        </w:rPr>
      </w:pPr>
    </w:p>
    <w:p w14:paraId="53E9D413" w14:textId="77777777" w:rsidR="005C69C7" w:rsidRPr="00CD5949" w:rsidRDefault="005C69C7" w:rsidP="005C69C7">
      <w:pPr>
        <w:ind w:left="426" w:right="407"/>
        <w:jc w:val="center"/>
        <w:rPr>
          <w:rFonts w:asciiTheme="minorHAnsi" w:hAnsiTheme="minorHAnsi" w:cstheme="minorHAnsi"/>
          <w:b/>
          <w:sz w:val="24"/>
          <w:szCs w:val="24"/>
        </w:rPr>
      </w:pPr>
    </w:p>
    <w:p w14:paraId="4C79CE32" w14:textId="77777777" w:rsidR="005C69C7" w:rsidRPr="00CD5949" w:rsidRDefault="005C69C7" w:rsidP="005C69C7">
      <w:pPr>
        <w:pStyle w:val="Textoindependiente"/>
        <w:ind w:left="426"/>
        <w:rPr>
          <w:rFonts w:asciiTheme="minorHAnsi" w:hAnsiTheme="minorHAnsi" w:cstheme="minorHAnsi"/>
          <w:b/>
          <w:lang w:val="es-CO"/>
        </w:rPr>
      </w:pPr>
    </w:p>
    <w:p w14:paraId="77E82037" w14:textId="77777777" w:rsidR="005C69C7" w:rsidRPr="00CD5949" w:rsidRDefault="005C69C7" w:rsidP="005C69C7">
      <w:pPr>
        <w:pStyle w:val="Textoindependiente"/>
        <w:ind w:left="426"/>
        <w:rPr>
          <w:rFonts w:asciiTheme="minorHAnsi" w:hAnsiTheme="minorHAnsi" w:cstheme="minorHAnsi"/>
          <w:b/>
          <w:lang w:val="es-CO"/>
        </w:rPr>
      </w:pPr>
    </w:p>
    <w:p w14:paraId="1F28C5D5" w14:textId="77777777" w:rsidR="005C69C7" w:rsidRPr="00CD5949" w:rsidRDefault="005C69C7" w:rsidP="005C69C7">
      <w:pPr>
        <w:pStyle w:val="Textoindependiente"/>
        <w:ind w:left="426"/>
        <w:rPr>
          <w:rFonts w:asciiTheme="minorHAnsi" w:hAnsiTheme="minorHAnsi" w:cstheme="minorHAnsi"/>
          <w:b/>
          <w:lang w:val="es-CO"/>
        </w:rPr>
      </w:pPr>
    </w:p>
    <w:p w14:paraId="7A3A4CEC" w14:textId="77777777" w:rsidR="005C69C7" w:rsidRPr="00CD5949" w:rsidRDefault="005C69C7" w:rsidP="005C69C7">
      <w:pPr>
        <w:pStyle w:val="Textoindependiente"/>
        <w:ind w:left="426"/>
        <w:rPr>
          <w:rFonts w:asciiTheme="minorHAnsi" w:hAnsiTheme="minorHAnsi" w:cstheme="minorHAnsi"/>
          <w:b/>
          <w:lang w:val="es-CO"/>
        </w:rPr>
      </w:pPr>
    </w:p>
    <w:p w14:paraId="29A6040E" w14:textId="77777777" w:rsidR="005C69C7" w:rsidRPr="00CD5949" w:rsidRDefault="005C69C7" w:rsidP="005C69C7">
      <w:pPr>
        <w:pStyle w:val="Textoindependiente"/>
        <w:ind w:left="426"/>
        <w:rPr>
          <w:rFonts w:asciiTheme="minorHAnsi" w:hAnsiTheme="minorHAnsi" w:cstheme="minorHAnsi"/>
          <w:b/>
          <w:lang w:val="es-CO"/>
        </w:rPr>
      </w:pPr>
    </w:p>
    <w:p w14:paraId="60F64C8C" w14:textId="77777777" w:rsidR="005C69C7" w:rsidRPr="00CD5949" w:rsidRDefault="005C69C7" w:rsidP="005C69C7">
      <w:pPr>
        <w:pStyle w:val="Textoindependiente"/>
        <w:ind w:left="426"/>
        <w:rPr>
          <w:rFonts w:asciiTheme="minorHAnsi" w:hAnsiTheme="minorHAnsi" w:cstheme="minorHAnsi"/>
          <w:b/>
          <w:lang w:val="es-CO"/>
        </w:rPr>
      </w:pPr>
    </w:p>
    <w:p w14:paraId="63E3914A" w14:textId="77777777" w:rsidR="005C69C7" w:rsidRPr="00CD5949" w:rsidRDefault="005C69C7" w:rsidP="005C69C7">
      <w:pPr>
        <w:pStyle w:val="Textoindependiente"/>
        <w:ind w:left="426"/>
        <w:rPr>
          <w:rFonts w:asciiTheme="minorHAnsi" w:hAnsiTheme="minorHAnsi" w:cstheme="minorHAnsi"/>
          <w:b/>
          <w:lang w:val="es-CO"/>
        </w:rPr>
      </w:pPr>
    </w:p>
    <w:p w14:paraId="2C49BC72" w14:textId="77777777" w:rsidR="005C69C7" w:rsidRPr="00CD5949" w:rsidRDefault="005C69C7" w:rsidP="005C69C7">
      <w:pPr>
        <w:pStyle w:val="Textoindependiente"/>
        <w:ind w:left="426"/>
        <w:rPr>
          <w:rFonts w:asciiTheme="minorHAnsi" w:hAnsiTheme="minorHAnsi" w:cstheme="minorHAnsi"/>
          <w:b/>
          <w:lang w:val="es-CO"/>
        </w:rPr>
      </w:pPr>
    </w:p>
    <w:p w14:paraId="23CF1EDB" w14:textId="77777777" w:rsidR="005C69C7" w:rsidRPr="00CD5949" w:rsidRDefault="005C69C7" w:rsidP="005C69C7">
      <w:pPr>
        <w:pStyle w:val="Textoindependiente"/>
        <w:ind w:left="426"/>
        <w:rPr>
          <w:rFonts w:asciiTheme="minorHAnsi" w:hAnsiTheme="minorHAnsi" w:cstheme="minorHAnsi"/>
          <w:b/>
          <w:lang w:val="es-CO"/>
        </w:rPr>
      </w:pPr>
    </w:p>
    <w:p w14:paraId="5BDF8F4C" w14:textId="77777777" w:rsidR="005C69C7" w:rsidRPr="00CD5949" w:rsidRDefault="005C69C7" w:rsidP="005C69C7">
      <w:pPr>
        <w:pStyle w:val="Textoindependiente"/>
        <w:ind w:left="426"/>
        <w:rPr>
          <w:rFonts w:asciiTheme="minorHAnsi" w:hAnsiTheme="minorHAnsi" w:cstheme="minorHAnsi"/>
          <w:b/>
          <w:lang w:val="es-CO"/>
        </w:rPr>
      </w:pPr>
    </w:p>
    <w:p w14:paraId="2A894B59" w14:textId="77777777" w:rsidR="005C69C7" w:rsidRPr="00CD5949" w:rsidRDefault="005C69C7" w:rsidP="005C69C7">
      <w:pPr>
        <w:ind w:left="426" w:right="407"/>
        <w:jc w:val="center"/>
        <w:rPr>
          <w:rFonts w:asciiTheme="minorHAnsi" w:hAnsiTheme="minorHAnsi" w:cstheme="minorHAnsi"/>
          <w:b/>
          <w:sz w:val="24"/>
          <w:szCs w:val="24"/>
        </w:rPr>
      </w:pPr>
      <w:bookmarkStart w:id="4" w:name="_Hlk9589319"/>
      <w:r w:rsidRPr="00CD5949">
        <w:rPr>
          <w:rFonts w:asciiTheme="minorHAnsi" w:hAnsiTheme="minorHAnsi" w:cstheme="minorHAnsi"/>
          <w:b/>
          <w:sz w:val="24"/>
          <w:szCs w:val="24"/>
        </w:rPr>
        <w:t>TÉRMINOS DE REFERENCIA PARA LA CONTRATACIÓN DE UN CORREDOR DE SEGUROS PARA LA ADMINISTRACIÓN DE LOS SEGUROS DE DEUDORES Y BIENES PROPIOS DE BANCÓLDEX</w:t>
      </w:r>
    </w:p>
    <w:p w14:paraId="701C6F05" w14:textId="77777777" w:rsidR="005C69C7" w:rsidRPr="00CD5949" w:rsidRDefault="005C69C7" w:rsidP="005C69C7">
      <w:pPr>
        <w:pStyle w:val="Textoindependiente"/>
        <w:ind w:left="426"/>
        <w:rPr>
          <w:rFonts w:asciiTheme="minorHAnsi" w:hAnsiTheme="minorHAnsi" w:cstheme="minorHAnsi"/>
          <w:b/>
          <w:lang w:val="es-CO"/>
        </w:rPr>
      </w:pPr>
    </w:p>
    <w:p w14:paraId="0DDBFCEB" w14:textId="77777777" w:rsidR="005C69C7" w:rsidRPr="00CD5949" w:rsidRDefault="005C69C7" w:rsidP="005C69C7">
      <w:pPr>
        <w:pStyle w:val="Textoindependiente"/>
        <w:ind w:left="426"/>
        <w:rPr>
          <w:rFonts w:asciiTheme="minorHAnsi" w:hAnsiTheme="minorHAnsi" w:cstheme="minorHAnsi"/>
          <w:b/>
          <w:lang w:val="es-CO"/>
        </w:rPr>
      </w:pPr>
    </w:p>
    <w:bookmarkEnd w:id="4"/>
    <w:p w14:paraId="4B827EA4" w14:textId="77777777" w:rsidR="005C69C7" w:rsidRPr="00CD5949" w:rsidRDefault="005C69C7" w:rsidP="005C69C7">
      <w:pPr>
        <w:pStyle w:val="Textoindependiente"/>
        <w:ind w:left="426"/>
        <w:rPr>
          <w:rFonts w:asciiTheme="minorHAnsi" w:hAnsiTheme="minorHAnsi" w:cstheme="minorHAnsi"/>
          <w:b/>
          <w:lang w:val="es-CO"/>
        </w:rPr>
      </w:pPr>
    </w:p>
    <w:p w14:paraId="6841270D" w14:textId="77777777" w:rsidR="005C69C7" w:rsidRPr="00CD5949" w:rsidRDefault="005C69C7" w:rsidP="005C69C7">
      <w:pPr>
        <w:pStyle w:val="Textoindependiente"/>
        <w:ind w:left="426"/>
        <w:rPr>
          <w:rFonts w:asciiTheme="minorHAnsi" w:hAnsiTheme="minorHAnsi" w:cstheme="minorHAnsi"/>
          <w:b/>
          <w:lang w:val="es-CO"/>
        </w:rPr>
      </w:pPr>
    </w:p>
    <w:p w14:paraId="268416E2" w14:textId="77777777" w:rsidR="005C69C7" w:rsidRPr="00CD5949" w:rsidRDefault="005C69C7" w:rsidP="005C69C7">
      <w:pPr>
        <w:pStyle w:val="Textoindependiente"/>
        <w:ind w:left="426"/>
        <w:rPr>
          <w:rFonts w:asciiTheme="minorHAnsi" w:hAnsiTheme="minorHAnsi" w:cstheme="minorHAnsi"/>
          <w:b/>
          <w:lang w:val="es-CO"/>
        </w:rPr>
      </w:pPr>
    </w:p>
    <w:p w14:paraId="346EAAED" w14:textId="77777777" w:rsidR="005C69C7" w:rsidRPr="00CD5949" w:rsidRDefault="005C69C7" w:rsidP="005C69C7">
      <w:pPr>
        <w:pStyle w:val="Textoindependiente"/>
        <w:ind w:left="426"/>
        <w:rPr>
          <w:rFonts w:asciiTheme="minorHAnsi" w:hAnsiTheme="minorHAnsi" w:cstheme="minorHAnsi"/>
          <w:b/>
          <w:lang w:val="es-CO"/>
        </w:rPr>
      </w:pPr>
    </w:p>
    <w:p w14:paraId="14A0233D" w14:textId="77777777" w:rsidR="005C69C7" w:rsidRPr="00CD5949" w:rsidRDefault="005C69C7" w:rsidP="005C69C7">
      <w:pPr>
        <w:pStyle w:val="Textoindependiente"/>
        <w:ind w:left="426"/>
        <w:rPr>
          <w:rFonts w:asciiTheme="minorHAnsi" w:hAnsiTheme="minorHAnsi" w:cstheme="minorHAnsi"/>
          <w:b/>
          <w:lang w:val="es-CO"/>
        </w:rPr>
      </w:pPr>
    </w:p>
    <w:p w14:paraId="5E74862B" w14:textId="77777777" w:rsidR="005C69C7" w:rsidRPr="00CD5949" w:rsidRDefault="005C69C7" w:rsidP="005C69C7">
      <w:pPr>
        <w:pStyle w:val="Textoindependiente"/>
        <w:ind w:left="426"/>
        <w:rPr>
          <w:rFonts w:asciiTheme="minorHAnsi" w:hAnsiTheme="minorHAnsi" w:cstheme="minorHAnsi"/>
          <w:b/>
          <w:lang w:val="es-CO"/>
        </w:rPr>
      </w:pPr>
    </w:p>
    <w:p w14:paraId="374C0380" w14:textId="77777777" w:rsidR="005C69C7" w:rsidRPr="00CD5949" w:rsidRDefault="005C69C7" w:rsidP="005C69C7">
      <w:pPr>
        <w:pStyle w:val="Textoindependiente"/>
        <w:ind w:left="426"/>
        <w:rPr>
          <w:rFonts w:asciiTheme="minorHAnsi" w:hAnsiTheme="minorHAnsi" w:cstheme="minorHAnsi"/>
          <w:b/>
          <w:lang w:val="es-CO"/>
        </w:rPr>
      </w:pPr>
    </w:p>
    <w:p w14:paraId="7A2F2435" w14:textId="77777777" w:rsidR="005C69C7" w:rsidRPr="00CD5949" w:rsidRDefault="005C69C7" w:rsidP="005C69C7">
      <w:pPr>
        <w:pStyle w:val="Textoindependiente"/>
        <w:ind w:left="426"/>
        <w:rPr>
          <w:rFonts w:asciiTheme="minorHAnsi" w:hAnsiTheme="minorHAnsi" w:cstheme="minorHAnsi"/>
          <w:b/>
          <w:lang w:val="es-CO"/>
        </w:rPr>
      </w:pPr>
    </w:p>
    <w:p w14:paraId="48AD0D6D" w14:textId="77777777" w:rsidR="005C69C7" w:rsidRPr="00CD5949" w:rsidRDefault="005C69C7" w:rsidP="005C69C7">
      <w:pPr>
        <w:pStyle w:val="Textoindependiente"/>
        <w:ind w:left="426"/>
        <w:rPr>
          <w:rFonts w:asciiTheme="minorHAnsi" w:hAnsiTheme="minorHAnsi" w:cstheme="minorHAnsi"/>
          <w:b/>
          <w:lang w:val="es-CO"/>
        </w:rPr>
      </w:pPr>
    </w:p>
    <w:p w14:paraId="31E8DE79" w14:textId="77777777" w:rsidR="005C69C7" w:rsidRPr="00CD5949" w:rsidRDefault="005C69C7" w:rsidP="005C69C7">
      <w:pPr>
        <w:pStyle w:val="Textoindependiente"/>
        <w:ind w:left="426"/>
        <w:rPr>
          <w:rFonts w:asciiTheme="minorHAnsi" w:hAnsiTheme="minorHAnsi" w:cstheme="minorHAnsi"/>
          <w:b/>
          <w:lang w:val="es-CO"/>
        </w:rPr>
      </w:pPr>
    </w:p>
    <w:p w14:paraId="4DAB938F" w14:textId="77777777" w:rsidR="005C69C7" w:rsidRPr="00CD5949" w:rsidRDefault="005C69C7" w:rsidP="005C69C7">
      <w:pPr>
        <w:pStyle w:val="Textoindependiente"/>
        <w:ind w:left="426"/>
        <w:rPr>
          <w:rFonts w:asciiTheme="minorHAnsi" w:hAnsiTheme="minorHAnsi" w:cstheme="minorHAnsi"/>
          <w:b/>
          <w:lang w:val="es-CO"/>
        </w:rPr>
      </w:pPr>
    </w:p>
    <w:p w14:paraId="4A48B95A" w14:textId="77777777" w:rsidR="005C69C7" w:rsidRPr="00CD5949" w:rsidRDefault="005C69C7" w:rsidP="005C69C7">
      <w:pPr>
        <w:ind w:left="426" w:right="407"/>
        <w:jc w:val="center"/>
        <w:rPr>
          <w:rFonts w:asciiTheme="minorHAnsi" w:hAnsiTheme="minorHAnsi" w:cstheme="minorHAnsi"/>
          <w:b/>
          <w:sz w:val="24"/>
          <w:szCs w:val="24"/>
        </w:rPr>
      </w:pPr>
      <w:r w:rsidRPr="00CD5949">
        <w:rPr>
          <w:rFonts w:asciiTheme="minorHAnsi" w:hAnsiTheme="minorHAnsi" w:cstheme="minorHAnsi"/>
          <w:b/>
          <w:sz w:val="24"/>
          <w:szCs w:val="24"/>
        </w:rPr>
        <w:t>Bogotá D.C., Agosto 2023</w:t>
      </w:r>
    </w:p>
    <w:p w14:paraId="62FB9AD1" w14:textId="77777777" w:rsidR="005C69C7" w:rsidRPr="00CD5949" w:rsidRDefault="005C69C7" w:rsidP="005C69C7">
      <w:pPr>
        <w:ind w:left="426"/>
        <w:jc w:val="both"/>
        <w:rPr>
          <w:rFonts w:asciiTheme="minorHAnsi" w:hAnsiTheme="minorHAnsi" w:cstheme="minorHAnsi"/>
          <w:sz w:val="24"/>
          <w:szCs w:val="24"/>
        </w:rPr>
        <w:sectPr w:rsidR="005C69C7" w:rsidRPr="00CD5949" w:rsidSect="005C69C7">
          <w:headerReference w:type="default" r:id="rId8"/>
          <w:footerReference w:type="default" r:id="rId9"/>
          <w:headerReference w:type="first" r:id="rId10"/>
          <w:type w:val="continuous"/>
          <w:pgSz w:w="12240" w:h="15840"/>
          <w:pgMar w:top="1500" w:right="1460" w:bottom="1260" w:left="1480" w:header="720" w:footer="1068" w:gutter="0"/>
          <w:pgNumType w:start="1"/>
          <w:cols w:space="720"/>
          <w:titlePg/>
          <w:docGrid w:linePitch="299"/>
        </w:sectPr>
      </w:pPr>
    </w:p>
    <w:p w14:paraId="696F3E0F" w14:textId="77777777" w:rsidR="005C69C7" w:rsidRPr="00CD5949" w:rsidRDefault="005C69C7" w:rsidP="005C69C7">
      <w:pPr>
        <w:ind w:left="426"/>
        <w:jc w:val="both"/>
        <w:rPr>
          <w:rFonts w:asciiTheme="minorHAnsi" w:hAnsiTheme="minorHAnsi" w:cstheme="minorHAnsi"/>
          <w:b/>
          <w:sz w:val="24"/>
          <w:szCs w:val="24"/>
        </w:rPr>
      </w:pPr>
      <w:proofErr w:type="spellStart"/>
      <w:r w:rsidRPr="00CD5949">
        <w:rPr>
          <w:rFonts w:asciiTheme="minorHAnsi" w:hAnsiTheme="minorHAnsi" w:cstheme="minorHAnsi"/>
          <w:b/>
          <w:sz w:val="24"/>
          <w:szCs w:val="24"/>
        </w:rPr>
        <w:lastRenderedPageBreak/>
        <w:t>Tabla</w:t>
      </w:r>
      <w:proofErr w:type="spellEnd"/>
      <w:r w:rsidRPr="00CD5949">
        <w:rPr>
          <w:rFonts w:asciiTheme="minorHAnsi" w:hAnsiTheme="minorHAnsi" w:cstheme="minorHAnsi"/>
          <w:b/>
          <w:sz w:val="24"/>
          <w:szCs w:val="24"/>
        </w:rPr>
        <w:t xml:space="preserve"> de </w:t>
      </w:r>
      <w:proofErr w:type="spellStart"/>
      <w:r w:rsidRPr="00CD5949">
        <w:rPr>
          <w:rFonts w:asciiTheme="minorHAnsi" w:hAnsiTheme="minorHAnsi" w:cstheme="minorHAnsi"/>
          <w:b/>
          <w:sz w:val="24"/>
          <w:szCs w:val="24"/>
        </w:rPr>
        <w:t>contenido</w:t>
      </w:r>
      <w:proofErr w:type="spellEnd"/>
    </w:p>
    <w:sdt>
      <w:sdtPr>
        <w:rPr>
          <w:rFonts w:asciiTheme="minorHAnsi" w:eastAsia="Calibri" w:hAnsiTheme="minorHAnsi" w:cstheme="minorHAnsi"/>
          <w:color w:val="auto"/>
          <w:sz w:val="24"/>
          <w:szCs w:val="24"/>
          <w:lang w:val="es-ES" w:eastAsia="en-US"/>
        </w:rPr>
        <w:id w:val="-116999095"/>
        <w:docPartObj>
          <w:docPartGallery w:val="Table of Contents"/>
          <w:docPartUnique/>
        </w:docPartObj>
      </w:sdtPr>
      <w:sdtEndPr>
        <w:rPr>
          <w:bCs/>
        </w:rPr>
      </w:sdtEndPr>
      <w:sdtContent>
        <w:p w14:paraId="6BACA222" w14:textId="77777777" w:rsidR="005C69C7" w:rsidRPr="00CD5949" w:rsidRDefault="005C69C7" w:rsidP="005C69C7">
          <w:pPr>
            <w:pStyle w:val="TtuloTDC"/>
            <w:spacing w:before="0" w:line="240" w:lineRule="auto"/>
            <w:ind w:left="426"/>
            <w:jc w:val="both"/>
            <w:rPr>
              <w:rFonts w:asciiTheme="minorHAnsi" w:hAnsiTheme="minorHAnsi" w:cstheme="minorHAnsi"/>
              <w:sz w:val="24"/>
              <w:szCs w:val="24"/>
            </w:rPr>
          </w:pPr>
        </w:p>
        <w:p w14:paraId="58D4E6A4" w14:textId="2B51C832" w:rsidR="005C69C7" w:rsidRPr="00CD5949" w:rsidRDefault="005C69C7" w:rsidP="005C69C7">
          <w:pPr>
            <w:pStyle w:val="TDC1"/>
            <w:tabs>
              <w:tab w:val="left" w:pos="1302"/>
              <w:tab w:val="right" w:leader="dot" w:pos="9290"/>
            </w:tabs>
            <w:rPr>
              <w:rFonts w:asciiTheme="minorHAnsi" w:eastAsiaTheme="minorEastAsia" w:hAnsiTheme="minorHAnsi" w:cstheme="minorHAnsi"/>
              <w:b w:val="0"/>
              <w:noProof/>
              <w:lang w:val="es-CO" w:eastAsia="es-CO"/>
            </w:rPr>
          </w:pPr>
          <w:r w:rsidRPr="00CD5949">
            <w:rPr>
              <w:rFonts w:asciiTheme="minorHAnsi" w:hAnsiTheme="minorHAnsi" w:cstheme="minorHAnsi"/>
              <w:b w:val="0"/>
            </w:rPr>
            <w:fldChar w:fldCharType="begin"/>
          </w:r>
          <w:r w:rsidRPr="00CD5949">
            <w:rPr>
              <w:rFonts w:asciiTheme="minorHAnsi" w:hAnsiTheme="minorHAnsi" w:cstheme="minorHAnsi"/>
              <w:b w:val="0"/>
            </w:rPr>
            <w:instrText xml:space="preserve"> TOC \o "1-3" \h \z \u </w:instrText>
          </w:r>
          <w:r w:rsidRPr="00CD5949">
            <w:rPr>
              <w:rFonts w:asciiTheme="minorHAnsi" w:hAnsiTheme="minorHAnsi" w:cstheme="minorHAnsi"/>
              <w:b w:val="0"/>
            </w:rPr>
            <w:fldChar w:fldCharType="separate"/>
          </w:r>
          <w:hyperlink w:anchor="_Toc77590813" w:history="1">
            <w:r w:rsidRPr="00CD5949">
              <w:rPr>
                <w:rStyle w:val="Hipervnculo"/>
                <w:rFonts w:asciiTheme="minorHAnsi" w:hAnsiTheme="minorHAnsi" w:cstheme="minorHAnsi"/>
                <w:b w:val="0"/>
                <w:noProof/>
              </w:rPr>
              <w:t>1.</w:t>
            </w:r>
            <w:r w:rsidRPr="00CD5949">
              <w:rPr>
                <w:rFonts w:asciiTheme="minorHAnsi" w:eastAsiaTheme="minorEastAsia" w:hAnsiTheme="minorHAnsi" w:cstheme="minorHAnsi"/>
                <w:b w:val="0"/>
                <w:noProof/>
                <w:lang w:val="es-CO" w:eastAsia="es-CO"/>
              </w:rPr>
              <w:tab/>
            </w:r>
            <w:r w:rsidRPr="00CD5949">
              <w:rPr>
                <w:rStyle w:val="Hipervnculo"/>
                <w:rFonts w:asciiTheme="minorHAnsi" w:hAnsiTheme="minorHAnsi" w:cstheme="minorHAnsi"/>
                <w:b w:val="0"/>
                <w:noProof/>
              </w:rPr>
              <w:t>DISPOSICIONES GENERALES</w:t>
            </w:r>
            <w:r w:rsidRPr="00CD5949">
              <w:rPr>
                <w:rFonts w:asciiTheme="minorHAnsi" w:hAnsiTheme="minorHAnsi" w:cstheme="minorHAnsi"/>
                <w:b w:val="0"/>
                <w:noProof/>
                <w:webHidden/>
              </w:rPr>
              <w:tab/>
            </w:r>
            <w:r w:rsidRPr="00CD5949">
              <w:rPr>
                <w:rFonts w:asciiTheme="minorHAnsi" w:hAnsiTheme="minorHAnsi" w:cstheme="minorHAnsi"/>
                <w:b w:val="0"/>
                <w:noProof/>
                <w:webHidden/>
              </w:rPr>
              <w:fldChar w:fldCharType="begin"/>
            </w:r>
            <w:r w:rsidRPr="00CD5949">
              <w:rPr>
                <w:rFonts w:asciiTheme="minorHAnsi" w:hAnsiTheme="minorHAnsi" w:cstheme="minorHAnsi"/>
                <w:b w:val="0"/>
                <w:noProof/>
                <w:webHidden/>
              </w:rPr>
              <w:instrText xml:space="preserve"> PAGEREF _Toc77590813 \h </w:instrText>
            </w:r>
            <w:r w:rsidRPr="00CD5949">
              <w:rPr>
                <w:rFonts w:asciiTheme="minorHAnsi" w:hAnsiTheme="minorHAnsi" w:cstheme="minorHAnsi"/>
                <w:b w:val="0"/>
                <w:noProof/>
                <w:webHidden/>
              </w:rPr>
            </w:r>
            <w:r w:rsidRPr="00CD5949">
              <w:rPr>
                <w:rFonts w:asciiTheme="minorHAnsi" w:hAnsiTheme="minorHAnsi" w:cstheme="minorHAnsi"/>
                <w:b w:val="0"/>
                <w:noProof/>
                <w:webHidden/>
              </w:rPr>
              <w:fldChar w:fldCharType="separate"/>
            </w:r>
            <w:r w:rsidR="00F71BEF" w:rsidRPr="00CD5949">
              <w:rPr>
                <w:rFonts w:asciiTheme="minorHAnsi" w:hAnsiTheme="minorHAnsi" w:cstheme="minorHAnsi"/>
                <w:b w:val="0"/>
                <w:noProof/>
                <w:webHidden/>
              </w:rPr>
              <w:t>4</w:t>
            </w:r>
            <w:r w:rsidRPr="00CD5949">
              <w:rPr>
                <w:rFonts w:asciiTheme="minorHAnsi" w:hAnsiTheme="minorHAnsi" w:cstheme="minorHAnsi"/>
                <w:b w:val="0"/>
                <w:noProof/>
                <w:webHidden/>
              </w:rPr>
              <w:fldChar w:fldCharType="end"/>
            </w:r>
          </w:hyperlink>
        </w:p>
        <w:p w14:paraId="7AA0F7D1" w14:textId="35DB86C1" w:rsidR="005C69C7" w:rsidRPr="00CD5949" w:rsidRDefault="00000000" w:rsidP="005C69C7">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14" w:history="1">
            <w:r w:rsidR="005C69C7" w:rsidRPr="00CD5949">
              <w:rPr>
                <w:rStyle w:val="Hipervnculo"/>
                <w:rFonts w:asciiTheme="minorHAnsi" w:hAnsiTheme="minorHAnsi" w:cstheme="minorHAnsi"/>
                <w:b w:val="0"/>
                <w:i w:val="0"/>
                <w:noProof/>
                <w:sz w:val="24"/>
                <w:szCs w:val="24"/>
                <w:lang w:val="es-ES_tradnl"/>
              </w:rPr>
              <w:t>1.1.</w:t>
            </w:r>
            <w:r w:rsidR="005C69C7" w:rsidRPr="00CD5949">
              <w:rPr>
                <w:rFonts w:asciiTheme="minorHAnsi" w:eastAsiaTheme="minorEastAsia" w:hAnsiTheme="minorHAnsi" w:cstheme="minorHAnsi"/>
                <w:b w:val="0"/>
                <w:i w:val="0"/>
                <w:noProof/>
                <w:sz w:val="24"/>
                <w:szCs w:val="24"/>
                <w:lang w:val="es-CO" w:eastAsia="es-CO"/>
              </w:rPr>
              <w:tab/>
            </w:r>
            <w:r w:rsidR="005C69C7" w:rsidRPr="00CD5949">
              <w:rPr>
                <w:rStyle w:val="Hipervnculo"/>
                <w:rFonts w:asciiTheme="minorHAnsi" w:hAnsiTheme="minorHAnsi" w:cstheme="minorHAnsi"/>
                <w:b w:val="0"/>
                <w:i w:val="0"/>
                <w:noProof/>
                <w:sz w:val="24"/>
                <w:szCs w:val="24"/>
                <w:lang w:val="es-ES_tradnl"/>
              </w:rPr>
              <w:t>NATURALEZA JURÍDICA DE BANCÓLDEX</w:t>
            </w:r>
            <w:r w:rsidR="005C69C7" w:rsidRPr="00CD5949">
              <w:rPr>
                <w:rFonts w:asciiTheme="minorHAnsi" w:hAnsiTheme="minorHAnsi" w:cstheme="minorHAnsi"/>
                <w:b w:val="0"/>
                <w:i w:val="0"/>
                <w:noProof/>
                <w:webHidden/>
                <w:sz w:val="24"/>
                <w:szCs w:val="24"/>
              </w:rPr>
              <w:tab/>
            </w:r>
            <w:r w:rsidR="005C69C7" w:rsidRPr="00CD5949">
              <w:rPr>
                <w:rFonts w:asciiTheme="minorHAnsi" w:hAnsiTheme="minorHAnsi" w:cstheme="minorHAnsi"/>
                <w:b w:val="0"/>
                <w:i w:val="0"/>
                <w:noProof/>
                <w:webHidden/>
                <w:sz w:val="24"/>
                <w:szCs w:val="24"/>
              </w:rPr>
              <w:fldChar w:fldCharType="begin"/>
            </w:r>
            <w:r w:rsidR="005C69C7" w:rsidRPr="00CD5949">
              <w:rPr>
                <w:rFonts w:asciiTheme="minorHAnsi" w:hAnsiTheme="minorHAnsi" w:cstheme="minorHAnsi"/>
                <w:b w:val="0"/>
                <w:i w:val="0"/>
                <w:noProof/>
                <w:webHidden/>
                <w:sz w:val="24"/>
                <w:szCs w:val="24"/>
              </w:rPr>
              <w:instrText xml:space="preserve"> PAGEREF _Toc77590814 \h </w:instrText>
            </w:r>
            <w:r w:rsidR="005C69C7" w:rsidRPr="00CD5949">
              <w:rPr>
                <w:rFonts w:asciiTheme="minorHAnsi" w:hAnsiTheme="minorHAnsi" w:cstheme="minorHAnsi"/>
                <w:b w:val="0"/>
                <w:i w:val="0"/>
                <w:noProof/>
                <w:webHidden/>
                <w:sz w:val="24"/>
                <w:szCs w:val="24"/>
              </w:rPr>
            </w:r>
            <w:r w:rsidR="005C69C7" w:rsidRPr="00CD5949">
              <w:rPr>
                <w:rFonts w:asciiTheme="minorHAnsi" w:hAnsiTheme="minorHAnsi" w:cstheme="minorHAnsi"/>
                <w:b w:val="0"/>
                <w:i w:val="0"/>
                <w:noProof/>
                <w:webHidden/>
                <w:sz w:val="24"/>
                <w:szCs w:val="24"/>
              </w:rPr>
              <w:fldChar w:fldCharType="separate"/>
            </w:r>
            <w:r w:rsidR="00F71BEF" w:rsidRPr="00CD5949">
              <w:rPr>
                <w:rFonts w:asciiTheme="minorHAnsi" w:hAnsiTheme="minorHAnsi" w:cstheme="minorHAnsi"/>
                <w:b w:val="0"/>
                <w:i w:val="0"/>
                <w:noProof/>
                <w:webHidden/>
                <w:sz w:val="24"/>
                <w:szCs w:val="24"/>
              </w:rPr>
              <w:t>4</w:t>
            </w:r>
            <w:r w:rsidR="005C69C7" w:rsidRPr="00CD5949">
              <w:rPr>
                <w:rFonts w:asciiTheme="minorHAnsi" w:hAnsiTheme="minorHAnsi" w:cstheme="minorHAnsi"/>
                <w:b w:val="0"/>
                <w:i w:val="0"/>
                <w:noProof/>
                <w:webHidden/>
                <w:sz w:val="24"/>
                <w:szCs w:val="24"/>
              </w:rPr>
              <w:fldChar w:fldCharType="end"/>
            </w:r>
          </w:hyperlink>
        </w:p>
        <w:p w14:paraId="0C500FC1" w14:textId="0008FEC9" w:rsidR="005C69C7" w:rsidRPr="00CD5949" w:rsidRDefault="00000000" w:rsidP="005C69C7">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15" w:history="1">
            <w:r w:rsidR="005C69C7" w:rsidRPr="00CD5949">
              <w:rPr>
                <w:rStyle w:val="Hipervnculo"/>
                <w:rFonts w:asciiTheme="minorHAnsi" w:hAnsiTheme="minorHAnsi" w:cstheme="minorHAnsi"/>
                <w:b w:val="0"/>
                <w:i w:val="0"/>
                <w:noProof/>
                <w:sz w:val="24"/>
                <w:szCs w:val="24"/>
                <w:lang w:val="es-ES_tradnl"/>
              </w:rPr>
              <w:t>1.2.</w:t>
            </w:r>
            <w:r w:rsidR="005C69C7" w:rsidRPr="00CD5949">
              <w:rPr>
                <w:rFonts w:asciiTheme="minorHAnsi" w:eastAsiaTheme="minorEastAsia" w:hAnsiTheme="minorHAnsi" w:cstheme="minorHAnsi"/>
                <w:b w:val="0"/>
                <w:i w:val="0"/>
                <w:noProof/>
                <w:sz w:val="24"/>
                <w:szCs w:val="24"/>
                <w:lang w:val="es-CO" w:eastAsia="es-CO"/>
              </w:rPr>
              <w:tab/>
            </w:r>
            <w:r w:rsidR="005C69C7" w:rsidRPr="00CD5949">
              <w:rPr>
                <w:rStyle w:val="Hipervnculo"/>
                <w:rFonts w:asciiTheme="minorHAnsi" w:hAnsiTheme="minorHAnsi" w:cstheme="minorHAnsi"/>
                <w:b w:val="0"/>
                <w:i w:val="0"/>
                <w:noProof/>
                <w:sz w:val="24"/>
                <w:szCs w:val="24"/>
                <w:lang w:val="es-ES_tradnl"/>
              </w:rPr>
              <w:t>OBJETO</w:t>
            </w:r>
            <w:r w:rsidR="005C69C7" w:rsidRPr="00CD5949">
              <w:rPr>
                <w:rFonts w:asciiTheme="minorHAnsi" w:hAnsiTheme="minorHAnsi" w:cstheme="minorHAnsi"/>
                <w:b w:val="0"/>
                <w:i w:val="0"/>
                <w:noProof/>
                <w:webHidden/>
                <w:sz w:val="24"/>
                <w:szCs w:val="24"/>
              </w:rPr>
              <w:tab/>
            </w:r>
            <w:r w:rsidR="005C69C7" w:rsidRPr="00CD5949">
              <w:rPr>
                <w:rFonts w:asciiTheme="minorHAnsi" w:hAnsiTheme="minorHAnsi" w:cstheme="minorHAnsi"/>
                <w:b w:val="0"/>
                <w:i w:val="0"/>
                <w:noProof/>
                <w:webHidden/>
                <w:sz w:val="24"/>
                <w:szCs w:val="24"/>
              </w:rPr>
              <w:fldChar w:fldCharType="begin"/>
            </w:r>
            <w:r w:rsidR="005C69C7" w:rsidRPr="00CD5949">
              <w:rPr>
                <w:rFonts w:asciiTheme="minorHAnsi" w:hAnsiTheme="minorHAnsi" w:cstheme="minorHAnsi"/>
                <w:b w:val="0"/>
                <w:i w:val="0"/>
                <w:noProof/>
                <w:webHidden/>
                <w:sz w:val="24"/>
                <w:szCs w:val="24"/>
              </w:rPr>
              <w:instrText xml:space="preserve"> PAGEREF _Toc77590815 \h </w:instrText>
            </w:r>
            <w:r w:rsidR="005C69C7" w:rsidRPr="00CD5949">
              <w:rPr>
                <w:rFonts w:asciiTheme="minorHAnsi" w:hAnsiTheme="minorHAnsi" w:cstheme="minorHAnsi"/>
                <w:b w:val="0"/>
                <w:i w:val="0"/>
                <w:noProof/>
                <w:webHidden/>
                <w:sz w:val="24"/>
                <w:szCs w:val="24"/>
              </w:rPr>
            </w:r>
            <w:r w:rsidR="005C69C7" w:rsidRPr="00CD5949">
              <w:rPr>
                <w:rFonts w:asciiTheme="minorHAnsi" w:hAnsiTheme="minorHAnsi" w:cstheme="minorHAnsi"/>
                <w:b w:val="0"/>
                <w:i w:val="0"/>
                <w:noProof/>
                <w:webHidden/>
                <w:sz w:val="24"/>
                <w:szCs w:val="24"/>
              </w:rPr>
              <w:fldChar w:fldCharType="separate"/>
            </w:r>
            <w:r w:rsidR="00F71BEF" w:rsidRPr="00CD5949">
              <w:rPr>
                <w:rFonts w:asciiTheme="minorHAnsi" w:hAnsiTheme="minorHAnsi" w:cstheme="minorHAnsi"/>
                <w:b w:val="0"/>
                <w:i w:val="0"/>
                <w:noProof/>
                <w:webHidden/>
                <w:sz w:val="24"/>
                <w:szCs w:val="24"/>
              </w:rPr>
              <w:t>4</w:t>
            </w:r>
            <w:r w:rsidR="005C69C7" w:rsidRPr="00CD5949">
              <w:rPr>
                <w:rFonts w:asciiTheme="minorHAnsi" w:hAnsiTheme="minorHAnsi" w:cstheme="minorHAnsi"/>
                <w:b w:val="0"/>
                <w:i w:val="0"/>
                <w:noProof/>
                <w:webHidden/>
                <w:sz w:val="24"/>
                <w:szCs w:val="24"/>
              </w:rPr>
              <w:fldChar w:fldCharType="end"/>
            </w:r>
          </w:hyperlink>
        </w:p>
        <w:p w14:paraId="76791848" w14:textId="00671DB6" w:rsidR="005C69C7" w:rsidRPr="00CD5949" w:rsidRDefault="00000000" w:rsidP="005C69C7">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16" w:history="1">
            <w:r w:rsidR="005C69C7" w:rsidRPr="00CD5949">
              <w:rPr>
                <w:rStyle w:val="Hipervnculo"/>
                <w:rFonts w:asciiTheme="minorHAnsi" w:hAnsiTheme="minorHAnsi" w:cstheme="minorHAnsi"/>
                <w:b w:val="0"/>
                <w:i w:val="0"/>
                <w:noProof/>
                <w:sz w:val="24"/>
                <w:szCs w:val="24"/>
                <w:lang w:val="es-ES_tradnl"/>
              </w:rPr>
              <w:t>1.3.</w:t>
            </w:r>
            <w:r w:rsidR="005C69C7" w:rsidRPr="00CD5949">
              <w:rPr>
                <w:rFonts w:asciiTheme="minorHAnsi" w:eastAsiaTheme="minorEastAsia" w:hAnsiTheme="minorHAnsi" w:cstheme="minorHAnsi"/>
                <w:b w:val="0"/>
                <w:i w:val="0"/>
                <w:noProof/>
                <w:sz w:val="24"/>
                <w:szCs w:val="24"/>
                <w:lang w:val="es-CO" w:eastAsia="es-CO"/>
              </w:rPr>
              <w:tab/>
            </w:r>
            <w:r w:rsidR="005C69C7" w:rsidRPr="00CD5949">
              <w:rPr>
                <w:rStyle w:val="Hipervnculo"/>
                <w:rFonts w:asciiTheme="minorHAnsi" w:hAnsiTheme="minorHAnsi" w:cstheme="minorHAnsi"/>
                <w:b w:val="0"/>
                <w:i w:val="0"/>
                <w:noProof/>
                <w:sz w:val="24"/>
                <w:szCs w:val="24"/>
                <w:lang w:val="es-ES_tradnl"/>
              </w:rPr>
              <w:t>VIGENCIA DEL CONTRATO DE INTERMEDIACIÓN Y DE LAS PÓLIZAS</w:t>
            </w:r>
            <w:r w:rsidR="005C69C7" w:rsidRPr="00CD5949">
              <w:rPr>
                <w:rFonts w:asciiTheme="minorHAnsi" w:hAnsiTheme="minorHAnsi" w:cstheme="minorHAnsi"/>
                <w:b w:val="0"/>
                <w:i w:val="0"/>
                <w:noProof/>
                <w:webHidden/>
                <w:sz w:val="24"/>
                <w:szCs w:val="24"/>
              </w:rPr>
              <w:tab/>
            </w:r>
            <w:r w:rsidR="005C69C7" w:rsidRPr="00CD5949">
              <w:rPr>
                <w:rFonts w:asciiTheme="minorHAnsi" w:hAnsiTheme="minorHAnsi" w:cstheme="minorHAnsi"/>
                <w:b w:val="0"/>
                <w:i w:val="0"/>
                <w:noProof/>
                <w:webHidden/>
                <w:sz w:val="24"/>
                <w:szCs w:val="24"/>
              </w:rPr>
              <w:fldChar w:fldCharType="begin"/>
            </w:r>
            <w:r w:rsidR="005C69C7" w:rsidRPr="00CD5949">
              <w:rPr>
                <w:rFonts w:asciiTheme="minorHAnsi" w:hAnsiTheme="minorHAnsi" w:cstheme="minorHAnsi"/>
                <w:b w:val="0"/>
                <w:i w:val="0"/>
                <w:noProof/>
                <w:webHidden/>
                <w:sz w:val="24"/>
                <w:szCs w:val="24"/>
              </w:rPr>
              <w:instrText xml:space="preserve"> PAGEREF _Toc77590816 \h </w:instrText>
            </w:r>
            <w:r w:rsidR="005C69C7" w:rsidRPr="00CD5949">
              <w:rPr>
                <w:rFonts w:asciiTheme="minorHAnsi" w:hAnsiTheme="minorHAnsi" w:cstheme="minorHAnsi"/>
                <w:b w:val="0"/>
                <w:i w:val="0"/>
                <w:noProof/>
                <w:webHidden/>
                <w:sz w:val="24"/>
                <w:szCs w:val="24"/>
              </w:rPr>
            </w:r>
            <w:r w:rsidR="005C69C7" w:rsidRPr="00CD5949">
              <w:rPr>
                <w:rFonts w:asciiTheme="minorHAnsi" w:hAnsiTheme="minorHAnsi" w:cstheme="minorHAnsi"/>
                <w:b w:val="0"/>
                <w:i w:val="0"/>
                <w:noProof/>
                <w:webHidden/>
                <w:sz w:val="24"/>
                <w:szCs w:val="24"/>
              </w:rPr>
              <w:fldChar w:fldCharType="separate"/>
            </w:r>
            <w:r w:rsidR="00F71BEF" w:rsidRPr="00CD5949">
              <w:rPr>
                <w:rFonts w:asciiTheme="minorHAnsi" w:hAnsiTheme="minorHAnsi" w:cstheme="minorHAnsi"/>
                <w:b w:val="0"/>
                <w:i w:val="0"/>
                <w:noProof/>
                <w:webHidden/>
                <w:sz w:val="24"/>
                <w:szCs w:val="24"/>
              </w:rPr>
              <w:t>2</w:t>
            </w:r>
            <w:r w:rsidR="005C69C7" w:rsidRPr="00CD5949">
              <w:rPr>
                <w:rFonts w:asciiTheme="minorHAnsi" w:hAnsiTheme="minorHAnsi" w:cstheme="minorHAnsi"/>
                <w:b w:val="0"/>
                <w:i w:val="0"/>
                <w:noProof/>
                <w:webHidden/>
                <w:sz w:val="24"/>
                <w:szCs w:val="24"/>
              </w:rPr>
              <w:fldChar w:fldCharType="end"/>
            </w:r>
          </w:hyperlink>
        </w:p>
        <w:p w14:paraId="1EA572B3" w14:textId="7D5103A1" w:rsidR="005C69C7" w:rsidRPr="00CD5949" w:rsidRDefault="00000000" w:rsidP="005C69C7">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17" w:history="1">
            <w:r w:rsidR="005C69C7" w:rsidRPr="00CD5949">
              <w:rPr>
                <w:rStyle w:val="Hipervnculo"/>
                <w:rFonts w:asciiTheme="minorHAnsi" w:hAnsiTheme="minorHAnsi" w:cstheme="minorHAnsi"/>
                <w:b w:val="0"/>
                <w:i w:val="0"/>
                <w:noProof/>
                <w:sz w:val="24"/>
                <w:szCs w:val="24"/>
                <w:lang w:val="es-ES_tradnl"/>
              </w:rPr>
              <w:t>1.4.</w:t>
            </w:r>
            <w:r w:rsidR="005C69C7" w:rsidRPr="00CD5949">
              <w:rPr>
                <w:rFonts w:asciiTheme="minorHAnsi" w:eastAsiaTheme="minorEastAsia" w:hAnsiTheme="minorHAnsi" w:cstheme="minorHAnsi"/>
                <w:b w:val="0"/>
                <w:i w:val="0"/>
                <w:noProof/>
                <w:sz w:val="24"/>
                <w:szCs w:val="24"/>
                <w:lang w:val="es-CO" w:eastAsia="es-CO"/>
              </w:rPr>
              <w:tab/>
            </w:r>
            <w:r w:rsidR="005C69C7" w:rsidRPr="00CD5949">
              <w:rPr>
                <w:rStyle w:val="Hipervnculo"/>
                <w:rFonts w:asciiTheme="minorHAnsi" w:hAnsiTheme="minorHAnsi" w:cstheme="minorHAnsi"/>
                <w:b w:val="0"/>
                <w:i w:val="0"/>
                <w:noProof/>
                <w:sz w:val="24"/>
                <w:szCs w:val="24"/>
                <w:lang w:val="es-ES_tradnl"/>
              </w:rPr>
              <w:t>RÉGIMEN JURÍDICO APLICABLE AL CONTRATO</w:t>
            </w:r>
            <w:r w:rsidR="005C69C7" w:rsidRPr="00CD5949">
              <w:rPr>
                <w:rFonts w:asciiTheme="minorHAnsi" w:hAnsiTheme="minorHAnsi" w:cstheme="minorHAnsi"/>
                <w:b w:val="0"/>
                <w:i w:val="0"/>
                <w:noProof/>
                <w:webHidden/>
                <w:sz w:val="24"/>
                <w:szCs w:val="24"/>
              </w:rPr>
              <w:tab/>
            </w:r>
            <w:r w:rsidR="005C69C7" w:rsidRPr="00CD5949">
              <w:rPr>
                <w:rFonts w:asciiTheme="minorHAnsi" w:hAnsiTheme="minorHAnsi" w:cstheme="minorHAnsi"/>
                <w:b w:val="0"/>
                <w:i w:val="0"/>
                <w:noProof/>
                <w:webHidden/>
                <w:sz w:val="24"/>
                <w:szCs w:val="24"/>
              </w:rPr>
              <w:fldChar w:fldCharType="begin"/>
            </w:r>
            <w:r w:rsidR="005C69C7" w:rsidRPr="00CD5949">
              <w:rPr>
                <w:rFonts w:asciiTheme="minorHAnsi" w:hAnsiTheme="minorHAnsi" w:cstheme="minorHAnsi"/>
                <w:b w:val="0"/>
                <w:i w:val="0"/>
                <w:noProof/>
                <w:webHidden/>
                <w:sz w:val="24"/>
                <w:szCs w:val="24"/>
              </w:rPr>
              <w:instrText xml:space="preserve"> PAGEREF _Toc77590817 \h </w:instrText>
            </w:r>
            <w:r w:rsidR="005C69C7" w:rsidRPr="00CD5949">
              <w:rPr>
                <w:rFonts w:asciiTheme="minorHAnsi" w:hAnsiTheme="minorHAnsi" w:cstheme="minorHAnsi"/>
                <w:b w:val="0"/>
                <w:i w:val="0"/>
                <w:noProof/>
                <w:webHidden/>
                <w:sz w:val="24"/>
                <w:szCs w:val="24"/>
              </w:rPr>
            </w:r>
            <w:r w:rsidR="005C69C7" w:rsidRPr="00CD5949">
              <w:rPr>
                <w:rFonts w:asciiTheme="minorHAnsi" w:hAnsiTheme="minorHAnsi" w:cstheme="minorHAnsi"/>
                <w:b w:val="0"/>
                <w:i w:val="0"/>
                <w:noProof/>
                <w:webHidden/>
                <w:sz w:val="24"/>
                <w:szCs w:val="24"/>
              </w:rPr>
              <w:fldChar w:fldCharType="separate"/>
            </w:r>
            <w:r w:rsidR="00F71BEF" w:rsidRPr="00CD5949">
              <w:rPr>
                <w:rFonts w:asciiTheme="minorHAnsi" w:hAnsiTheme="minorHAnsi" w:cstheme="minorHAnsi"/>
                <w:b w:val="0"/>
                <w:i w:val="0"/>
                <w:noProof/>
                <w:webHidden/>
                <w:sz w:val="24"/>
                <w:szCs w:val="24"/>
              </w:rPr>
              <w:t>2</w:t>
            </w:r>
            <w:r w:rsidR="005C69C7" w:rsidRPr="00CD5949">
              <w:rPr>
                <w:rFonts w:asciiTheme="minorHAnsi" w:hAnsiTheme="minorHAnsi" w:cstheme="minorHAnsi"/>
                <w:b w:val="0"/>
                <w:i w:val="0"/>
                <w:noProof/>
                <w:webHidden/>
                <w:sz w:val="24"/>
                <w:szCs w:val="24"/>
              </w:rPr>
              <w:fldChar w:fldCharType="end"/>
            </w:r>
          </w:hyperlink>
        </w:p>
        <w:p w14:paraId="4C2E1046" w14:textId="6969AFB7" w:rsidR="005C69C7" w:rsidRPr="00CD5949" w:rsidRDefault="00000000" w:rsidP="005C69C7">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18" w:history="1">
            <w:r w:rsidR="005C69C7" w:rsidRPr="00CD5949">
              <w:rPr>
                <w:rStyle w:val="Hipervnculo"/>
                <w:rFonts w:asciiTheme="minorHAnsi" w:hAnsiTheme="minorHAnsi" w:cstheme="minorHAnsi"/>
                <w:b w:val="0"/>
                <w:i w:val="0"/>
                <w:noProof/>
                <w:sz w:val="24"/>
                <w:szCs w:val="24"/>
                <w:lang w:val="es-ES_tradnl"/>
              </w:rPr>
              <w:t>1.5.</w:t>
            </w:r>
            <w:r w:rsidR="005C69C7" w:rsidRPr="00CD5949">
              <w:rPr>
                <w:rFonts w:asciiTheme="minorHAnsi" w:eastAsiaTheme="minorEastAsia" w:hAnsiTheme="minorHAnsi" w:cstheme="minorHAnsi"/>
                <w:b w:val="0"/>
                <w:i w:val="0"/>
                <w:noProof/>
                <w:sz w:val="24"/>
                <w:szCs w:val="24"/>
                <w:lang w:val="es-CO" w:eastAsia="es-CO"/>
              </w:rPr>
              <w:tab/>
            </w:r>
            <w:r w:rsidR="005C69C7" w:rsidRPr="00CD5949">
              <w:rPr>
                <w:rStyle w:val="Hipervnculo"/>
                <w:rFonts w:asciiTheme="minorHAnsi" w:hAnsiTheme="minorHAnsi" w:cstheme="minorHAnsi"/>
                <w:b w:val="0"/>
                <w:i w:val="0"/>
                <w:noProof/>
                <w:sz w:val="24"/>
                <w:szCs w:val="24"/>
                <w:lang w:val="es-ES_tradnl"/>
              </w:rPr>
              <w:t>RELACIÓN CONTRACTUAL</w:t>
            </w:r>
            <w:r w:rsidR="005C69C7" w:rsidRPr="00CD5949">
              <w:rPr>
                <w:rFonts w:asciiTheme="minorHAnsi" w:hAnsiTheme="minorHAnsi" w:cstheme="minorHAnsi"/>
                <w:b w:val="0"/>
                <w:i w:val="0"/>
                <w:noProof/>
                <w:webHidden/>
                <w:sz w:val="24"/>
                <w:szCs w:val="24"/>
              </w:rPr>
              <w:tab/>
            </w:r>
            <w:r w:rsidR="005C69C7" w:rsidRPr="00CD5949">
              <w:rPr>
                <w:rFonts w:asciiTheme="minorHAnsi" w:hAnsiTheme="minorHAnsi" w:cstheme="minorHAnsi"/>
                <w:b w:val="0"/>
                <w:i w:val="0"/>
                <w:noProof/>
                <w:webHidden/>
                <w:sz w:val="24"/>
                <w:szCs w:val="24"/>
              </w:rPr>
              <w:fldChar w:fldCharType="begin"/>
            </w:r>
            <w:r w:rsidR="005C69C7" w:rsidRPr="00CD5949">
              <w:rPr>
                <w:rFonts w:asciiTheme="minorHAnsi" w:hAnsiTheme="minorHAnsi" w:cstheme="minorHAnsi"/>
                <w:b w:val="0"/>
                <w:i w:val="0"/>
                <w:noProof/>
                <w:webHidden/>
                <w:sz w:val="24"/>
                <w:szCs w:val="24"/>
              </w:rPr>
              <w:instrText xml:space="preserve"> PAGEREF _Toc77590818 \h </w:instrText>
            </w:r>
            <w:r w:rsidR="005C69C7" w:rsidRPr="00CD5949">
              <w:rPr>
                <w:rFonts w:asciiTheme="minorHAnsi" w:hAnsiTheme="minorHAnsi" w:cstheme="minorHAnsi"/>
                <w:b w:val="0"/>
                <w:i w:val="0"/>
                <w:noProof/>
                <w:webHidden/>
                <w:sz w:val="24"/>
                <w:szCs w:val="24"/>
              </w:rPr>
            </w:r>
            <w:r w:rsidR="005C69C7" w:rsidRPr="00CD5949">
              <w:rPr>
                <w:rFonts w:asciiTheme="minorHAnsi" w:hAnsiTheme="minorHAnsi" w:cstheme="minorHAnsi"/>
                <w:b w:val="0"/>
                <w:i w:val="0"/>
                <w:noProof/>
                <w:webHidden/>
                <w:sz w:val="24"/>
                <w:szCs w:val="24"/>
              </w:rPr>
              <w:fldChar w:fldCharType="separate"/>
            </w:r>
            <w:r w:rsidR="00F71BEF" w:rsidRPr="00CD5949">
              <w:rPr>
                <w:rFonts w:asciiTheme="minorHAnsi" w:hAnsiTheme="minorHAnsi" w:cstheme="minorHAnsi"/>
                <w:b w:val="0"/>
                <w:i w:val="0"/>
                <w:noProof/>
                <w:webHidden/>
                <w:sz w:val="24"/>
                <w:szCs w:val="24"/>
              </w:rPr>
              <w:t>2</w:t>
            </w:r>
            <w:r w:rsidR="005C69C7" w:rsidRPr="00CD5949">
              <w:rPr>
                <w:rFonts w:asciiTheme="minorHAnsi" w:hAnsiTheme="minorHAnsi" w:cstheme="minorHAnsi"/>
                <w:b w:val="0"/>
                <w:i w:val="0"/>
                <w:noProof/>
                <w:webHidden/>
                <w:sz w:val="24"/>
                <w:szCs w:val="24"/>
              </w:rPr>
              <w:fldChar w:fldCharType="end"/>
            </w:r>
          </w:hyperlink>
        </w:p>
        <w:p w14:paraId="1E331FB4" w14:textId="4FB90009" w:rsidR="005C69C7" w:rsidRPr="00CD5949" w:rsidRDefault="00000000" w:rsidP="005C69C7">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19" w:history="1">
            <w:r w:rsidR="005C69C7" w:rsidRPr="00CD5949">
              <w:rPr>
                <w:rStyle w:val="Hipervnculo"/>
                <w:rFonts w:asciiTheme="minorHAnsi" w:hAnsiTheme="minorHAnsi" w:cstheme="minorHAnsi"/>
                <w:b w:val="0"/>
                <w:i w:val="0"/>
                <w:noProof/>
                <w:sz w:val="24"/>
                <w:szCs w:val="24"/>
                <w:lang w:val="es-ES_tradnl"/>
              </w:rPr>
              <w:t>1.6.</w:t>
            </w:r>
            <w:r w:rsidR="005C69C7" w:rsidRPr="00CD5949">
              <w:rPr>
                <w:rFonts w:asciiTheme="minorHAnsi" w:eastAsiaTheme="minorEastAsia" w:hAnsiTheme="minorHAnsi" w:cstheme="minorHAnsi"/>
                <w:b w:val="0"/>
                <w:i w:val="0"/>
                <w:noProof/>
                <w:sz w:val="24"/>
                <w:szCs w:val="24"/>
                <w:lang w:val="es-CO" w:eastAsia="es-CO"/>
              </w:rPr>
              <w:tab/>
            </w:r>
            <w:r w:rsidR="005C69C7" w:rsidRPr="00CD5949">
              <w:rPr>
                <w:rStyle w:val="Hipervnculo"/>
                <w:rFonts w:asciiTheme="minorHAnsi" w:hAnsiTheme="minorHAnsi" w:cstheme="minorHAnsi"/>
                <w:b w:val="0"/>
                <w:i w:val="0"/>
                <w:noProof/>
                <w:sz w:val="24"/>
                <w:szCs w:val="24"/>
                <w:lang w:val="es-ES_tradnl"/>
              </w:rPr>
              <w:t>VERACIDAD DE LA INFORMACIÓN SUMINISTRADA</w:t>
            </w:r>
            <w:r w:rsidR="005C69C7" w:rsidRPr="00CD5949">
              <w:rPr>
                <w:rFonts w:asciiTheme="minorHAnsi" w:hAnsiTheme="minorHAnsi" w:cstheme="minorHAnsi"/>
                <w:b w:val="0"/>
                <w:i w:val="0"/>
                <w:noProof/>
                <w:webHidden/>
                <w:sz w:val="24"/>
                <w:szCs w:val="24"/>
              </w:rPr>
              <w:tab/>
            </w:r>
            <w:r w:rsidR="005C69C7" w:rsidRPr="00CD5949">
              <w:rPr>
                <w:rFonts w:asciiTheme="minorHAnsi" w:hAnsiTheme="minorHAnsi" w:cstheme="minorHAnsi"/>
                <w:b w:val="0"/>
                <w:i w:val="0"/>
                <w:noProof/>
                <w:webHidden/>
                <w:sz w:val="24"/>
                <w:szCs w:val="24"/>
              </w:rPr>
              <w:fldChar w:fldCharType="begin"/>
            </w:r>
            <w:r w:rsidR="005C69C7" w:rsidRPr="00CD5949">
              <w:rPr>
                <w:rFonts w:asciiTheme="minorHAnsi" w:hAnsiTheme="minorHAnsi" w:cstheme="minorHAnsi"/>
                <w:b w:val="0"/>
                <w:i w:val="0"/>
                <w:noProof/>
                <w:webHidden/>
                <w:sz w:val="24"/>
                <w:szCs w:val="24"/>
              </w:rPr>
              <w:instrText xml:space="preserve"> PAGEREF _Toc77590819 \h </w:instrText>
            </w:r>
            <w:r w:rsidR="005C69C7" w:rsidRPr="00CD5949">
              <w:rPr>
                <w:rFonts w:asciiTheme="minorHAnsi" w:hAnsiTheme="minorHAnsi" w:cstheme="minorHAnsi"/>
                <w:b w:val="0"/>
                <w:i w:val="0"/>
                <w:noProof/>
                <w:webHidden/>
                <w:sz w:val="24"/>
                <w:szCs w:val="24"/>
              </w:rPr>
            </w:r>
            <w:r w:rsidR="005C69C7" w:rsidRPr="00CD5949">
              <w:rPr>
                <w:rFonts w:asciiTheme="minorHAnsi" w:hAnsiTheme="minorHAnsi" w:cstheme="minorHAnsi"/>
                <w:b w:val="0"/>
                <w:i w:val="0"/>
                <w:noProof/>
                <w:webHidden/>
                <w:sz w:val="24"/>
                <w:szCs w:val="24"/>
              </w:rPr>
              <w:fldChar w:fldCharType="separate"/>
            </w:r>
            <w:r w:rsidR="00F71BEF" w:rsidRPr="00CD5949">
              <w:rPr>
                <w:rFonts w:asciiTheme="minorHAnsi" w:hAnsiTheme="minorHAnsi" w:cstheme="minorHAnsi"/>
                <w:b w:val="0"/>
                <w:i w:val="0"/>
                <w:noProof/>
                <w:webHidden/>
                <w:sz w:val="24"/>
                <w:szCs w:val="24"/>
              </w:rPr>
              <w:t>3</w:t>
            </w:r>
            <w:r w:rsidR="005C69C7" w:rsidRPr="00CD5949">
              <w:rPr>
                <w:rFonts w:asciiTheme="minorHAnsi" w:hAnsiTheme="minorHAnsi" w:cstheme="minorHAnsi"/>
                <w:b w:val="0"/>
                <w:i w:val="0"/>
                <w:noProof/>
                <w:webHidden/>
                <w:sz w:val="24"/>
                <w:szCs w:val="24"/>
              </w:rPr>
              <w:fldChar w:fldCharType="end"/>
            </w:r>
          </w:hyperlink>
        </w:p>
        <w:p w14:paraId="2A5400CD" w14:textId="3A0953F4" w:rsidR="005C69C7" w:rsidRPr="00CD5949" w:rsidRDefault="00000000" w:rsidP="005C69C7">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20" w:history="1">
            <w:r w:rsidR="005C69C7" w:rsidRPr="00CD5949">
              <w:rPr>
                <w:rStyle w:val="Hipervnculo"/>
                <w:rFonts w:asciiTheme="minorHAnsi" w:hAnsiTheme="minorHAnsi" w:cstheme="minorHAnsi"/>
                <w:b w:val="0"/>
                <w:i w:val="0"/>
                <w:noProof/>
                <w:sz w:val="24"/>
                <w:szCs w:val="24"/>
                <w:lang w:val="es-ES_tradnl"/>
              </w:rPr>
              <w:t>1.7.</w:t>
            </w:r>
            <w:r w:rsidR="005C69C7" w:rsidRPr="00CD5949">
              <w:rPr>
                <w:rFonts w:asciiTheme="minorHAnsi" w:eastAsiaTheme="minorEastAsia" w:hAnsiTheme="minorHAnsi" w:cstheme="minorHAnsi"/>
                <w:b w:val="0"/>
                <w:i w:val="0"/>
                <w:noProof/>
                <w:sz w:val="24"/>
                <w:szCs w:val="24"/>
                <w:lang w:val="es-CO" w:eastAsia="es-CO"/>
              </w:rPr>
              <w:tab/>
            </w:r>
            <w:r w:rsidR="005C69C7" w:rsidRPr="00CD5949">
              <w:rPr>
                <w:rStyle w:val="Hipervnculo"/>
                <w:rFonts w:asciiTheme="minorHAnsi" w:hAnsiTheme="minorHAnsi" w:cstheme="minorHAnsi"/>
                <w:b w:val="0"/>
                <w:i w:val="0"/>
                <w:noProof/>
                <w:sz w:val="24"/>
                <w:szCs w:val="24"/>
                <w:lang w:val="es-ES_tradnl"/>
              </w:rPr>
              <w:t>PRERROGATIVAS DE BANCÓLDEX</w:t>
            </w:r>
            <w:r w:rsidR="005C69C7" w:rsidRPr="00CD5949">
              <w:rPr>
                <w:rFonts w:asciiTheme="minorHAnsi" w:hAnsiTheme="minorHAnsi" w:cstheme="minorHAnsi"/>
                <w:b w:val="0"/>
                <w:i w:val="0"/>
                <w:noProof/>
                <w:webHidden/>
                <w:sz w:val="24"/>
                <w:szCs w:val="24"/>
              </w:rPr>
              <w:tab/>
            </w:r>
            <w:r w:rsidR="005C69C7" w:rsidRPr="00CD5949">
              <w:rPr>
                <w:rFonts w:asciiTheme="minorHAnsi" w:hAnsiTheme="minorHAnsi" w:cstheme="minorHAnsi"/>
                <w:b w:val="0"/>
                <w:i w:val="0"/>
                <w:noProof/>
                <w:webHidden/>
                <w:sz w:val="24"/>
                <w:szCs w:val="24"/>
              </w:rPr>
              <w:fldChar w:fldCharType="begin"/>
            </w:r>
            <w:r w:rsidR="005C69C7" w:rsidRPr="00CD5949">
              <w:rPr>
                <w:rFonts w:asciiTheme="minorHAnsi" w:hAnsiTheme="minorHAnsi" w:cstheme="minorHAnsi"/>
                <w:b w:val="0"/>
                <w:i w:val="0"/>
                <w:noProof/>
                <w:webHidden/>
                <w:sz w:val="24"/>
                <w:szCs w:val="24"/>
              </w:rPr>
              <w:instrText xml:space="preserve"> PAGEREF _Toc77590820 \h </w:instrText>
            </w:r>
            <w:r w:rsidR="005C69C7" w:rsidRPr="00CD5949">
              <w:rPr>
                <w:rFonts w:asciiTheme="minorHAnsi" w:hAnsiTheme="minorHAnsi" w:cstheme="minorHAnsi"/>
                <w:b w:val="0"/>
                <w:i w:val="0"/>
                <w:noProof/>
                <w:webHidden/>
                <w:sz w:val="24"/>
                <w:szCs w:val="24"/>
              </w:rPr>
            </w:r>
            <w:r w:rsidR="005C69C7" w:rsidRPr="00CD5949">
              <w:rPr>
                <w:rFonts w:asciiTheme="minorHAnsi" w:hAnsiTheme="minorHAnsi" w:cstheme="minorHAnsi"/>
                <w:b w:val="0"/>
                <w:i w:val="0"/>
                <w:noProof/>
                <w:webHidden/>
                <w:sz w:val="24"/>
                <w:szCs w:val="24"/>
              </w:rPr>
              <w:fldChar w:fldCharType="separate"/>
            </w:r>
            <w:r w:rsidR="00F71BEF" w:rsidRPr="00CD5949">
              <w:rPr>
                <w:rFonts w:asciiTheme="minorHAnsi" w:hAnsiTheme="minorHAnsi" w:cstheme="minorHAnsi"/>
                <w:b w:val="0"/>
                <w:i w:val="0"/>
                <w:noProof/>
                <w:webHidden/>
                <w:sz w:val="24"/>
                <w:szCs w:val="24"/>
              </w:rPr>
              <w:t>3</w:t>
            </w:r>
            <w:r w:rsidR="005C69C7" w:rsidRPr="00CD5949">
              <w:rPr>
                <w:rFonts w:asciiTheme="minorHAnsi" w:hAnsiTheme="minorHAnsi" w:cstheme="minorHAnsi"/>
                <w:b w:val="0"/>
                <w:i w:val="0"/>
                <w:noProof/>
                <w:webHidden/>
                <w:sz w:val="24"/>
                <w:szCs w:val="24"/>
              </w:rPr>
              <w:fldChar w:fldCharType="end"/>
            </w:r>
          </w:hyperlink>
        </w:p>
        <w:p w14:paraId="73AF8C17" w14:textId="32428F0A" w:rsidR="005C69C7" w:rsidRPr="00CD5949" w:rsidRDefault="00000000" w:rsidP="005C69C7">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21" w:history="1">
            <w:r w:rsidR="005C69C7" w:rsidRPr="00CD5949">
              <w:rPr>
                <w:rStyle w:val="Hipervnculo"/>
                <w:rFonts w:asciiTheme="minorHAnsi" w:hAnsiTheme="minorHAnsi" w:cstheme="minorHAnsi"/>
                <w:b w:val="0"/>
                <w:i w:val="0"/>
                <w:noProof/>
                <w:sz w:val="24"/>
                <w:szCs w:val="24"/>
                <w:lang w:val="es-ES_tradnl"/>
              </w:rPr>
              <w:t>1.8.</w:t>
            </w:r>
            <w:r w:rsidR="005C69C7" w:rsidRPr="00CD5949">
              <w:rPr>
                <w:rFonts w:asciiTheme="minorHAnsi" w:eastAsiaTheme="minorEastAsia" w:hAnsiTheme="minorHAnsi" w:cstheme="minorHAnsi"/>
                <w:b w:val="0"/>
                <w:i w:val="0"/>
                <w:noProof/>
                <w:sz w:val="24"/>
                <w:szCs w:val="24"/>
                <w:lang w:val="es-CO" w:eastAsia="es-CO"/>
              </w:rPr>
              <w:tab/>
            </w:r>
            <w:r w:rsidR="005C69C7" w:rsidRPr="00CD5949">
              <w:rPr>
                <w:rStyle w:val="Hipervnculo"/>
                <w:rFonts w:asciiTheme="minorHAnsi" w:hAnsiTheme="minorHAnsi" w:cstheme="minorHAnsi"/>
                <w:b w:val="0"/>
                <w:i w:val="0"/>
                <w:noProof/>
                <w:sz w:val="24"/>
                <w:szCs w:val="24"/>
                <w:lang w:val="es-ES_tradnl"/>
              </w:rPr>
              <w:t>PROPIEDAD DE LA INFORMACIÓN</w:t>
            </w:r>
            <w:r w:rsidR="005C69C7" w:rsidRPr="00CD5949">
              <w:rPr>
                <w:rFonts w:asciiTheme="minorHAnsi" w:hAnsiTheme="minorHAnsi" w:cstheme="minorHAnsi"/>
                <w:b w:val="0"/>
                <w:i w:val="0"/>
                <w:noProof/>
                <w:webHidden/>
                <w:sz w:val="24"/>
                <w:szCs w:val="24"/>
              </w:rPr>
              <w:tab/>
            </w:r>
            <w:r w:rsidR="005C69C7" w:rsidRPr="00CD5949">
              <w:rPr>
                <w:rFonts w:asciiTheme="minorHAnsi" w:hAnsiTheme="minorHAnsi" w:cstheme="minorHAnsi"/>
                <w:b w:val="0"/>
                <w:i w:val="0"/>
                <w:noProof/>
                <w:webHidden/>
                <w:sz w:val="24"/>
                <w:szCs w:val="24"/>
              </w:rPr>
              <w:fldChar w:fldCharType="begin"/>
            </w:r>
            <w:r w:rsidR="005C69C7" w:rsidRPr="00CD5949">
              <w:rPr>
                <w:rFonts w:asciiTheme="minorHAnsi" w:hAnsiTheme="minorHAnsi" w:cstheme="minorHAnsi"/>
                <w:b w:val="0"/>
                <w:i w:val="0"/>
                <w:noProof/>
                <w:webHidden/>
                <w:sz w:val="24"/>
                <w:szCs w:val="24"/>
              </w:rPr>
              <w:instrText xml:space="preserve"> PAGEREF _Toc77590821 \h </w:instrText>
            </w:r>
            <w:r w:rsidR="005C69C7" w:rsidRPr="00CD5949">
              <w:rPr>
                <w:rFonts w:asciiTheme="minorHAnsi" w:hAnsiTheme="minorHAnsi" w:cstheme="minorHAnsi"/>
                <w:b w:val="0"/>
                <w:i w:val="0"/>
                <w:noProof/>
                <w:webHidden/>
                <w:sz w:val="24"/>
                <w:szCs w:val="24"/>
              </w:rPr>
            </w:r>
            <w:r w:rsidR="005C69C7" w:rsidRPr="00CD5949">
              <w:rPr>
                <w:rFonts w:asciiTheme="minorHAnsi" w:hAnsiTheme="minorHAnsi" w:cstheme="minorHAnsi"/>
                <w:b w:val="0"/>
                <w:i w:val="0"/>
                <w:noProof/>
                <w:webHidden/>
                <w:sz w:val="24"/>
                <w:szCs w:val="24"/>
              </w:rPr>
              <w:fldChar w:fldCharType="separate"/>
            </w:r>
            <w:r w:rsidR="00F71BEF" w:rsidRPr="00CD5949">
              <w:rPr>
                <w:rFonts w:asciiTheme="minorHAnsi" w:hAnsiTheme="minorHAnsi" w:cstheme="minorHAnsi"/>
                <w:b w:val="0"/>
                <w:i w:val="0"/>
                <w:noProof/>
                <w:webHidden/>
                <w:sz w:val="24"/>
                <w:szCs w:val="24"/>
              </w:rPr>
              <w:t>3</w:t>
            </w:r>
            <w:r w:rsidR="005C69C7" w:rsidRPr="00CD5949">
              <w:rPr>
                <w:rFonts w:asciiTheme="minorHAnsi" w:hAnsiTheme="minorHAnsi" w:cstheme="minorHAnsi"/>
                <w:b w:val="0"/>
                <w:i w:val="0"/>
                <w:noProof/>
                <w:webHidden/>
                <w:sz w:val="24"/>
                <w:szCs w:val="24"/>
              </w:rPr>
              <w:fldChar w:fldCharType="end"/>
            </w:r>
          </w:hyperlink>
        </w:p>
        <w:p w14:paraId="309E4378" w14:textId="57D7185E" w:rsidR="005C69C7" w:rsidRPr="00CD5949" w:rsidRDefault="00000000" w:rsidP="005C69C7">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22" w:history="1">
            <w:r w:rsidR="005C69C7" w:rsidRPr="00CD5949">
              <w:rPr>
                <w:rStyle w:val="Hipervnculo"/>
                <w:rFonts w:asciiTheme="minorHAnsi" w:hAnsiTheme="minorHAnsi" w:cstheme="minorHAnsi"/>
                <w:b w:val="0"/>
                <w:i w:val="0"/>
                <w:noProof/>
                <w:sz w:val="24"/>
                <w:szCs w:val="24"/>
                <w:lang w:val="es-ES_tradnl"/>
              </w:rPr>
              <w:t>1.9.</w:t>
            </w:r>
            <w:r w:rsidR="005C69C7" w:rsidRPr="00CD5949">
              <w:rPr>
                <w:rFonts w:asciiTheme="minorHAnsi" w:eastAsiaTheme="minorEastAsia" w:hAnsiTheme="minorHAnsi" w:cstheme="minorHAnsi"/>
                <w:b w:val="0"/>
                <w:i w:val="0"/>
                <w:noProof/>
                <w:sz w:val="24"/>
                <w:szCs w:val="24"/>
                <w:lang w:val="es-CO" w:eastAsia="es-CO"/>
              </w:rPr>
              <w:tab/>
            </w:r>
            <w:r w:rsidR="005C69C7" w:rsidRPr="00CD5949">
              <w:rPr>
                <w:rStyle w:val="Hipervnculo"/>
                <w:rFonts w:asciiTheme="minorHAnsi" w:hAnsiTheme="minorHAnsi" w:cstheme="minorHAnsi"/>
                <w:b w:val="0"/>
                <w:i w:val="0"/>
                <w:noProof/>
                <w:sz w:val="24"/>
                <w:szCs w:val="24"/>
                <w:lang w:val="es-ES_tradnl"/>
              </w:rPr>
              <w:t>CONFIDENCIALIDAD DE LA INFORMACIÓN</w:t>
            </w:r>
            <w:r w:rsidR="005C69C7" w:rsidRPr="00CD5949">
              <w:rPr>
                <w:rFonts w:asciiTheme="minorHAnsi" w:hAnsiTheme="minorHAnsi" w:cstheme="minorHAnsi"/>
                <w:b w:val="0"/>
                <w:i w:val="0"/>
                <w:noProof/>
                <w:webHidden/>
                <w:sz w:val="24"/>
                <w:szCs w:val="24"/>
              </w:rPr>
              <w:tab/>
            </w:r>
            <w:r w:rsidR="005C69C7" w:rsidRPr="00CD5949">
              <w:rPr>
                <w:rFonts w:asciiTheme="minorHAnsi" w:hAnsiTheme="minorHAnsi" w:cstheme="minorHAnsi"/>
                <w:b w:val="0"/>
                <w:i w:val="0"/>
                <w:noProof/>
                <w:webHidden/>
                <w:sz w:val="24"/>
                <w:szCs w:val="24"/>
              </w:rPr>
              <w:fldChar w:fldCharType="begin"/>
            </w:r>
            <w:r w:rsidR="005C69C7" w:rsidRPr="00CD5949">
              <w:rPr>
                <w:rFonts w:asciiTheme="minorHAnsi" w:hAnsiTheme="minorHAnsi" w:cstheme="minorHAnsi"/>
                <w:b w:val="0"/>
                <w:i w:val="0"/>
                <w:noProof/>
                <w:webHidden/>
                <w:sz w:val="24"/>
                <w:szCs w:val="24"/>
              </w:rPr>
              <w:instrText xml:space="preserve"> PAGEREF _Toc77590822 \h </w:instrText>
            </w:r>
            <w:r w:rsidR="005C69C7" w:rsidRPr="00CD5949">
              <w:rPr>
                <w:rFonts w:asciiTheme="minorHAnsi" w:hAnsiTheme="minorHAnsi" w:cstheme="minorHAnsi"/>
                <w:b w:val="0"/>
                <w:i w:val="0"/>
                <w:noProof/>
                <w:webHidden/>
                <w:sz w:val="24"/>
                <w:szCs w:val="24"/>
              </w:rPr>
            </w:r>
            <w:r w:rsidR="005C69C7" w:rsidRPr="00CD5949">
              <w:rPr>
                <w:rFonts w:asciiTheme="minorHAnsi" w:hAnsiTheme="minorHAnsi" w:cstheme="minorHAnsi"/>
                <w:b w:val="0"/>
                <w:i w:val="0"/>
                <w:noProof/>
                <w:webHidden/>
                <w:sz w:val="24"/>
                <w:szCs w:val="24"/>
              </w:rPr>
              <w:fldChar w:fldCharType="separate"/>
            </w:r>
            <w:r w:rsidR="00F71BEF" w:rsidRPr="00CD5949">
              <w:rPr>
                <w:rFonts w:asciiTheme="minorHAnsi" w:hAnsiTheme="minorHAnsi" w:cstheme="minorHAnsi"/>
                <w:b w:val="0"/>
                <w:i w:val="0"/>
                <w:noProof/>
                <w:webHidden/>
                <w:sz w:val="24"/>
                <w:szCs w:val="24"/>
              </w:rPr>
              <w:t>4</w:t>
            </w:r>
            <w:r w:rsidR="005C69C7" w:rsidRPr="00CD5949">
              <w:rPr>
                <w:rFonts w:asciiTheme="minorHAnsi" w:hAnsiTheme="minorHAnsi" w:cstheme="minorHAnsi"/>
                <w:b w:val="0"/>
                <w:i w:val="0"/>
                <w:noProof/>
                <w:webHidden/>
                <w:sz w:val="24"/>
                <w:szCs w:val="24"/>
              </w:rPr>
              <w:fldChar w:fldCharType="end"/>
            </w:r>
          </w:hyperlink>
        </w:p>
        <w:p w14:paraId="428F28D6" w14:textId="1F0F9218" w:rsidR="005C69C7" w:rsidRPr="00CD5949" w:rsidRDefault="00000000" w:rsidP="005C69C7">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23" w:history="1">
            <w:r w:rsidR="005C69C7" w:rsidRPr="00CD5949">
              <w:rPr>
                <w:rStyle w:val="Hipervnculo"/>
                <w:rFonts w:asciiTheme="minorHAnsi" w:hAnsiTheme="minorHAnsi" w:cstheme="minorHAnsi"/>
                <w:b w:val="0"/>
                <w:i w:val="0"/>
                <w:noProof/>
                <w:sz w:val="24"/>
                <w:szCs w:val="24"/>
                <w:lang w:val="es-ES_tradnl"/>
              </w:rPr>
              <w:t>1.10.</w:t>
            </w:r>
            <w:r w:rsidR="005C69C7" w:rsidRPr="00CD5949">
              <w:rPr>
                <w:rFonts w:asciiTheme="minorHAnsi" w:eastAsiaTheme="minorEastAsia" w:hAnsiTheme="minorHAnsi" w:cstheme="minorHAnsi"/>
                <w:b w:val="0"/>
                <w:i w:val="0"/>
                <w:noProof/>
                <w:sz w:val="24"/>
                <w:szCs w:val="24"/>
                <w:lang w:val="es-CO" w:eastAsia="es-CO"/>
              </w:rPr>
              <w:tab/>
            </w:r>
            <w:r w:rsidR="005C69C7" w:rsidRPr="00CD5949">
              <w:rPr>
                <w:rStyle w:val="Hipervnculo"/>
                <w:rFonts w:asciiTheme="minorHAnsi" w:hAnsiTheme="minorHAnsi" w:cstheme="minorHAnsi"/>
                <w:b w:val="0"/>
                <w:i w:val="0"/>
                <w:noProof/>
                <w:sz w:val="24"/>
                <w:szCs w:val="24"/>
                <w:lang w:val="es-ES_tradnl"/>
              </w:rPr>
              <w:t>PROPIEDAD INTELECTUAL</w:t>
            </w:r>
            <w:r w:rsidR="005C69C7" w:rsidRPr="00CD5949">
              <w:rPr>
                <w:rFonts w:asciiTheme="minorHAnsi" w:hAnsiTheme="minorHAnsi" w:cstheme="minorHAnsi"/>
                <w:b w:val="0"/>
                <w:i w:val="0"/>
                <w:noProof/>
                <w:webHidden/>
                <w:sz w:val="24"/>
                <w:szCs w:val="24"/>
              </w:rPr>
              <w:tab/>
            </w:r>
            <w:r w:rsidR="005C69C7" w:rsidRPr="00CD5949">
              <w:rPr>
                <w:rFonts w:asciiTheme="minorHAnsi" w:hAnsiTheme="minorHAnsi" w:cstheme="minorHAnsi"/>
                <w:b w:val="0"/>
                <w:i w:val="0"/>
                <w:noProof/>
                <w:webHidden/>
                <w:sz w:val="24"/>
                <w:szCs w:val="24"/>
              </w:rPr>
              <w:fldChar w:fldCharType="begin"/>
            </w:r>
            <w:r w:rsidR="005C69C7" w:rsidRPr="00CD5949">
              <w:rPr>
                <w:rFonts w:asciiTheme="minorHAnsi" w:hAnsiTheme="minorHAnsi" w:cstheme="minorHAnsi"/>
                <w:b w:val="0"/>
                <w:i w:val="0"/>
                <w:noProof/>
                <w:webHidden/>
                <w:sz w:val="24"/>
                <w:szCs w:val="24"/>
              </w:rPr>
              <w:instrText xml:space="preserve"> PAGEREF _Toc77590823 \h </w:instrText>
            </w:r>
            <w:r w:rsidR="005C69C7" w:rsidRPr="00CD5949">
              <w:rPr>
                <w:rFonts w:asciiTheme="minorHAnsi" w:hAnsiTheme="minorHAnsi" w:cstheme="minorHAnsi"/>
                <w:b w:val="0"/>
                <w:i w:val="0"/>
                <w:noProof/>
                <w:webHidden/>
                <w:sz w:val="24"/>
                <w:szCs w:val="24"/>
              </w:rPr>
            </w:r>
            <w:r w:rsidR="005C69C7" w:rsidRPr="00CD5949">
              <w:rPr>
                <w:rFonts w:asciiTheme="minorHAnsi" w:hAnsiTheme="minorHAnsi" w:cstheme="minorHAnsi"/>
                <w:b w:val="0"/>
                <w:i w:val="0"/>
                <w:noProof/>
                <w:webHidden/>
                <w:sz w:val="24"/>
                <w:szCs w:val="24"/>
              </w:rPr>
              <w:fldChar w:fldCharType="separate"/>
            </w:r>
            <w:r w:rsidR="00F71BEF" w:rsidRPr="00CD5949">
              <w:rPr>
                <w:rFonts w:asciiTheme="minorHAnsi" w:hAnsiTheme="minorHAnsi" w:cstheme="minorHAnsi"/>
                <w:b w:val="0"/>
                <w:i w:val="0"/>
                <w:noProof/>
                <w:webHidden/>
                <w:sz w:val="24"/>
                <w:szCs w:val="24"/>
              </w:rPr>
              <w:t>4</w:t>
            </w:r>
            <w:r w:rsidR="005C69C7" w:rsidRPr="00CD5949">
              <w:rPr>
                <w:rFonts w:asciiTheme="minorHAnsi" w:hAnsiTheme="minorHAnsi" w:cstheme="minorHAnsi"/>
                <w:b w:val="0"/>
                <w:i w:val="0"/>
                <w:noProof/>
                <w:webHidden/>
                <w:sz w:val="24"/>
                <w:szCs w:val="24"/>
              </w:rPr>
              <w:fldChar w:fldCharType="end"/>
            </w:r>
          </w:hyperlink>
        </w:p>
        <w:p w14:paraId="091E7635" w14:textId="2E76295E" w:rsidR="005C69C7" w:rsidRPr="00CD5949" w:rsidRDefault="00000000" w:rsidP="005C69C7">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24" w:history="1">
            <w:r w:rsidR="005C69C7" w:rsidRPr="00CD5949">
              <w:rPr>
                <w:rStyle w:val="Hipervnculo"/>
                <w:rFonts w:asciiTheme="minorHAnsi" w:hAnsiTheme="minorHAnsi" w:cstheme="minorHAnsi"/>
                <w:b w:val="0"/>
                <w:i w:val="0"/>
                <w:noProof/>
                <w:sz w:val="24"/>
                <w:szCs w:val="24"/>
                <w:lang w:val="es-ES_tradnl"/>
              </w:rPr>
              <w:t>1.11.</w:t>
            </w:r>
            <w:r w:rsidR="005C69C7" w:rsidRPr="00CD5949">
              <w:rPr>
                <w:rFonts w:asciiTheme="minorHAnsi" w:eastAsiaTheme="minorEastAsia" w:hAnsiTheme="minorHAnsi" w:cstheme="minorHAnsi"/>
                <w:b w:val="0"/>
                <w:i w:val="0"/>
                <w:noProof/>
                <w:sz w:val="24"/>
                <w:szCs w:val="24"/>
                <w:lang w:val="es-CO" w:eastAsia="es-CO"/>
              </w:rPr>
              <w:tab/>
            </w:r>
            <w:r w:rsidR="005C69C7" w:rsidRPr="00CD5949">
              <w:rPr>
                <w:rStyle w:val="Hipervnculo"/>
                <w:rFonts w:asciiTheme="minorHAnsi" w:hAnsiTheme="minorHAnsi" w:cstheme="minorHAnsi"/>
                <w:b w:val="0"/>
                <w:i w:val="0"/>
                <w:noProof/>
                <w:sz w:val="24"/>
                <w:szCs w:val="24"/>
                <w:lang w:val="es-ES_tradnl"/>
              </w:rPr>
              <w:t>PROTECCIÓN DE DATOS PERSONALES</w:t>
            </w:r>
            <w:r w:rsidR="005C69C7" w:rsidRPr="00CD5949">
              <w:rPr>
                <w:rFonts w:asciiTheme="minorHAnsi" w:hAnsiTheme="minorHAnsi" w:cstheme="minorHAnsi"/>
                <w:b w:val="0"/>
                <w:i w:val="0"/>
                <w:noProof/>
                <w:webHidden/>
                <w:sz w:val="24"/>
                <w:szCs w:val="24"/>
              </w:rPr>
              <w:tab/>
            </w:r>
            <w:r w:rsidR="005C69C7" w:rsidRPr="00CD5949">
              <w:rPr>
                <w:rFonts w:asciiTheme="minorHAnsi" w:hAnsiTheme="minorHAnsi" w:cstheme="minorHAnsi"/>
                <w:b w:val="0"/>
                <w:i w:val="0"/>
                <w:noProof/>
                <w:webHidden/>
                <w:sz w:val="24"/>
                <w:szCs w:val="24"/>
              </w:rPr>
              <w:fldChar w:fldCharType="begin"/>
            </w:r>
            <w:r w:rsidR="005C69C7" w:rsidRPr="00CD5949">
              <w:rPr>
                <w:rFonts w:asciiTheme="minorHAnsi" w:hAnsiTheme="minorHAnsi" w:cstheme="minorHAnsi"/>
                <w:b w:val="0"/>
                <w:i w:val="0"/>
                <w:noProof/>
                <w:webHidden/>
                <w:sz w:val="24"/>
                <w:szCs w:val="24"/>
              </w:rPr>
              <w:instrText xml:space="preserve"> PAGEREF _Toc77590824 \h </w:instrText>
            </w:r>
            <w:r w:rsidR="005C69C7" w:rsidRPr="00CD5949">
              <w:rPr>
                <w:rFonts w:asciiTheme="minorHAnsi" w:hAnsiTheme="minorHAnsi" w:cstheme="minorHAnsi"/>
                <w:b w:val="0"/>
                <w:i w:val="0"/>
                <w:noProof/>
                <w:webHidden/>
                <w:sz w:val="24"/>
                <w:szCs w:val="24"/>
              </w:rPr>
            </w:r>
            <w:r w:rsidR="005C69C7" w:rsidRPr="00CD5949">
              <w:rPr>
                <w:rFonts w:asciiTheme="minorHAnsi" w:hAnsiTheme="minorHAnsi" w:cstheme="minorHAnsi"/>
                <w:b w:val="0"/>
                <w:i w:val="0"/>
                <w:noProof/>
                <w:webHidden/>
                <w:sz w:val="24"/>
                <w:szCs w:val="24"/>
              </w:rPr>
              <w:fldChar w:fldCharType="separate"/>
            </w:r>
            <w:r w:rsidR="00F71BEF" w:rsidRPr="00CD5949">
              <w:rPr>
                <w:rFonts w:asciiTheme="minorHAnsi" w:hAnsiTheme="minorHAnsi" w:cstheme="minorHAnsi"/>
                <w:b w:val="0"/>
                <w:i w:val="0"/>
                <w:noProof/>
                <w:webHidden/>
                <w:sz w:val="24"/>
                <w:szCs w:val="24"/>
              </w:rPr>
              <w:t>4</w:t>
            </w:r>
            <w:r w:rsidR="005C69C7" w:rsidRPr="00CD5949">
              <w:rPr>
                <w:rFonts w:asciiTheme="minorHAnsi" w:hAnsiTheme="minorHAnsi" w:cstheme="minorHAnsi"/>
                <w:b w:val="0"/>
                <w:i w:val="0"/>
                <w:noProof/>
                <w:webHidden/>
                <w:sz w:val="24"/>
                <w:szCs w:val="24"/>
              </w:rPr>
              <w:fldChar w:fldCharType="end"/>
            </w:r>
          </w:hyperlink>
        </w:p>
        <w:p w14:paraId="70A98846" w14:textId="3FC053C2" w:rsidR="005C69C7" w:rsidRPr="00CD5949" w:rsidRDefault="00000000" w:rsidP="005C69C7">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25" w:history="1">
            <w:r w:rsidR="005C69C7" w:rsidRPr="00CD5949">
              <w:rPr>
                <w:rStyle w:val="Hipervnculo"/>
                <w:rFonts w:asciiTheme="minorHAnsi" w:hAnsiTheme="minorHAnsi" w:cstheme="minorHAnsi"/>
                <w:b w:val="0"/>
                <w:i w:val="0"/>
                <w:noProof/>
                <w:sz w:val="24"/>
                <w:szCs w:val="24"/>
                <w:lang w:val="es-ES_tradnl"/>
              </w:rPr>
              <w:t>1.12.</w:t>
            </w:r>
            <w:r w:rsidR="005C69C7" w:rsidRPr="00CD5949">
              <w:rPr>
                <w:rFonts w:asciiTheme="minorHAnsi" w:eastAsiaTheme="minorEastAsia" w:hAnsiTheme="minorHAnsi" w:cstheme="minorHAnsi"/>
                <w:b w:val="0"/>
                <w:i w:val="0"/>
                <w:noProof/>
                <w:sz w:val="24"/>
                <w:szCs w:val="24"/>
                <w:lang w:val="es-CO" w:eastAsia="es-CO"/>
              </w:rPr>
              <w:tab/>
            </w:r>
            <w:r w:rsidR="005C69C7" w:rsidRPr="00CD5949">
              <w:rPr>
                <w:rStyle w:val="Hipervnculo"/>
                <w:rFonts w:asciiTheme="minorHAnsi" w:hAnsiTheme="minorHAnsi" w:cstheme="minorHAnsi"/>
                <w:b w:val="0"/>
                <w:i w:val="0"/>
                <w:noProof/>
                <w:sz w:val="24"/>
                <w:szCs w:val="24"/>
                <w:lang w:val="es-ES_tradnl"/>
              </w:rPr>
              <w:t>VALORES INSTITUCIONALES</w:t>
            </w:r>
            <w:r w:rsidR="005C69C7" w:rsidRPr="00CD5949">
              <w:rPr>
                <w:rFonts w:asciiTheme="minorHAnsi" w:hAnsiTheme="minorHAnsi" w:cstheme="minorHAnsi"/>
                <w:b w:val="0"/>
                <w:i w:val="0"/>
                <w:noProof/>
                <w:webHidden/>
                <w:sz w:val="24"/>
                <w:szCs w:val="24"/>
              </w:rPr>
              <w:tab/>
            </w:r>
            <w:r w:rsidR="005C69C7" w:rsidRPr="00CD5949">
              <w:rPr>
                <w:rFonts w:asciiTheme="minorHAnsi" w:hAnsiTheme="minorHAnsi" w:cstheme="minorHAnsi"/>
                <w:b w:val="0"/>
                <w:i w:val="0"/>
                <w:noProof/>
                <w:webHidden/>
                <w:sz w:val="24"/>
                <w:szCs w:val="24"/>
              </w:rPr>
              <w:fldChar w:fldCharType="begin"/>
            </w:r>
            <w:r w:rsidR="005C69C7" w:rsidRPr="00CD5949">
              <w:rPr>
                <w:rFonts w:asciiTheme="minorHAnsi" w:hAnsiTheme="minorHAnsi" w:cstheme="minorHAnsi"/>
                <w:b w:val="0"/>
                <w:i w:val="0"/>
                <w:noProof/>
                <w:webHidden/>
                <w:sz w:val="24"/>
                <w:szCs w:val="24"/>
              </w:rPr>
              <w:instrText xml:space="preserve"> PAGEREF _Toc77590825 \h </w:instrText>
            </w:r>
            <w:r w:rsidR="005C69C7" w:rsidRPr="00CD5949">
              <w:rPr>
                <w:rFonts w:asciiTheme="minorHAnsi" w:hAnsiTheme="minorHAnsi" w:cstheme="minorHAnsi"/>
                <w:b w:val="0"/>
                <w:i w:val="0"/>
                <w:noProof/>
                <w:webHidden/>
                <w:sz w:val="24"/>
                <w:szCs w:val="24"/>
              </w:rPr>
            </w:r>
            <w:r w:rsidR="005C69C7" w:rsidRPr="00CD5949">
              <w:rPr>
                <w:rFonts w:asciiTheme="minorHAnsi" w:hAnsiTheme="minorHAnsi" w:cstheme="minorHAnsi"/>
                <w:b w:val="0"/>
                <w:i w:val="0"/>
                <w:noProof/>
                <w:webHidden/>
                <w:sz w:val="24"/>
                <w:szCs w:val="24"/>
              </w:rPr>
              <w:fldChar w:fldCharType="separate"/>
            </w:r>
            <w:r w:rsidR="00F71BEF" w:rsidRPr="00CD5949">
              <w:rPr>
                <w:rFonts w:asciiTheme="minorHAnsi" w:hAnsiTheme="minorHAnsi" w:cstheme="minorHAnsi"/>
                <w:b w:val="0"/>
                <w:i w:val="0"/>
                <w:noProof/>
                <w:webHidden/>
                <w:sz w:val="24"/>
                <w:szCs w:val="24"/>
              </w:rPr>
              <w:t>5</w:t>
            </w:r>
            <w:r w:rsidR="005C69C7" w:rsidRPr="00CD5949">
              <w:rPr>
                <w:rFonts w:asciiTheme="minorHAnsi" w:hAnsiTheme="minorHAnsi" w:cstheme="minorHAnsi"/>
                <w:b w:val="0"/>
                <w:i w:val="0"/>
                <w:noProof/>
                <w:webHidden/>
                <w:sz w:val="24"/>
                <w:szCs w:val="24"/>
              </w:rPr>
              <w:fldChar w:fldCharType="end"/>
            </w:r>
          </w:hyperlink>
        </w:p>
        <w:p w14:paraId="32DDC809" w14:textId="292E2CE9" w:rsidR="005C69C7" w:rsidRPr="00CD5949" w:rsidRDefault="00000000" w:rsidP="005C69C7">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26" w:history="1">
            <w:r w:rsidR="005C69C7" w:rsidRPr="00CD5949">
              <w:rPr>
                <w:rStyle w:val="Hipervnculo"/>
                <w:rFonts w:asciiTheme="minorHAnsi" w:hAnsiTheme="minorHAnsi" w:cstheme="minorHAnsi"/>
                <w:b w:val="0"/>
                <w:i w:val="0"/>
                <w:noProof/>
                <w:sz w:val="24"/>
                <w:szCs w:val="24"/>
                <w:lang w:val="es-ES_tradnl"/>
              </w:rPr>
              <w:t>1.13.</w:t>
            </w:r>
            <w:r w:rsidR="005C69C7" w:rsidRPr="00CD5949">
              <w:rPr>
                <w:rFonts w:asciiTheme="minorHAnsi" w:eastAsiaTheme="minorEastAsia" w:hAnsiTheme="minorHAnsi" w:cstheme="minorHAnsi"/>
                <w:b w:val="0"/>
                <w:i w:val="0"/>
                <w:noProof/>
                <w:sz w:val="24"/>
                <w:szCs w:val="24"/>
                <w:lang w:val="es-CO" w:eastAsia="es-CO"/>
              </w:rPr>
              <w:tab/>
            </w:r>
            <w:r w:rsidR="005C69C7" w:rsidRPr="00CD5949">
              <w:rPr>
                <w:rStyle w:val="Hipervnculo"/>
                <w:rFonts w:asciiTheme="minorHAnsi" w:hAnsiTheme="minorHAnsi" w:cstheme="minorHAnsi"/>
                <w:b w:val="0"/>
                <w:i w:val="0"/>
                <w:noProof/>
                <w:sz w:val="24"/>
                <w:szCs w:val="24"/>
                <w:lang w:val="es-ES_tradnl"/>
              </w:rPr>
              <w:t>POLÍTICAS DE INFORMACIÓN</w:t>
            </w:r>
            <w:r w:rsidR="005C69C7" w:rsidRPr="00CD5949">
              <w:rPr>
                <w:rFonts w:asciiTheme="minorHAnsi" w:hAnsiTheme="minorHAnsi" w:cstheme="minorHAnsi"/>
                <w:b w:val="0"/>
                <w:i w:val="0"/>
                <w:noProof/>
                <w:webHidden/>
                <w:sz w:val="24"/>
                <w:szCs w:val="24"/>
              </w:rPr>
              <w:tab/>
            </w:r>
            <w:r w:rsidR="005C69C7" w:rsidRPr="00CD5949">
              <w:rPr>
                <w:rFonts w:asciiTheme="minorHAnsi" w:hAnsiTheme="minorHAnsi" w:cstheme="minorHAnsi"/>
                <w:b w:val="0"/>
                <w:i w:val="0"/>
                <w:noProof/>
                <w:webHidden/>
                <w:sz w:val="24"/>
                <w:szCs w:val="24"/>
              </w:rPr>
              <w:fldChar w:fldCharType="begin"/>
            </w:r>
            <w:r w:rsidR="005C69C7" w:rsidRPr="00CD5949">
              <w:rPr>
                <w:rFonts w:asciiTheme="minorHAnsi" w:hAnsiTheme="minorHAnsi" w:cstheme="minorHAnsi"/>
                <w:b w:val="0"/>
                <w:i w:val="0"/>
                <w:noProof/>
                <w:webHidden/>
                <w:sz w:val="24"/>
                <w:szCs w:val="24"/>
              </w:rPr>
              <w:instrText xml:space="preserve"> PAGEREF _Toc77590826 \h </w:instrText>
            </w:r>
            <w:r w:rsidR="005C69C7" w:rsidRPr="00CD5949">
              <w:rPr>
                <w:rFonts w:asciiTheme="minorHAnsi" w:hAnsiTheme="minorHAnsi" w:cstheme="minorHAnsi"/>
                <w:b w:val="0"/>
                <w:i w:val="0"/>
                <w:noProof/>
                <w:webHidden/>
                <w:sz w:val="24"/>
                <w:szCs w:val="24"/>
              </w:rPr>
            </w:r>
            <w:r w:rsidR="005C69C7" w:rsidRPr="00CD5949">
              <w:rPr>
                <w:rFonts w:asciiTheme="minorHAnsi" w:hAnsiTheme="minorHAnsi" w:cstheme="minorHAnsi"/>
                <w:b w:val="0"/>
                <w:i w:val="0"/>
                <w:noProof/>
                <w:webHidden/>
                <w:sz w:val="24"/>
                <w:szCs w:val="24"/>
              </w:rPr>
              <w:fldChar w:fldCharType="separate"/>
            </w:r>
            <w:r w:rsidR="00F71BEF" w:rsidRPr="00CD5949">
              <w:rPr>
                <w:rFonts w:asciiTheme="minorHAnsi" w:hAnsiTheme="minorHAnsi" w:cstheme="minorHAnsi"/>
                <w:b w:val="0"/>
                <w:i w:val="0"/>
                <w:noProof/>
                <w:webHidden/>
                <w:sz w:val="24"/>
                <w:szCs w:val="24"/>
              </w:rPr>
              <w:t>5</w:t>
            </w:r>
            <w:r w:rsidR="005C69C7" w:rsidRPr="00CD5949">
              <w:rPr>
                <w:rFonts w:asciiTheme="minorHAnsi" w:hAnsiTheme="minorHAnsi" w:cstheme="minorHAnsi"/>
                <w:b w:val="0"/>
                <w:i w:val="0"/>
                <w:noProof/>
                <w:webHidden/>
                <w:sz w:val="24"/>
                <w:szCs w:val="24"/>
              </w:rPr>
              <w:fldChar w:fldCharType="end"/>
            </w:r>
          </w:hyperlink>
        </w:p>
        <w:p w14:paraId="014FDC9C" w14:textId="520929D2" w:rsidR="005C69C7" w:rsidRPr="00CD5949" w:rsidRDefault="00000000" w:rsidP="005C69C7">
          <w:pPr>
            <w:pStyle w:val="TDC1"/>
            <w:tabs>
              <w:tab w:val="left" w:pos="1302"/>
              <w:tab w:val="right" w:leader="dot" w:pos="9290"/>
            </w:tabs>
            <w:rPr>
              <w:rFonts w:asciiTheme="minorHAnsi" w:eastAsiaTheme="minorEastAsia" w:hAnsiTheme="minorHAnsi" w:cstheme="minorHAnsi"/>
              <w:b w:val="0"/>
              <w:noProof/>
              <w:lang w:val="es-CO" w:eastAsia="es-CO"/>
            </w:rPr>
          </w:pPr>
          <w:hyperlink w:anchor="_Toc77590827" w:history="1">
            <w:r w:rsidR="005C69C7" w:rsidRPr="00CD5949">
              <w:rPr>
                <w:rStyle w:val="Hipervnculo"/>
                <w:rFonts w:asciiTheme="minorHAnsi" w:hAnsiTheme="minorHAnsi" w:cstheme="minorHAnsi"/>
                <w:b w:val="0"/>
                <w:noProof/>
              </w:rPr>
              <w:t>2.</w:t>
            </w:r>
            <w:r w:rsidR="005C69C7" w:rsidRPr="00CD5949">
              <w:rPr>
                <w:rFonts w:asciiTheme="minorHAnsi" w:eastAsiaTheme="minorEastAsia" w:hAnsiTheme="minorHAnsi" w:cstheme="minorHAnsi"/>
                <w:b w:val="0"/>
                <w:noProof/>
                <w:lang w:val="es-CO" w:eastAsia="es-CO"/>
              </w:rPr>
              <w:tab/>
            </w:r>
            <w:r w:rsidR="005C69C7" w:rsidRPr="00CD5949">
              <w:rPr>
                <w:rStyle w:val="Hipervnculo"/>
                <w:rFonts w:asciiTheme="minorHAnsi" w:hAnsiTheme="minorHAnsi" w:cstheme="minorHAnsi"/>
                <w:b w:val="0"/>
                <w:noProof/>
              </w:rPr>
              <w:t>INSTRUCCIONES PARA LOS OFERENTES</w:t>
            </w:r>
            <w:r w:rsidR="005C69C7" w:rsidRPr="00CD5949">
              <w:rPr>
                <w:rFonts w:asciiTheme="minorHAnsi" w:hAnsiTheme="minorHAnsi" w:cstheme="minorHAnsi"/>
                <w:b w:val="0"/>
                <w:noProof/>
                <w:webHidden/>
              </w:rPr>
              <w:tab/>
            </w:r>
            <w:r w:rsidR="005C69C7" w:rsidRPr="00CD5949">
              <w:rPr>
                <w:rFonts w:asciiTheme="minorHAnsi" w:hAnsiTheme="minorHAnsi" w:cstheme="minorHAnsi"/>
                <w:b w:val="0"/>
                <w:noProof/>
                <w:webHidden/>
              </w:rPr>
              <w:fldChar w:fldCharType="begin"/>
            </w:r>
            <w:r w:rsidR="005C69C7" w:rsidRPr="00CD5949">
              <w:rPr>
                <w:rFonts w:asciiTheme="minorHAnsi" w:hAnsiTheme="minorHAnsi" w:cstheme="minorHAnsi"/>
                <w:b w:val="0"/>
                <w:noProof/>
                <w:webHidden/>
              </w:rPr>
              <w:instrText xml:space="preserve"> PAGEREF _Toc77590827 \h </w:instrText>
            </w:r>
            <w:r w:rsidR="005C69C7" w:rsidRPr="00CD5949">
              <w:rPr>
                <w:rFonts w:asciiTheme="minorHAnsi" w:hAnsiTheme="minorHAnsi" w:cstheme="minorHAnsi"/>
                <w:b w:val="0"/>
                <w:noProof/>
                <w:webHidden/>
              </w:rPr>
            </w:r>
            <w:r w:rsidR="005C69C7" w:rsidRPr="00CD5949">
              <w:rPr>
                <w:rFonts w:asciiTheme="minorHAnsi" w:hAnsiTheme="minorHAnsi" w:cstheme="minorHAnsi"/>
                <w:b w:val="0"/>
                <w:noProof/>
                <w:webHidden/>
              </w:rPr>
              <w:fldChar w:fldCharType="separate"/>
            </w:r>
            <w:r w:rsidR="00F71BEF" w:rsidRPr="00CD5949">
              <w:rPr>
                <w:rFonts w:asciiTheme="minorHAnsi" w:hAnsiTheme="minorHAnsi" w:cstheme="minorHAnsi"/>
                <w:b w:val="0"/>
                <w:noProof/>
                <w:webHidden/>
              </w:rPr>
              <w:t>5</w:t>
            </w:r>
            <w:r w:rsidR="005C69C7" w:rsidRPr="00CD5949">
              <w:rPr>
                <w:rFonts w:asciiTheme="minorHAnsi" w:hAnsiTheme="minorHAnsi" w:cstheme="minorHAnsi"/>
                <w:b w:val="0"/>
                <w:noProof/>
                <w:webHidden/>
              </w:rPr>
              <w:fldChar w:fldCharType="end"/>
            </w:r>
          </w:hyperlink>
        </w:p>
        <w:p w14:paraId="6FCF1041" w14:textId="551518E5" w:rsidR="005C69C7" w:rsidRPr="00CD5949" w:rsidRDefault="00000000" w:rsidP="005C69C7">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28" w:history="1">
            <w:r w:rsidR="005C69C7" w:rsidRPr="00CD5949">
              <w:rPr>
                <w:rStyle w:val="Hipervnculo"/>
                <w:rFonts w:asciiTheme="minorHAnsi" w:hAnsiTheme="minorHAnsi" w:cstheme="minorHAnsi"/>
                <w:b w:val="0"/>
                <w:i w:val="0"/>
                <w:noProof/>
                <w:sz w:val="24"/>
                <w:szCs w:val="24"/>
                <w:lang w:val="es-ES_tradnl"/>
              </w:rPr>
              <w:t>2.1.</w:t>
            </w:r>
            <w:r w:rsidR="005C69C7" w:rsidRPr="00CD5949">
              <w:rPr>
                <w:rFonts w:asciiTheme="minorHAnsi" w:eastAsiaTheme="minorEastAsia" w:hAnsiTheme="minorHAnsi" w:cstheme="minorHAnsi"/>
                <w:b w:val="0"/>
                <w:i w:val="0"/>
                <w:noProof/>
                <w:sz w:val="24"/>
                <w:szCs w:val="24"/>
                <w:lang w:val="es-CO" w:eastAsia="es-CO"/>
              </w:rPr>
              <w:tab/>
            </w:r>
            <w:r w:rsidR="005C69C7" w:rsidRPr="00CD5949">
              <w:rPr>
                <w:rStyle w:val="Hipervnculo"/>
                <w:rFonts w:asciiTheme="minorHAnsi" w:hAnsiTheme="minorHAnsi" w:cstheme="minorHAnsi"/>
                <w:b w:val="0"/>
                <w:i w:val="0"/>
                <w:noProof/>
                <w:sz w:val="24"/>
                <w:szCs w:val="24"/>
                <w:lang w:val="es-ES_tradnl"/>
              </w:rPr>
              <w:t>CRONOGRAMA</w:t>
            </w:r>
            <w:r w:rsidR="005C69C7" w:rsidRPr="00CD5949">
              <w:rPr>
                <w:rFonts w:asciiTheme="minorHAnsi" w:hAnsiTheme="minorHAnsi" w:cstheme="minorHAnsi"/>
                <w:b w:val="0"/>
                <w:i w:val="0"/>
                <w:noProof/>
                <w:webHidden/>
                <w:sz w:val="24"/>
                <w:szCs w:val="24"/>
              </w:rPr>
              <w:tab/>
            </w:r>
            <w:r w:rsidR="005C69C7" w:rsidRPr="00CD5949">
              <w:rPr>
                <w:rFonts w:asciiTheme="minorHAnsi" w:hAnsiTheme="minorHAnsi" w:cstheme="minorHAnsi"/>
                <w:b w:val="0"/>
                <w:i w:val="0"/>
                <w:noProof/>
                <w:webHidden/>
                <w:sz w:val="24"/>
                <w:szCs w:val="24"/>
              </w:rPr>
              <w:fldChar w:fldCharType="begin"/>
            </w:r>
            <w:r w:rsidR="005C69C7" w:rsidRPr="00CD5949">
              <w:rPr>
                <w:rFonts w:asciiTheme="minorHAnsi" w:hAnsiTheme="minorHAnsi" w:cstheme="minorHAnsi"/>
                <w:b w:val="0"/>
                <w:i w:val="0"/>
                <w:noProof/>
                <w:webHidden/>
                <w:sz w:val="24"/>
                <w:szCs w:val="24"/>
              </w:rPr>
              <w:instrText xml:space="preserve"> PAGEREF _Toc77590828 \h </w:instrText>
            </w:r>
            <w:r w:rsidR="005C69C7" w:rsidRPr="00CD5949">
              <w:rPr>
                <w:rFonts w:asciiTheme="minorHAnsi" w:hAnsiTheme="minorHAnsi" w:cstheme="minorHAnsi"/>
                <w:b w:val="0"/>
                <w:i w:val="0"/>
                <w:noProof/>
                <w:webHidden/>
                <w:sz w:val="24"/>
                <w:szCs w:val="24"/>
              </w:rPr>
            </w:r>
            <w:r w:rsidR="005C69C7" w:rsidRPr="00CD5949">
              <w:rPr>
                <w:rFonts w:asciiTheme="minorHAnsi" w:hAnsiTheme="minorHAnsi" w:cstheme="minorHAnsi"/>
                <w:b w:val="0"/>
                <w:i w:val="0"/>
                <w:noProof/>
                <w:webHidden/>
                <w:sz w:val="24"/>
                <w:szCs w:val="24"/>
              </w:rPr>
              <w:fldChar w:fldCharType="separate"/>
            </w:r>
            <w:r w:rsidR="00F71BEF" w:rsidRPr="00CD5949">
              <w:rPr>
                <w:rFonts w:asciiTheme="minorHAnsi" w:hAnsiTheme="minorHAnsi" w:cstheme="minorHAnsi"/>
                <w:b w:val="0"/>
                <w:i w:val="0"/>
                <w:noProof/>
                <w:webHidden/>
                <w:sz w:val="24"/>
                <w:szCs w:val="24"/>
              </w:rPr>
              <w:t>5</w:t>
            </w:r>
            <w:r w:rsidR="005C69C7" w:rsidRPr="00CD5949">
              <w:rPr>
                <w:rFonts w:asciiTheme="minorHAnsi" w:hAnsiTheme="minorHAnsi" w:cstheme="minorHAnsi"/>
                <w:b w:val="0"/>
                <w:i w:val="0"/>
                <w:noProof/>
                <w:webHidden/>
                <w:sz w:val="24"/>
                <w:szCs w:val="24"/>
              </w:rPr>
              <w:fldChar w:fldCharType="end"/>
            </w:r>
          </w:hyperlink>
        </w:p>
        <w:p w14:paraId="75AF87AB" w14:textId="476C9274" w:rsidR="005C69C7" w:rsidRPr="00CD5949" w:rsidRDefault="00000000" w:rsidP="005C69C7">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29" w:history="1">
            <w:r w:rsidR="005C69C7" w:rsidRPr="00CD5949">
              <w:rPr>
                <w:rStyle w:val="Hipervnculo"/>
                <w:rFonts w:asciiTheme="minorHAnsi" w:hAnsiTheme="minorHAnsi" w:cstheme="minorHAnsi"/>
                <w:b w:val="0"/>
                <w:i w:val="0"/>
                <w:noProof/>
                <w:sz w:val="24"/>
                <w:szCs w:val="24"/>
                <w:lang w:val="es-ES_tradnl"/>
              </w:rPr>
              <w:t>2.2.</w:t>
            </w:r>
            <w:r w:rsidR="005C69C7" w:rsidRPr="00CD5949">
              <w:rPr>
                <w:rFonts w:asciiTheme="minorHAnsi" w:eastAsiaTheme="minorEastAsia" w:hAnsiTheme="minorHAnsi" w:cstheme="minorHAnsi"/>
                <w:b w:val="0"/>
                <w:i w:val="0"/>
                <w:noProof/>
                <w:sz w:val="24"/>
                <w:szCs w:val="24"/>
                <w:lang w:val="es-CO" w:eastAsia="es-CO"/>
              </w:rPr>
              <w:tab/>
            </w:r>
            <w:r w:rsidR="005C69C7" w:rsidRPr="00CD5949">
              <w:rPr>
                <w:rStyle w:val="Hipervnculo"/>
                <w:rFonts w:asciiTheme="minorHAnsi" w:hAnsiTheme="minorHAnsi" w:cstheme="minorHAnsi"/>
                <w:b w:val="0"/>
                <w:i w:val="0"/>
                <w:noProof/>
                <w:sz w:val="24"/>
                <w:szCs w:val="24"/>
                <w:lang w:val="es-ES_tradnl"/>
              </w:rPr>
              <w:t>QUIÉNES PUEDEN SER OFERENTES</w:t>
            </w:r>
            <w:r w:rsidR="005C69C7" w:rsidRPr="00CD5949">
              <w:rPr>
                <w:rFonts w:asciiTheme="minorHAnsi" w:hAnsiTheme="minorHAnsi" w:cstheme="minorHAnsi"/>
                <w:b w:val="0"/>
                <w:i w:val="0"/>
                <w:noProof/>
                <w:webHidden/>
                <w:sz w:val="24"/>
                <w:szCs w:val="24"/>
              </w:rPr>
              <w:tab/>
            </w:r>
            <w:r w:rsidR="005C69C7" w:rsidRPr="00CD5949">
              <w:rPr>
                <w:rFonts w:asciiTheme="minorHAnsi" w:hAnsiTheme="minorHAnsi" w:cstheme="minorHAnsi"/>
                <w:b w:val="0"/>
                <w:i w:val="0"/>
                <w:noProof/>
                <w:webHidden/>
                <w:sz w:val="24"/>
                <w:szCs w:val="24"/>
              </w:rPr>
              <w:fldChar w:fldCharType="begin"/>
            </w:r>
            <w:r w:rsidR="005C69C7" w:rsidRPr="00CD5949">
              <w:rPr>
                <w:rFonts w:asciiTheme="minorHAnsi" w:hAnsiTheme="minorHAnsi" w:cstheme="minorHAnsi"/>
                <w:b w:val="0"/>
                <w:i w:val="0"/>
                <w:noProof/>
                <w:webHidden/>
                <w:sz w:val="24"/>
                <w:szCs w:val="24"/>
              </w:rPr>
              <w:instrText xml:space="preserve"> PAGEREF _Toc77590829 \h </w:instrText>
            </w:r>
            <w:r w:rsidR="005C69C7" w:rsidRPr="00CD5949">
              <w:rPr>
                <w:rFonts w:asciiTheme="minorHAnsi" w:hAnsiTheme="minorHAnsi" w:cstheme="minorHAnsi"/>
                <w:b w:val="0"/>
                <w:i w:val="0"/>
                <w:noProof/>
                <w:webHidden/>
                <w:sz w:val="24"/>
                <w:szCs w:val="24"/>
              </w:rPr>
            </w:r>
            <w:r w:rsidR="005C69C7" w:rsidRPr="00CD5949">
              <w:rPr>
                <w:rFonts w:asciiTheme="minorHAnsi" w:hAnsiTheme="minorHAnsi" w:cstheme="minorHAnsi"/>
                <w:b w:val="0"/>
                <w:i w:val="0"/>
                <w:noProof/>
                <w:webHidden/>
                <w:sz w:val="24"/>
                <w:szCs w:val="24"/>
              </w:rPr>
              <w:fldChar w:fldCharType="separate"/>
            </w:r>
            <w:r w:rsidR="00F71BEF" w:rsidRPr="00CD5949">
              <w:rPr>
                <w:rFonts w:asciiTheme="minorHAnsi" w:hAnsiTheme="minorHAnsi" w:cstheme="minorHAnsi"/>
                <w:b w:val="0"/>
                <w:i w:val="0"/>
                <w:noProof/>
                <w:webHidden/>
                <w:sz w:val="24"/>
                <w:szCs w:val="24"/>
              </w:rPr>
              <w:t>7</w:t>
            </w:r>
            <w:r w:rsidR="005C69C7" w:rsidRPr="00CD5949">
              <w:rPr>
                <w:rFonts w:asciiTheme="minorHAnsi" w:hAnsiTheme="minorHAnsi" w:cstheme="minorHAnsi"/>
                <w:b w:val="0"/>
                <w:i w:val="0"/>
                <w:noProof/>
                <w:webHidden/>
                <w:sz w:val="24"/>
                <w:szCs w:val="24"/>
              </w:rPr>
              <w:fldChar w:fldCharType="end"/>
            </w:r>
          </w:hyperlink>
        </w:p>
        <w:p w14:paraId="69F4B2D0" w14:textId="1AFB8B3D" w:rsidR="005C69C7" w:rsidRPr="00CD5949" w:rsidRDefault="00000000" w:rsidP="005C69C7">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30" w:history="1">
            <w:r w:rsidR="005C69C7" w:rsidRPr="00CD5949">
              <w:rPr>
                <w:rStyle w:val="Hipervnculo"/>
                <w:rFonts w:asciiTheme="minorHAnsi" w:hAnsiTheme="minorHAnsi" w:cstheme="minorHAnsi"/>
                <w:b w:val="0"/>
                <w:i w:val="0"/>
                <w:noProof/>
                <w:sz w:val="24"/>
                <w:szCs w:val="24"/>
                <w:lang w:val="es-ES_tradnl"/>
              </w:rPr>
              <w:t>2.3.</w:t>
            </w:r>
            <w:r w:rsidR="005C69C7" w:rsidRPr="00CD5949">
              <w:rPr>
                <w:rFonts w:asciiTheme="minorHAnsi" w:eastAsiaTheme="minorEastAsia" w:hAnsiTheme="minorHAnsi" w:cstheme="minorHAnsi"/>
                <w:b w:val="0"/>
                <w:i w:val="0"/>
                <w:noProof/>
                <w:sz w:val="24"/>
                <w:szCs w:val="24"/>
                <w:lang w:val="es-CO" w:eastAsia="es-CO"/>
              </w:rPr>
              <w:tab/>
            </w:r>
            <w:r w:rsidR="005C69C7" w:rsidRPr="00CD5949">
              <w:rPr>
                <w:rStyle w:val="Hipervnculo"/>
                <w:rFonts w:asciiTheme="minorHAnsi" w:hAnsiTheme="minorHAnsi" w:cstheme="minorHAnsi"/>
                <w:b w:val="0"/>
                <w:i w:val="0"/>
                <w:noProof/>
                <w:sz w:val="24"/>
                <w:szCs w:val="24"/>
                <w:lang w:val="es-ES_tradnl"/>
              </w:rPr>
              <w:t xml:space="preserve">ESTUDIOS PARA PARTICIPAR EN LA </w:t>
            </w:r>
            <w:r w:rsidR="005C69C7" w:rsidRPr="00CD5949">
              <w:rPr>
                <w:rStyle w:val="Hipervnculo"/>
                <w:rFonts w:asciiTheme="minorHAnsi" w:hAnsiTheme="minorHAnsi" w:cstheme="minorHAnsi"/>
                <w:b w:val="0"/>
                <w:i w:val="0"/>
                <w:noProof/>
                <w:sz w:val="24"/>
                <w:szCs w:val="24"/>
                <w:lang w:val="es-CO"/>
              </w:rPr>
              <w:t>INVITACIÓN</w:t>
            </w:r>
            <w:r w:rsidR="005C69C7" w:rsidRPr="00CD5949">
              <w:rPr>
                <w:rFonts w:asciiTheme="minorHAnsi" w:hAnsiTheme="minorHAnsi" w:cstheme="minorHAnsi"/>
                <w:b w:val="0"/>
                <w:i w:val="0"/>
                <w:noProof/>
                <w:webHidden/>
                <w:sz w:val="24"/>
                <w:szCs w:val="24"/>
              </w:rPr>
              <w:tab/>
            </w:r>
            <w:r w:rsidR="005C69C7" w:rsidRPr="00CD5949">
              <w:rPr>
                <w:rFonts w:asciiTheme="minorHAnsi" w:hAnsiTheme="minorHAnsi" w:cstheme="minorHAnsi"/>
                <w:b w:val="0"/>
                <w:i w:val="0"/>
                <w:noProof/>
                <w:webHidden/>
                <w:sz w:val="24"/>
                <w:szCs w:val="24"/>
              </w:rPr>
              <w:fldChar w:fldCharType="begin"/>
            </w:r>
            <w:r w:rsidR="005C69C7" w:rsidRPr="00CD5949">
              <w:rPr>
                <w:rFonts w:asciiTheme="minorHAnsi" w:hAnsiTheme="minorHAnsi" w:cstheme="minorHAnsi"/>
                <w:b w:val="0"/>
                <w:i w:val="0"/>
                <w:noProof/>
                <w:webHidden/>
                <w:sz w:val="24"/>
                <w:szCs w:val="24"/>
              </w:rPr>
              <w:instrText xml:space="preserve"> PAGEREF _Toc77590830 \h </w:instrText>
            </w:r>
            <w:r w:rsidR="005C69C7" w:rsidRPr="00CD5949">
              <w:rPr>
                <w:rFonts w:asciiTheme="minorHAnsi" w:hAnsiTheme="minorHAnsi" w:cstheme="minorHAnsi"/>
                <w:b w:val="0"/>
                <w:i w:val="0"/>
                <w:noProof/>
                <w:webHidden/>
                <w:sz w:val="24"/>
                <w:szCs w:val="24"/>
              </w:rPr>
            </w:r>
            <w:r w:rsidR="005C69C7" w:rsidRPr="00CD5949">
              <w:rPr>
                <w:rFonts w:asciiTheme="minorHAnsi" w:hAnsiTheme="minorHAnsi" w:cstheme="minorHAnsi"/>
                <w:b w:val="0"/>
                <w:i w:val="0"/>
                <w:noProof/>
                <w:webHidden/>
                <w:sz w:val="24"/>
                <w:szCs w:val="24"/>
              </w:rPr>
              <w:fldChar w:fldCharType="separate"/>
            </w:r>
            <w:r w:rsidR="00F71BEF" w:rsidRPr="00CD5949">
              <w:rPr>
                <w:rFonts w:asciiTheme="minorHAnsi" w:hAnsiTheme="minorHAnsi" w:cstheme="minorHAnsi"/>
                <w:b w:val="0"/>
                <w:i w:val="0"/>
                <w:noProof/>
                <w:webHidden/>
                <w:sz w:val="24"/>
                <w:szCs w:val="24"/>
              </w:rPr>
              <w:t>7</w:t>
            </w:r>
            <w:r w:rsidR="005C69C7" w:rsidRPr="00CD5949">
              <w:rPr>
                <w:rFonts w:asciiTheme="minorHAnsi" w:hAnsiTheme="minorHAnsi" w:cstheme="minorHAnsi"/>
                <w:b w:val="0"/>
                <w:i w:val="0"/>
                <w:noProof/>
                <w:webHidden/>
                <w:sz w:val="24"/>
                <w:szCs w:val="24"/>
              </w:rPr>
              <w:fldChar w:fldCharType="end"/>
            </w:r>
          </w:hyperlink>
        </w:p>
        <w:p w14:paraId="6B7CD3F7" w14:textId="4CA71FA9" w:rsidR="005C69C7" w:rsidRPr="00CD5949" w:rsidRDefault="00000000" w:rsidP="005C69C7">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31" w:history="1">
            <w:r w:rsidR="005C69C7" w:rsidRPr="00CD5949">
              <w:rPr>
                <w:rStyle w:val="Hipervnculo"/>
                <w:rFonts w:asciiTheme="minorHAnsi" w:hAnsiTheme="minorHAnsi" w:cstheme="minorHAnsi"/>
                <w:b w:val="0"/>
                <w:i w:val="0"/>
                <w:noProof/>
                <w:sz w:val="24"/>
                <w:szCs w:val="24"/>
                <w:lang w:val="es-ES_tradnl"/>
              </w:rPr>
              <w:t>2.4.</w:t>
            </w:r>
            <w:r w:rsidR="005C69C7" w:rsidRPr="00CD5949">
              <w:rPr>
                <w:rFonts w:asciiTheme="minorHAnsi" w:eastAsiaTheme="minorEastAsia" w:hAnsiTheme="minorHAnsi" w:cstheme="minorHAnsi"/>
                <w:b w:val="0"/>
                <w:i w:val="0"/>
                <w:noProof/>
                <w:sz w:val="24"/>
                <w:szCs w:val="24"/>
                <w:lang w:val="es-CO" w:eastAsia="es-CO"/>
              </w:rPr>
              <w:tab/>
            </w:r>
            <w:r w:rsidR="005C69C7" w:rsidRPr="00CD5949">
              <w:rPr>
                <w:rStyle w:val="Hipervnculo"/>
                <w:rFonts w:asciiTheme="minorHAnsi" w:hAnsiTheme="minorHAnsi" w:cstheme="minorHAnsi"/>
                <w:b w:val="0"/>
                <w:i w:val="0"/>
                <w:noProof/>
                <w:sz w:val="24"/>
                <w:szCs w:val="24"/>
                <w:lang w:val="es-ES_tradnl"/>
              </w:rPr>
              <w:t>FORMA PARA LA PRESENTACIÓN DE LA OFERTA</w:t>
            </w:r>
            <w:r w:rsidR="005C69C7" w:rsidRPr="00CD5949">
              <w:rPr>
                <w:rFonts w:asciiTheme="minorHAnsi" w:hAnsiTheme="minorHAnsi" w:cstheme="minorHAnsi"/>
                <w:b w:val="0"/>
                <w:i w:val="0"/>
                <w:noProof/>
                <w:webHidden/>
                <w:sz w:val="24"/>
                <w:szCs w:val="24"/>
              </w:rPr>
              <w:tab/>
            </w:r>
            <w:r w:rsidR="005C69C7" w:rsidRPr="00CD5949">
              <w:rPr>
                <w:rFonts w:asciiTheme="minorHAnsi" w:hAnsiTheme="minorHAnsi" w:cstheme="minorHAnsi"/>
                <w:b w:val="0"/>
                <w:i w:val="0"/>
                <w:noProof/>
                <w:webHidden/>
                <w:sz w:val="24"/>
                <w:szCs w:val="24"/>
              </w:rPr>
              <w:fldChar w:fldCharType="begin"/>
            </w:r>
            <w:r w:rsidR="005C69C7" w:rsidRPr="00CD5949">
              <w:rPr>
                <w:rFonts w:asciiTheme="minorHAnsi" w:hAnsiTheme="minorHAnsi" w:cstheme="minorHAnsi"/>
                <w:b w:val="0"/>
                <w:i w:val="0"/>
                <w:noProof/>
                <w:webHidden/>
                <w:sz w:val="24"/>
                <w:szCs w:val="24"/>
              </w:rPr>
              <w:instrText xml:space="preserve"> PAGEREF _Toc77590831 \h </w:instrText>
            </w:r>
            <w:r w:rsidR="005C69C7" w:rsidRPr="00CD5949">
              <w:rPr>
                <w:rFonts w:asciiTheme="minorHAnsi" w:hAnsiTheme="minorHAnsi" w:cstheme="minorHAnsi"/>
                <w:b w:val="0"/>
                <w:i w:val="0"/>
                <w:noProof/>
                <w:webHidden/>
                <w:sz w:val="24"/>
                <w:szCs w:val="24"/>
              </w:rPr>
            </w:r>
            <w:r w:rsidR="005C69C7" w:rsidRPr="00CD5949">
              <w:rPr>
                <w:rFonts w:asciiTheme="minorHAnsi" w:hAnsiTheme="minorHAnsi" w:cstheme="minorHAnsi"/>
                <w:b w:val="0"/>
                <w:i w:val="0"/>
                <w:noProof/>
                <w:webHidden/>
                <w:sz w:val="24"/>
                <w:szCs w:val="24"/>
              </w:rPr>
              <w:fldChar w:fldCharType="separate"/>
            </w:r>
            <w:r w:rsidR="00F71BEF" w:rsidRPr="00CD5949">
              <w:rPr>
                <w:rFonts w:asciiTheme="minorHAnsi" w:hAnsiTheme="minorHAnsi" w:cstheme="minorHAnsi"/>
                <w:b w:val="0"/>
                <w:i w:val="0"/>
                <w:noProof/>
                <w:webHidden/>
                <w:sz w:val="24"/>
                <w:szCs w:val="24"/>
              </w:rPr>
              <w:t>7</w:t>
            </w:r>
            <w:r w:rsidR="005C69C7" w:rsidRPr="00CD5949">
              <w:rPr>
                <w:rFonts w:asciiTheme="minorHAnsi" w:hAnsiTheme="minorHAnsi" w:cstheme="minorHAnsi"/>
                <w:b w:val="0"/>
                <w:i w:val="0"/>
                <w:noProof/>
                <w:webHidden/>
                <w:sz w:val="24"/>
                <w:szCs w:val="24"/>
              </w:rPr>
              <w:fldChar w:fldCharType="end"/>
            </w:r>
          </w:hyperlink>
        </w:p>
        <w:p w14:paraId="2EDC94FB" w14:textId="5313129C" w:rsidR="005C69C7" w:rsidRPr="00CD5949" w:rsidRDefault="00000000" w:rsidP="005C69C7">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32" w:history="1">
            <w:r w:rsidR="005C69C7" w:rsidRPr="00CD5949">
              <w:rPr>
                <w:rStyle w:val="Hipervnculo"/>
                <w:rFonts w:asciiTheme="minorHAnsi" w:hAnsiTheme="minorHAnsi" w:cstheme="minorHAnsi"/>
                <w:b w:val="0"/>
                <w:i w:val="0"/>
                <w:noProof/>
                <w:sz w:val="24"/>
                <w:szCs w:val="24"/>
              </w:rPr>
              <w:t>2.5.</w:t>
            </w:r>
            <w:r w:rsidR="005C69C7" w:rsidRPr="00CD5949">
              <w:rPr>
                <w:rFonts w:asciiTheme="minorHAnsi" w:eastAsiaTheme="minorEastAsia" w:hAnsiTheme="minorHAnsi" w:cstheme="minorHAnsi"/>
                <w:b w:val="0"/>
                <w:i w:val="0"/>
                <w:noProof/>
                <w:sz w:val="24"/>
                <w:szCs w:val="24"/>
                <w:lang w:val="es-CO" w:eastAsia="es-CO"/>
              </w:rPr>
              <w:tab/>
            </w:r>
            <w:r w:rsidR="005C69C7" w:rsidRPr="00CD5949">
              <w:rPr>
                <w:rStyle w:val="Hipervnculo"/>
                <w:rFonts w:asciiTheme="minorHAnsi" w:hAnsiTheme="minorHAnsi" w:cstheme="minorHAnsi"/>
                <w:b w:val="0"/>
                <w:i w:val="0"/>
                <w:noProof/>
                <w:sz w:val="24"/>
                <w:szCs w:val="24"/>
                <w:lang w:val="es-ES_tradnl"/>
              </w:rPr>
              <w:t>VALIDEZ</w:t>
            </w:r>
            <w:r w:rsidR="005C69C7" w:rsidRPr="00CD5949">
              <w:rPr>
                <w:rStyle w:val="Hipervnculo"/>
                <w:rFonts w:asciiTheme="minorHAnsi" w:hAnsiTheme="minorHAnsi" w:cstheme="minorHAnsi"/>
                <w:b w:val="0"/>
                <w:i w:val="0"/>
                <w:noProof/>
                <w:sz w:val="24"/>
                <w:szCs w:val="24"/>
              </w:rPr>
              <w:t xml:space="preserve"> DE LA OFERTA</w:t>
            </w:r>
            <w:r w:rsidR="005C69C7" w:rsidRPr="00CD5949">
              <w:rPr>
                <w:rFonts w:asciiTheme="minorHAnsi" w:hAnsiTheme="minorHAnsi" w:cstheme="minorHAnsi"/>
                <w:b w:val="0"/>
                <w:i w:val="0"/>
                <w:noProof/>
                <w:webHidden/>
                <w:sz w:val="24"/>
                <w:szCs w:val="24"/>
              </w:rPr>
              <w:tab/>
            </w:r>
            <w:r w:rsidR="005C69C7" w:rsidRPr="00CD5949">
              <w:rPr>
                <w:rFonts w:asciiTheme="minorHAnsi" w:hAnsiTheme="minorHAnsi" w:cstheme="minorHAnsi"/>
                <w:b w:val="0"/>
                <w:i w:val="0"/>
                <w:noProof/>
                <w:webHidden/>
                <w:sz w:val="24"/>
                <w:szCs w:val="24"/>
              </w:rPr>
              <w:fldChar w:fldCharType="begin"/>
            </w:r>
            <w:r w:rsidR="005C69C7" w:rsidRPr="00CD5949">
              <w:rPr>
                <w:rFonts w:asciiTheme="minorHAnsi" w:hAnsiTheme="minorHAnsi" w:cstheme="minorHAnsi"/>
                <w:b w:val="0"/>
                <w:i w:val="0"/>
                <w:noProof/>
                <w:webHidden/>
                <w:sz w:val="24"/>
                <w:szCs w:val="24"/>
              </w:rPr>
              <w:instrText xml:space="preserve"> PAGEREF _Toc77590832 \h </w:instrText>
            </w:r>
            <w:r w:rsidR="005C69C7" w:rsidRPr="00CD5949">
              <w:rPr>
                <w:rFonts w:asciiTheme="minorHAnsi" w:hAnsiTheme="minorHAnsi" w:cstheme="minorHAnsi"/>
                <w:b w:val="0"/>
                <w:i w:val="0"/>
                <w:noProof/>
                <w:webHidden/>
                <w:sz w:val="24"/>
                <w:szCs w:val="24"/>
              </w:rPr>
            </w:r>
            <w:r w:rsidR="005C69C7" w:rsidRPr="00CD5949">
              <w:rPr>
                <w:rFonts w:asciiTheme="minorHAnsi" w:hAnsiTheme="minorHAnsi" w:cstheme="minorHAnsi"/>
                <w:b w:val="0"/>
                <w:i w:val="0"/>
                <w:noProof/>
                <w:webHidden/>
                <w:sz w:val="24"/>
                <w:szCs w:val="24"/>
              </w:rPr>
              <w:fldChar w:fldCharType="separate"/>
            </w:r>
            <w:r w:rsidR="00F71BEF" w:rsidRPr="00CD5949">
              <w:rPr>
                <w:rFonts w:asciiTheme="minorHAnsi" w:hAnsiTheme="minorHAnsi" w:cstheme="minorHAnsi"/>
                <w:b w:val="0"/>
                <w:i w:val="0"/>
                <w:noProof/>
                <w:webHidden/>
                <w:sz w:val="24"/>
                <w:szCs w:val="24"/>
              </w:rPr>
              <w:t>8</w:t>
            </w:r>
            <w:r w:rsidR="005C69C7" w:rsidRPr="00CD5949">
              <w:rPr>
                <w:rFonts w:asciiTheme="minorHAnsi" w:hAnsiTheme="minorHAnsi" w:cstheme="minorHAnsi"/>
                <w:b w:val="0"/>
                <w:i w:val="0"/>
                <w:noProof/>
                <w:webHidden/>
                <w:sz w:val="24"/>
                <w:szCs w:val="24"/>
              </w:rPr>
              <w:fldChar w:fldCharType="end"/>
            </w:r>
          </w:hyperlink>
        </w:p>
        <w:p w14:paraId="5F4C2A89" w14:textId="1381EEC4" w:rsidR="005C69C7" w:rsidRPr="00CD5949" w:rsidRDefault="00000000" w:rsidP="005C69C7">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33" w:history="1">
            <w:r w:rsidR="005C69C7" w:rsidRPr="00CD5949">
              <w:rPr>
                <w:rStyle w:val="Hipervnculo"/>
                <w:rFonts w:asciiTheme="minorHAnsi" w:hAnsiTheme="minorHAnsi" w:cstheme="minorHAnsi"/>
                <w:b w:val="0"/>
                <w:i w:val="0"/>
                <w:noProof/>
                <w:sz w:val="24"/>
                <w:szCs w:val="24"/>
                <w:lang w:val="es-CO"/>
              </w:rPr>
              <w:t>2.6.</w:t>
            </w:r>
            <w:r w:rsidR="005C69C7" w:rsidRPr="00CD5949">
              <w:rPr>
                <w:rFonts w:asciiTheme="minorHAnsi" w:eastAsiaTheme="minorEastAsia" w:hAnsiTheme="minorHAnsi" w:cstheme="minorHAnsi"/>
                <w:b w:val="0"/>
                <w:i w:val="0"/>
                <w:noProof/>
                <w:sz w:val="24"/>
                <w:szCs w:val="24"/>
                <w:lang w:val="es-CO" w:eastAsia="es-CO"/>
              </w:rPr>
              <w:tab/>
            </w:r>
            <w:r w:rsidR="005C69C7" w:rsidRPr="00CD5949">
              <w:rPr>
                <w:rStyle w:val="Hipervnculo"/>
                <w:rFonts w:asciiTheme="minorHAnsi" w:hAnsiTheme="minorHAnsi" w:cstheme="minorHAnsi"/>
                <w:b w:val="0"/>
                <w:i w:val="0"/>
                <w:noProof/>
                <w:sz w:val="24"/>
                <w:szCs w:val="24"/>
                <w:lang w:val="es-CO"/>
              </w:rPr>
              <w:t>CAMBIOS DE LA OFERTA</w:t>
            </w:r>
            <w:r w:rsidR="005C69C7" w:rsidRPr="00CD5949">
              <w:rPr>
                <w:rFonts w:asciiTheme="minorHAnsi" w:hAnsiTheme="minorHAnsi" w:cstheme="minorHAnsi"/>
                <w:b w:val="0"/>
                <w:i w:val="0"/>
                <w:noProof/>
                <w:webHidden/>
                <w:sz w:val="24"/>
                <w:szCs w:val="24"/>
              </w:rPr>
              <w:tab/>
            </w:r>
            <w:r w:rsidR="005C69C7" w:rsidRPr="00CD5949">
              <w:rPr>
                <w:rFonts w:asciiTheme="minorHAnsi" w:hAnsiTheme="minorHAnsi" w:cstheme="minorHAnsi"/>
                <w:b w:val="0"/>
                <w:i w:val="0"/>
                <w:noProof/>
                <w:webHidden/>
                <w:sz w:val="24"/>
                <w:szCs w:val="24"/>
              </w:rPr>
              <w:fldChar w:fldCharType="begin"/>
            </w:r>
            <w:r w:rsidR="005C69C7" w:rsidRPr="00CD5949">
              <w:rPr>
                <w:rFonts w:asciiTheme="minorHAnsi" w:hAnsiTheme="minorHAnsi" w:cstheme="minorHAnsi"/>
                <w:b w:val="0"/>
                <w:i w:val="0"/>
                <w:noProof/>
                <w:webHidden/>
                <w:sz w:val="24"/>
                <w:szCs w:val="24"/>
              </w:rPr>
              <w:instrText xml:space="preserve"> PAGEREF _Toc77590833 \h </w:instrText>
            </w:r>
            <w:r w:rsidR="005C69C7" w:rsidRPr="00CD5949">
              <w:rPr>
                <w:rFonts w:asciiTheme="minorHAnsi" w:hAnsiTheme="minorHAnsi" w:cstheme="minorHAnsi"/>
                <w:b w:val="0"/>
                <w:i w:val="0"/>
                <w:noProof/>
                <w:webHidden/>
                <w:sz w:val="24"/>
                <w:szCs w:val="24"/>
              </w:rPr>
            </w:r>
            <w:r w:rsidR="005C69C7" w:rsidRPr="00CD5949">
              <w:rPr>
                <w:rFonts w:asciiTheme="minorHAnsi" w:hAnsiTheme="minorHAnsi" w:cstheme="minorHAnsi"/>
                <w:b w:val="0"/>
                <w:i w:val="0"/>
                <w:noProof/>
                <w:webHidden/>
                <w:sz w:val="24"/>
                <w:szCs w:val="24"/>
              </w:rPr>
              <w:fldChar w:fldCharType="separate"/>
            </w:r>
            <w:r w:rsidR="00F71BEF" w:rsidRPr="00CD5949">
              <w:rPr>
                <w:rFonts w:asciiTheme="minorHAnsi" w:hAnsiTheme="minorHAnsi" w:cstheme="minorHAnsi"/>
                <w:b w:val="0"/>
                <w:i w:val="0"/>
                <w:noProof/>
                <w:webHidden/>
                <w:sz w:val="24"/>
                <w:szCs w:val="24"/>
              </w:rPr>
              <w:t>8</w:t>
            </w:r>
            <w:r w:rsidR="005C69C7" w:rsidRPr="00CD5949">
              <w:rPr>
                <w:rFonts w:asciiTheme="minorHAnsi" w:hAnsiTheme="minorHAnsi" w:cstheme="minorHAnsi"/>
                <w:b w:val="0"/>
                <w:i w:val="0"/>
                <w:noProof/>
                <w:webHidden/>
                <w:sz w:val="24"/>
                <w:szCs w:val="24"/>
              </w:rPr>
              <w:fldChar w:fldCharType="end"/>
            </w:r>
          </w:hyperlink>
        </w:p>
        <w:p w14:paraId="0808C34F" w14:textId="09173E67" w:rsidR="005C69C7" w:rsidRPr="00CD5949" w:rsidRDefault="00000000" w:rsidP="005C69C7">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34" w:history="1">
            <w:r w:rsidR="005C69C7" w:rsidRPr="00CD5949">
              <w:rPr>
                <w:rStyle w:val="Hipervnculo"/>
                <w:rFonts w:asciiTheme="minorHAnsi" w:hAnsiTheme="minorHAnsi" w:cstheme="minorHAnsi"/>
                <w:b w:val="0"/>
                <w:i w:val="0"/>
                <w:noProof/>
                <w:sz w:val="24"/>
                <w:szCs w:val="24"/>
                <w:lang w:val="es-CO"/>
              </w:rPr>
              <w:t>2.7.</w:t>
            </w:r>
            <w:r w:rsidR="005C69C7" w:rsidRPr="00CD5949">
              <w:rPr>
                <w:rFonts w:asciiTheme="minorHAnsi" w:eastAsiaTheme="minorEastAsia" w:hAnsiTheme="minorHAnsi" w:cstheme="minorHAnsi"/>
                <w:b w:val="0"/>
                <w:i w:val="0"/>
                <w:noProof/>
                <w:sz w:val="24"/>
                <w:szCs w:val="24"/>
                <w:lang w:val="es-CO" w:eastAsia="es-CO"/>
              </w:rPr>
              <w:tab/>
            </w:r>
            <w:r w:rsidR="005C69C7" w:rsidRPr="00CD5949">
              <w:rPr>
                <w:rStyle w:val="Hipervnculo"/>
                <w:rFonts w:asciiTheme="minorHAnsi" w:hAnsiTheme="minorHAnsi" w:cstheme="minorHAnsi"/>
                <w:b w:val="0"/>
                <w:i w:val="0"/>
                <w:noProof/>
                <w:sz w:val="24"/>
                <w:szCs w:val="24"/>
                <w:lang w:val="es-CO"/>
              </w:rPr>
              <w:t>RECHAZO DE LA OFERTA</w:t>
            </w:r>
            <w:r w:rsidR="005C69C7" w:rsidRPr="00CD5949">
              <w:rPr>
                <w:rFonts w:asciiTheme="minorHAnsi" w:hAnsiTheme="minorHAnsi" w:cstheme="minorHAnsi"/>
                <w:b w:val="0"/>
                <w:i w:val="0"/>
                <w:noProof/>
                <w:webHidden/>
                <w:sz w:val="24"/>
                <w:szCs w:val="24"/>
              </w:rPr>
              <w:tab/>
            </w:r>
            <w:r w:rsidR="005C69C7" w:rsidRPr="00CD5949">
              <w:rPr>
                <w:rFonts w:asciiTheme="minorHAnsi" w:hAnsiTheme="minorHAnsi" w:cstheme="minorHAnsi"/>
                <w:b w:val="0"/>
                <w:i w:val="0"/>
                <w:noProof/>
                <w:webHidden/>
                <w:sz w:val="24"/>
                <w:szCs w:val="24"/>
              </w:rPr>
              <w:fldChar w:fldCharType="begin"/>
            </w:r>
            <w:r w:rsidR="005C69C7" w:rsidRPr="00CD5949">
              <w:rPr>
                <w:rFonts w:asciiTheme="minorHAnsi" w:hAnsiTheme="minorHAnsi" w:cstheme="minorHAnsi"/>
                <w:b w:val="0"/>
                <w:i w:val="0"/>
                <w:noProof/>
                <w:webHidden/>
                <w:sz w:val="24"/>
                <w:szCs w:val="24"/>
              </w:rPr>
              <w:instrText xml:space="preserve"> PAGEREF _Toc77590834 \h </w:instrText>
            </w:r>
            <w:r w:rsidR="005C69C7" w:rsidRPr="00CD5949">
              <w:rPr>
                <w:rFonts w:asciiTheme="minorHAnsi" w:hAnsiTheme="minorHAnsi" w:cstheme="minorHAnsi"/>
                <w:b w:val="0"/>
                <w:i w:val="0"/>
                <w:noProof/>
                <w:webHidden/>
                <w:sz w:val="24"/>
                <w:szCs w:val="24"/>
              </w:rPr>
            </w:r>
            <w:r w:rsidR="005C69C7" w:rsidRPr="00CD5949">
              <w:rPr>
                <w:rFonts w:asciiTheme="minorHAnsi" w:hAnsiTheme="minorHAnsi" w:cstheme="minorHAnsi"/>
                <w:b w:val="0"/>
                <w:i w:val="0"/>
                <w:noProof/>
                <w:webHidden/>
                <w:sz w:val="24"/>
                <w:szCs w:val="24"/>
              </w:rPr>
              <w:fldChar w:fldCharType="separate"/>
            </w:r>
            <w:r w:rsidR="00F71BEF" w:rsidRPr="00CD5949">
              <w:rPr>
                <w:rFonts w:asciiTheme="minorHAnsi" w:hAnsiTheme="minorHAnsi" w:cstheme="minorHAnsi"/>
                <w:b w:val="0"/>
                <w:i w:val="0"/>
                <w:noProof/>
                <w:webHidden/>
                <w:sz w:val="24"/>
                <w:szCs w:val="24"/>
              </w:rPr>
              <w:t>8</w:t>
            </w:r>
            <w:r w:rsidR="005C69C7" w:rsidRPr="00CD5949">
              <w:rPr>
                <w:rFonts w:asciiTheme="minorHAnsi" w:hAnsiTheme="minorHAnsi" w:cstheme="minorHAnsi"/>
                <w:b w:val="0"/>
                <w:i w:val="0"/>
                <w:noProof/>
                <w:webHidden/>
                <w:sz w:val="24"/>
                <w:szCs w:val="24"/>
              </w:rPr>
              <w:fldChar w:fldCharType="end"/>
            </w:r>
          </w:hyperlink>
        </w:p>
        <w:p w14:paraId="533952A3" w14:textId="2F3FAD73" w:rsidR="005C69C7" w:rsidRPr="00CD5949" w:rsidRDefault="00000000" w:rsidP="005C69C7">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35" w:history="1">
            <w:r w:rsidR="005C69C7" w:rsidRPr="00CD5949">
              <w:rPr>
                <w:rStyle w:val="Hipervnculo"/>
                <w:rFonts w:asciiTheme="minorHAnsi" w:hAnsiTheme="minorHAnsi" w:cstheme="minorHAnsi"/>
                <w:b w:val="0"/>
                <w:i w:val="0"/>
                <w:noProof/>
                <w:sz w:val="24"/>
                <w:szCs w:val="24"/>
                <w:lang w:val="es-CO"/>
              </w:rPr>
              <w:t>2.8.</w:t>
            </w:r>
            <w:r w:rsidR="005C69C7" w:rsidRPr="00CD5949">
              <w:rPr>
                <w:rFonts w:asciiTheme="minorHAnsi" w:eastAsiaTheme="minorEastAsia" w:hAnsiTheme="minorHAnsi" w:cstheme="minorHAnsi"/>
                <w:b w:val="0"/>
                <w:i w:val="0"/>
                <w:noProof/>
                <w:sz w:val="24"/>
                <w:szCs w:val="24"/>
                <w:lang w:val="es-CO" w:eastAsia="es-CO"/>
              </w:rPr>
              <w:tab/>
            </w:r>
            <w:r w:rsidR="005C69C7" w:rsidRPr="00CD5949">
              <w:rPr>
                <w:rStyle w:val="Hipervnculo"/>
                <w:rFonts w:asciiTheme="minorHAnsi" w:hAnsiTheme="minorHAnsi" w:cstheme="minorHAnsi"/>
                <w:b w:val="0"/>
                <w:i w:val="0"/>
                <w:noProof/>
                <w:sz w:val="24"/>
                <w:szCs w:val="24"/>
                <w:lang w:val="es-CO"/>
              </w:rPr>
              <w:t>OBLIGACIONES MÍNIMAS DEL CORREDOR</w:t>
            </w:r>
            <w:r w:rsidR="005C69C7" w:rsidRPr="00CD5949">
              <w:rPr>
                <w:rFonts w:asciiTheme="minorHAnsi" w:hAnsiTheme="minorHAnsi" w:cstheme="minorHAnsi"/>
                <w:b w:val="0"/>
                <w:i w:val="0"/>
                <w:noProof/>
                <w:webHidden/>
                <w:sz w:val="24"/>
                <w:szCs w:val="24"/>
              </w:rPr>
              <w:tab/>
            </w:r>
            <w:r w:rsidR="005C69C7" w:rsidRPr="00CD5949">
              <w:rPr>
                <w:rFonts w:asciiTheme="minorHAnsi" w:hAnsiTheme="minorHAnsi" w:cstheme="minorHAnsi"/>
                <w:b w:val="0"/>
                <w:i w:val="0"/>
                <w:noProof/>
                <w:webHidden/>
                <w:sz w:val="24"/>
                <w:szCs w:val="24"/>
              </w:rPr>
              <w:fldChar w:fldCharType="begin"/>
            </w:r>
            <w:r w:rsidR="005C69C7" w:rsidRPr="00CD5949">
              <w:rPr>
                <w:rFonts w:asciiTheme="minorHAnsi" w:hAnsiTheme="minorHAnsi" w:cstheme="minorHAnsi"/>
                <w:b w:val="0"/>
                <w:i w:val="0"/>
                <w:noProof/>
                <w:webHidden/>
                <w:sz w:val="24"/>
                <w:szCs w:val="24"/>
              </w:rPr>
              <w:instrText xml:space="preserve"> PAGEREF _Toc77590835 \h </w:instrText>
            </w:r>
            <w:r w:rsidR="005C69C7" w:rsidRPr="00CD5949">
              <w:rPr>
                <w:rFonts w:asciiTheme="minorHAnsi" w:hAnsiTheme="minorHAnsi" w:cstheme="minorHAnsi"/>
                <w:b w:val="0"/>
                <w:i w:val="0"/>
                <w:noProof/>
                <w:webHidden/>
                <w:sz w:val="24"/>
                <w:szCs w:val="24"/>
              </w:rPr>
            </w:r>
            <w:r w:rsidR="005C69C7" w:rsidRPr="00CD5949">
              <w:rPr>
                <w:rFonts w:asciiTheme="minorHAnsi" w:hAnsiTheme="minorHAnsi" w:cstheme="minorHAnsi"/>
                <w:b w:val="0"/>
                <w:i w:val="0"/>
                <w:noProof/>
                <w:webHidden/>
                <w:sz w:val="24"/>
                <w:szCs w:val="24"/>
              </w:rPr>
              <w:fldChar w:fldCharType="separate"/>
            </w:r>
            <w:r w:rsidR="00F71BEF" w:rsidRPr="00CD5949">
              <w:rPr>
                <w:rFonts w:asciiTheme="minorHAnsi" w:hAnsiTheme="minorHAnsi" w:cstheme="minorHAnsi"/>
                <w:b w:val="0"/>
                <w:i w:val="0"/>
                <w:noProof/>
                <w:webHidden/>
                <w:sz w:val="24"/>
                <w:szCs w:val="24"/>
              </w:rPr>
              <w:t>8</w:t>
            </w:r>
            <w:r w:rsidR="005C69C7" w:rsidRPr="00CD5949">
              <w:rPr>
                <w:rFonts w:asciiTheme="minorHAnsi" w:hAnsiTheme="minorHAnsi" w:cstheme="minorHAnsi"/>
                <w:b w:val="0"/>
                <w:i w:val="0"/>
                <w:noProof/>
                <w:webHidden/>
                <w:sz w:val="24"/>
                <w:szCs w:val="24"/>
              </w:rPr>
              <w:fldChar w:fldCharType="end"/>
            </w:r>
          </w:hyperlink>
        </w:p>
        <w:p w14:paraId="5924261C" w14:textId="1BB12C05" w:rsidR="005C69C7" w:rsidRPr="00CD5949" w:rsidRDefault="00000000" w:rsidP="005C69C7">
          <w:pPr>
            <w:pStyle w:val="TDC1"/>
            <w:tabs>
              <w:tab w:val="left" w:pos="1302"/>
              <w:tab w:val="right" w:leader="dot" w:pos="9290"/>
            </w:tabs>
            <w:rPr>
              <w:rFonts w:asciiTheme="minorHAnsi" w:eastAsiaTheme="minorEastAsia" w:hAnsiTheme="minorHAnsi" w:cstheme="minorHAnsi"/>
              <w:b w:val="0"/>
              <w:noProof/>
              <w:lang w:val="es-CO" w:eastAsia="es-CO"/>
            </w:rPr>
          </w:pPr>
          <w:hyperlink w:anchor="_Toc77590836" w:history="1">
            <w:r w:rsidR="005C69C7" w:rsidRPr="00CD5949">
              <w:rPr>
                <w:rStyle w:val="Hipervnculo"/>
                <w:rFonts w:asciiTheme="minorHAnsi" w:hAnsiTheme="minorHAnsi" w:cstheme="minorHAnsi"/>
                <w:b w:val="0"/>
                <w:noProof/>
                <w:lang w:val="es-ES_tradnl"/>
              </w:rPr>
              <w:t>3.</w:t>
            </w:r>
            <w:r w:rsidR="005C69C7" w:rsidRPr="00CD5949">
              <w:rPr>
                <w:rFonts w:asciiTheme="minorHAnsi" w:eastAsiaTheme="minorEastAsia" w:hAnsiTheme="minorHAnsi" w:cstheme="minorHAnsi"/>
                <w:b w:val="0"/>
                <w:noProof/>
                <w:lang w:val="es-CO" w:eastAsia="es-CO"/>
              </w:rPr>
              <w:tab/>
            </w:r>
            <w:r w:rsidR="005C69C7" w:rsidRPr="00CD5949">
              <w:rPr>
                <w:rStyle w:val="Hipervnculo"/>
                <w:rFonts w:asciiTheme="minorHAnsi" w:hAnsiTheme="minorHAnsi" w:cstheme="minorHAnsi"/>
                <w:b w:val="0"/>
                <w:noProof/>
              </w:rPr>
              <w:t>PRESENTACIÓN DE LA OFERTA</w:t>
            </w:r>
            <w:r w:rsidR="005C69C7" w:rsidRPr="00CD5949">
              <w:rPr>
                <w:rFonts w:asciiTheme="minorHAnsi" w:hAnsiTheme="minorHAnsi" w:cstheme="minorHAnsi"/>
                <w:b w:val="0"/>
                <w:noProof/>
                <w:webHidden/>
              </w:rPr>
              <w:tab/>
            </w:r>
            <w:r w:rsidR="005C69C7" w:rsidRPr="00CD5949">
              <w:rPr>
                <w:rFonts w:asciiTheme="minorHAnsi" w:hAnsiTheme="minorHAnsi" w:cstheme="minorHAnsi"/>
                <w:b w:val="0"/>
                <w:noProof/>
                <w:webHidden/>
              </w:rPr>
              <w:fldChar w:fldCharType="begin"/>
            </w:r>
            <w:r w:rsidR="005C69C7" w:rsidRPr="00CD5949">
              <w:rPr>
                <w:rFonts w:asciiTheme="minorHAnsi" w:hAnsiTheme="minorHAnsi" w:cstheme="minorHAnsi"/>
                <w:b w:val="0"/>
                <w:noProof/>
                <w:webHidden/>
              </w:rPr>
              <w:instrText xml:space="preserve"> PAGEREF _Toc77590836 \h </w:instrText>
            </w:r>
            <w:r w:rsidR="005C69C7" w:rsidRPr="00CD5949">
              <w:rPr>
                <w:rFonts w:asciiTheme="minorHAnsi" w:hAnsiTheme="minorHAnsi" w:cstheme="minorHAnsi"/>
                <w:b w:val="0"/>
                <w:noProof/>
                <w:webHidden/>
              </w:rPr>
            </w:r>
            <w:r w:rsidR="005C69C7" w:rsidRPr="00CD5949">
              <w:rPr>
                <w:rFonts w:asciiTheme="minorHAnsi" w:hAnsiTheme="minorHAnsi" w:cstheme="minorHAnsi"/>
                <w:b w:val="0"/>
                <w:noProof/>
                <w:webHidden/>
              </w:rPr>
              <w:fldChar w:fldCharType="separate"/>
            </w:r>
            <w:r w:rsidR="00F71BEF" w:rsidRPr="00CD5949">
              <w:rPr>
                <w:rFonts w:asciiTheme="minorHAnsi" w:hAnsiTheme="minorHAnsi" w:cstheme="minorHAnsi"/>
                <w:b w:val="0"/>
                <w:noProof/>
                <w:webHidden/>
              </w:rPr>
              <w:t>11</w:t>
            </w:r>
            <w:r w:rsidR="005C69C7" w:rsidRPr="00CD5949">
              <w:rPr>
                <w:rFonts w:asciiTheme="minorHAnsi" w:hAnsiTheme="minorHAnsi" w:cstheme="minorHAnsi"/>
                <w:b w:val="0"/>
                <w:noProof/>
                <w:webHidden/>
              </w:rPr>
              <w:fldChar w:fldCharType="end"/>
            </w:r>
          </w:hyperlink>
        </w:p>
        <w:p w14:paraId="5AD6D36A" w14:textId="505642E1" w:rsidR="005C69C7" w:rsidRPr="00CD5949" w:rsidRDefault="00000000" w:rsidP="005C69C7">
          <w:pPr>
            <w:pStyle w:val="TDC2"/>
            <w:tabs>
              <w:tab w:val="left" w:pos="1302"/>
              <w:tab w:val="right" w:leader="dot" w:pos="9290"/>
            </w:tabs>
            <w:rPr>
              <w:rFonts w:asciiTheme="minorHAnsi" w:eastAsiaTheme="minorEastAsia" w:hAnsiTheme="minorHAnsi" w:cstheme="minorHAnsi"/>
              <w:b w:val="0"/>
              <w:i w:val="0"/>
              <w:noProof/>
              <w:sz w:val="24"/>
              <w:szCs w:val="24"/>
              <w:lang w:val="es-CO" w:eastAsia="es-CO"/>
            </w:rPr>
          </w:pPr>
          <w:hyperlink w:anchor="_Toc77590837" w:history="1">
            <w:r w:rsidR="005C69C7" w:rsidRPr="00CD5949">
              <w:rPr>
                <w:rStyle w:val="Hipervnculo"/>
                <w:rFonts w:asciiTheme="minorHAnsi" w:hAnsiTheme="minorHAnsi" w:cstheme="minorHAnsi"/>
                <w:b w:val="0"/>
                <w:i w:val="0"/>
                <w:noProof/>
                <w:sz w:val="24"/>
                <w:szCs w:val="24"/>
                <w:lang w:val="es-ES_tradnl"/>
              </w:rPr>
              <w:t>3.1.</w:t>
            </w:r>
            <w:r w:rsidR="005C69C7" w:rsidRPr="00CD5949">
              <w:rPr>
                <w:rFonts w:asciiTheme="minorHAnsi" w:eastAsiaTheme="minorEastAsia" w:hAnsiTheme="minorHAnsi" w:cstheme="minorHAnsi"/>
                <w:b w:val="0"/>
                <w:i w:val="0"/>
                <w:noProof/>
                <w:sz w:val="24"/>
                <w:szCs w:val="24"/>
                <w:lang w:val="es-CO" w:eastAsia="es-CO"/>
              </w:rPr>
              <w:tab/>
            </w:r>
            <w:r w:rsidR="005C69C7" w:rsidRPr="00CD5949">
              <w:rPr>
                <w:rStyle w:val="Hipervnculo"/>
                <w:rFonts w:asciiTheme="minorHAnsi" w:hAnsiTheme="minorHAnsi" w:cstheme="minorHAnsi"/>
                <w:b w:val="0"/>
                <w:i w:val="0"/>
                <w:noProof/>
                <w:sz w:val="24"/>
                <w:szCs w:val="24"/>
                <w:lang w:val="es-ES_tradnl"/>
              </w:rPr>
              <w:t>CONTENIDO DE LA OFERTA</w:t>
            </w:r>
            <w:r w:rsidR="005C69C7" w:rsidRPr="00CD5949">
              <w:rPr>
                <w:rFonts w:asciiTheme="minorHAnsi" w:hAnsiTheme="minorHAnsi" w:cstheme="minorHAnsi"/>
                <w:b w:val="0"/>
                <w:i w:val="0"/>
                <w:noProof/>
                <w:webHidden/>
                <w:sz w:val="24"/>
                <w:szCs w:val="24"/>
              </w:rPr>
              <w:tab/>
            </w:r>
            <w:r w:rsidR="005C69C7" w:rsidRPr="00CD5949">
              <w:rPr>
                <w:rFonts w:asciiTheme="minorHAnsi" w:hAnsiTheme="minorHAnsi" w:cstheme="minorHAnsi"/>
                <w:b w:val="0"/>
                <w:i w:val="0"/>
                <w:noProof/>
                <w:webHidden/>
                <w:sz w:val="24"/>
                <w:szCs w:val="24"/>
              </w:rPr>
              <w:fldChar w:fldCharType="begin"/>
            </w:r>
            <w:r w:rsidR="005C69C7" w:rsidRPr="00CD5949">
              <w:rPr>
                <w:rFonts w:asciiTheme="minorHAnsi" w:hAnsiTheme="minorHAnsi" w:cstheme="minorHAnsi"/>
                <w:b w:val="0"/>
                <w:i w:val="0"/>
                <w:noProof/>
                <w:webHidden/>
                <w:sz w:val="24"/>
                <w:szCs w:val="24"/>
              </w:rPr>
              <w:instrText xml:space="preserve"> PAGEREF _Toc77590837 \h </w:instrText>
            </w:r>
            <w:r w:rsidR="005C69C7" w:rsidRPr="00CD5949">
              <w:rPr>
                <w:rFonts w:asciiTheme="minorHAnsi" w:hAnsiTheme="minorHAnsi" w:cstheme="minorHAnsi"/>
                <w:b w:val="0"/>
                <w:i w:val="0"/>
                <w:noProof/>
                <w:webHidden/>
                <w:sz w:val="24"/>
                <w:szCs w:val="24"/>
              </w:rPr>
            </w:r>
            <w:r w:rsidR="005C69C7" w:rsidRPr="00CD5949">
              <w:rPr>
                <w:rFonts w:asciiTheme="minorHAnsi" w:hAnsiTheme="minorHAnsi" w:cstheme="minorHAnsi"/>
                <w:b w:val="0"/>
                <w:i w:val="0"/>
                <w:noProof/>
                <w:webHidden/>
                <w:sz w:val="24"/>
                <w:szCs w:val="24"/>
              </w:rPr>
              <w:fldChar w:fldCharType="separate"/>
            </w:r>
            <w:r w:rsidR="00F71BEF" w:rsidRPr="00CD5949">
              <w:rPr>
                <w:rFonts w:asciiTheme="minorHAnsi" w:hAnsiTheme="minorHAnsi" w:cstheme="minorHAnsi"/>
                <w:b w:val="0"/>
                <w:i w:val="0"/>
                <w:noProof/>
                <w:webHidden/>
                <w:sz w:val="24"/>
                <w:szCs w:val="24"/>
              </w:rPr>
              <w:t>11</w:t>
            </w:r>
            <w:r w:rsidR="005C69C7" w:rsidRPr="00CD5949">
              <w:rPr>
                <w:rFonts w:asciiTheme="minorHAnsi" w:hAnsiTheme="minorHAnsi" w:cstheme="minorHAnsi"/>
                <w:b w:val="0"/>
                <w:i w:val="0"/>
                <w:noProof/>
                <w:webHidden/>
                <w:sz w:val="24"/>
                <w:szCs w:val="24"/>
              </w:rPr>
              <w:fldChar w:fldCharType="end"/>
            </w:r>
          </w:hyperlink>
        </w:p>
        <w:p w14:paraId="7E798224" w14:textId="663DF078" w:rsidR="005C69C7" w:rsidRPr="00CD5949" w:rsidRDefault="00000000" w:rsidP="005C69C7">
          <w:pPr>
            <w:pStyle w:val="TDC1"/>
            <w:tabs>
              <w:tab w:val="left" w:pos="1302"/>
              <w:tab w:val="right" w:leader="dot" w:pos="9290"/>
            </w:tabs>
            <w:rPr>
              <w:rFonts w:asciiTheme="minorHAnsi" w:eastAsiaTheme="minorEastAsia" w:hAnsiTheme="minorHAnsi" w:cstheme="minorHAnsi"/>
              <w:b w:val="0"/>
              <w:noProof/>
              <w:lang w:val="es-CO" w:eastAsia="es-CO"/>
            </w:rPr>
          </w:pPr>
          <w:hyperlink w:anchor="_Toc77590838" w:history="1">
            <w:r w:rsidR="005C69C7" w:rsidRPr="00CD5949">
              <w:rPr>
                <w:rStyle w:val="Hipervnculo"/>
                <w:rFonts w:asciiTheme="minorHAnsi" w:hAnsiTheme="minorHAnsi" w:cstheme="minorHAnsi"/>
                <w:b w:val="0"/>
                <w:noProof/>
              </w:rPr>
              <w:t>4.</w:t>
            </w:r>
            <w:r w:rsidR="005C69C7" w:rsidRPr="00CD5949">
              <w:rPr>
                <w:rFonts w:asciiTheme="minorHAnsi" w:eastAsiaTheme="minorEastAsia" w:hAnsiTheme="minorHAnsi" w:cstheme="minorHAnsi"/>
                <w:b w:val="0"/>
                <w:noProof/>
                <w:lang w:val="es-CO" w:eastAsia="es-CO"/>
              </w:rPr>
              <w:tab/>
            </w:r>
            <w:r w:rsidR="005C69C7" w:rsidRPr="00CD5949">
              <w:rPr>
                <w:rStyle w:val="Hipervnculo"/>
                <w:rFonts w:asciiTheme="minorHAnsi" w:hAnsiTheme="minorHAnsi" w:cstheme="minorHAnsi"/>
                <w:b w:val="0"/>
                <w:noProof/>
              </w:rPr>
              <w:t>EVALUACIÓN Y ADJUDICACIÓN</w:t>
            </w:r>
            <w:r w:rsidR="005C69C7" w:rsidRPr="00CD5949">
              <w:rPr>
                <w:rFonts w:asciiTheme="minorHAnsi" w:hAnsiTheme="minorHAnsi" w:cstheme="minorHAnsi"/>
                <w:b w:val="0"/>
                <w:noProof/>
                <w:webHidden/>
              </w:rPr>
              <w:tab/>
            </w:r>
            <w:r w:rsidR="005C69C7" w:rsidRPr="00CD5949">
              <w:rPr>
                <w:rFonts w:asciiTheme="minorHAnsi" w:hAnsiTheme="minorHAnsi" w:cstheme="minorHAnsi"/>
                <w:b w:val="0"/>
                <w:noProof/>
                <w:webHidden/>
              </w:rPr>
              <w:fldChar w:fldCharType="begin"/>
            </w:r>
            <w:r w:rsidR="005C69C7" w:rsidRPr="00CD5949">
              <w:rPr>
                <w:rFonts w:asciiTheme="minorHAnsi" w:hAnsiTheme="minorHAnsi" w:cstheme="minorHAnsi"/>
                <w:b w:val="0"/>
                <w:noProof/>
                <w:webHidden/>
              </w:rPr>
              <w:instrText xml:space="preserve"> PAGEREF _Toc77590838 \h </w:instrText>
            </w:r>
            <w:r w:rsidR="005C69C7" w:rsidRPr="00CD5949">
              <w:rPr>
                <w:rFonts w:asciiTheme="minorHAnsi" w:hAnsiTheme="minorHAnsi" w:cstheme="minorHAnsi"/>
                <w:b w:val="0"/>
                <w:noProof/>
                <w:webHidden/>
              </w:rPr>
            </w:r>
            <w:r w:rsidR="005C69C7" w:rsidRPr="00CD5949">
              <w:rPr>
                <w:rFonts w:asciiTheme="minorHAnsi" w:hAnsiTheme="minorHAnsi" w:cstheme="minorHAnsi"/>
                <w:b w:val="0"/>
                <w:noProof/>
                <w:webHidden/>
              </w:rPr>
              <w:fldChar w:fldCharType="separate"/>
            </w:r>
            <w:r w:rsidR="00F71BEF" w:rsidRPr="00CD5949">
              <w:rPr>
                <w:rFonts w:asciiTheme="minorHAnsi" w:hAnsiTheme="minorHAnsi" w:cstheme="minorHAnsi"/>
                <w:b w:val="0"/>
                <w:noProof/>
                <w:webHidden/>
              </w:rPr>
              <w:t>14</w:t>
            </w:r>
            <w:r w:rsidR="005C69C7" w:rsidRPr="00CD5949">
              <w:rPr>
                <w:rFonts w:asciiTheme="minorHAnsi" w:hAnsiTheme="minorHAnsi" w:cstheme="minorHAnsi"/>
                <w:b w:val="0"/>
                <w:noProof/>
                <w:webHidden/>
              </w:rPr>
              <w:fldChar w:fldCharType="end"/>
            </w:r>
          </w:hyperlink>
        </w:p>
        <w:p w14:paraId="168289DB" w14:textId="1BF96B64" w:rsidR="005C69C7" w:rsidRPr="00CD5949" w:rsidRDefault="00000000" w:rsidP="005C69C7">
          <w:pPr>
            <w:pStyle w:val="TDC1"/>
            <w:tabs>
              <w:tab w:val="left" w:pos="1302"/>
              <w:tab w:val="right" w:leader="dot" w:pos="9290"/>
            </w:tabs>
            <w:rPr>
              <w:rFonts w:asciiTheme="minorHAnsi" w:eastAsiaTheme="minorEastAsia" w:hAnsiTheme="minorHAnsi" w:cstheme="minorHAnsi"/>
              <w:b w:val="0"/>
              <w:noProof/>
              <w:lang w:val="es-CO" w:eastAsia="es-CO"/>
            </w:rPr>
          </w:pPr>
          <w:hyperlink w:anchor="_Toc77590839" w:history="1">
            <w:r w:rsidR="005C69C7" w:rsidRPr="00CD5949">
              <w:rPr>
                <w:rStyle w:val="Hipervnculo"/>
                <w:rFonts w:asciiTheme="minorHAnsi" w:hAnsiTheme="minorHAnsi" w:cstheme="minorHAnsi"/>
                <w:b w:val="0"/>
                <w:noProof/>
              </w:rPr>
              <w:t>5.</w:t>
            </w:r>
            <w:r w:rsidR="005C69C7" w:rsidRPr="00CD5949">
              <w:rPr>
                <w:rFonts w:asciiTheme="minorHAnsi" w:eastAsiaTheme="minorEastAsia" w:hAnsiTheme="minorHAnsi" w:cstheme="minorHAnsi"/>
                <w:b w:val="0"/>
                <w:noProof/>
                <w:lang w:val="es-CO" w:eastAsia="es-CO"/>
              </w:rPr>
              <w:tab/>
            </w:r>
            <w:r w:rsidR="005C69C7" w:rsidRPr="00CD5949">
              <w:rPr>
                <w:rStyle w:val="Hipervnculo"/>
                <w:rFonts w:asciiTheme="minorHAnsi" w:hAnsiTheme="minorHAnsi" w:cstheme="minorHAnsi"/>
                <w:b w:val="0"/>
                <w:noProof/>
              </w:rPr>
              <w:t>CRITERIOS DE DESEMPATE</w:t>
            </w:r>
            <w:r w:rsidR="005C69C7" w:rsidRPr="00CD5949">
              <w:rPr>
                <w:rFonts w:asciiTheme="minorHAnsi" w:hAnsiTheme="minorHAnsi" w:cstheme="minorHAnsi"/>
                <w:b w:val="0"/>
                <w:noProof/>
                <w:webHidden/>
              </w:rPr>
              <w:tab/>
            </w:r>
            <w:r w:rsidR="005C69C7" w:rsidRPr="00CD5949">
              <w:rPr>
                <w:rFonts w:asciiTheme="minorHAnsi" w:hAnsiTheme="minorHAnsi" w:cstheme="minorHAnsi"/>
                <w:b w:val="0"/>
                <w:noProof/>
                <w:webHidden/>
              </w:rPr>
              <w:fldChar w:fldCharType="begin"/>
            </w:r>
            <w:r w:rsidR="005C69C7" w:rsidRPr="00CD5949">
              <w:rPr>
                <w:rFonts w:asciiTheme="minorHAnsi" w:hAnsiTheme="minorHAnsi" w:cstheme="minorHAnsi"/>
                <w:b w:val="0"/>
                <w:noProof/>
                <w:webHidden/>
              </w:rPr>
              <w:instrText xml:space="preserve"> PAGEREF _Toc77590839 \h </w:instrText>
            </w:r>
            <w:r w:rsidR="005C69C7" w:rsidRPr="00CD5949">
              <w:rPr>
                <w:rFonts w:asciiTheme="minorHAnsi" w:hAnsiTheme="minorHAnsi" w:cstheme="minorHAnsi"/>
                <w:b w:val="0"/>
                <w:noProof/>
                <w:webHidden/>
              </w:rPr>
            </w:r>
            <w:r w:rsidR="005C69C7" w:rsidRPr="00CD5949">
              <w:rPr>
                <w:rFonts w:asciiTheme="minorHAnsi" w:hAnsiTheme="minorHAnsi" w:cstheme="minorHAnsi"/>
                <w:b w:val="0"/>
                <w:noProof/>
                <w:webHidden/>
              </w:rPr>
              <w:fldChar w:fldCharType="separate"/>
            </w:r>
            <w:r w:rsidR="00F71BEF" w:rsidRPr="00CD5949">
              <w:rPr>
                <w:rFonts w:asciiTheme="minorHAnsi" w:hAnsiTheme="minorHAnsi" w:cstheme="minorHAnsi"/>
                <w:b w:val="0"/>
                <w:noProof/>
                <w:webHidden/>
              </w:rPr>
              <w:t>20</w:t>
            </w:r>
            <w:r w:rsidR="005C69C7" w:rsidRPr="00CD5949">
              <w:rPr>
                <w:rFonts w:asciiTheme="minorHAnsi" w:hAnsiTheme="minorHAnsi" w:cstheme="minorHAnsi"/>
                <w:b w:val="0"/>
                <w:noProof/>
                <w:webHidden/>
              </w:rPr>
              <w:fldChar w:fldCharType="end"/>
            </w:r>
          </w:hyperlink>
        </w:p>
        <w:p w14:paraId="28EF43E4" w14:textId="042A16EB" w:rsidR="005C69C7" w:rsidRPr="00CD5949" w:rsidRDefault="00000000" w:rsidP="005C69C7">
          <w:pPr>
            <w:pStyle w:val="TDC1"/>
            <w:tabs>
              <w:tab w:val="left" w:pos="1302"/>
              <w:tab w:val="right" w:leader="dot" w:pos="9290"/>
            </w:tabs>
            <w:rPr>
              <w:rFonts w:asciiTheme="minorHAnsi" w:eastAsiaTheme="minorEastAsia" w:hAnsiTheme="minorHAnsi" w:cstheme="minorHAnsi"/>
              <w:b w:val="0"/>
              <w:noProof/>
              <w:lang w:val="es-CO" w:eastAsia="es-CO"/>
            </w:rPr>
          </w:pPr>
          <w:hyperlink w:anchor="_Toc77590840" w:history="1">
            <w:r w:rsidR="005C69C7" w:rsidRPr="00CD5949">
              <w:rPr>
                <w:rStyle w:val="Hipervnculo"/>
                <w:rFonts w:asciiTheme="minorHAnsi" w:hAnsiTheme="minorHAnsi" w:cstheme="minorHAnsi"/>
                <w:b w:val="0"/>
                <w:noProof/>
              </w:rPr>
              <w:t>6.</w:t>
            </w:r>
            <w:r w:rsidR="005C69C7" w:rsidRPr="00CD5949">
              <w:rPr>
                <w:rFonts w:asciiTheme="minorHAnsi" w:eastAsiaTheme="minorEastAsia" w:hAnsiTheme="minorHAnsi" w:cstheme="minorHAnsi"/>
                <w:b w:val="0"/>
                <w:noProof/>
                <w:lang w:val="es-CO" w:eastAsia="es-CO"/>
              </w:rPr>
              <w:tab/>
            </w:r>
            <w:r w:rsidR="005C69C7" w:rsidRPr="00CD5949">
              <w:rPr>
                <w:rStyle w:val="Hipervnculo"/>
                <w:rFonts w:asciiTheme="minorHAnsi" w:hAnsiTheme="minorHAnsi" w:cstheme="minorHAnsi"/>
                <w:b w:val="0"/>
                <w:noProof/>
              </w:rPr>
              <w:t>DECLARATORIA DE DESIERTA</w:t>
            </w:r>
            <w:r w:rsidR="005C69C7" w:rsidRPr="00CD5949">
              <w:rPr>
                <w:rFonts w:asciiTheme="minorHAnsi" w:hAnsiTheme="minorHAnsi" w:cstheme="minorHAnsi"/>
                <w:b w:val="0"/>
                <w:noProof/>
                <w:webHidden/>
              </w:rPr>
              <w:tab/>
            </w:r>
            <w:r w:rsidR="005C69C7" w:rsidRPr="00CD5949">
              <w:rPr>
                <w:rFonts w:asciiTheme="minorHAnsi" w:hAnsiTheme="minorHAnsi" w:cstheme="minorHAnsi"/>
                <w:b w:val="0"/>
                <w:noProof/>
                <w:webHidden/>
              </w:rPr>
              <w:fldChar w:fldCharType="begin"/>
            </w:r>
            <w:r w:rsidR="005C69C7" w:rsidRPr="00CD5949">
              <w:rPr>
                <w:rFonts w:asciiTheme="minorHAnsi" w:hAnsiTheme="minorHAnsi" w:cstheme="minorHAnsi"/>
                <w:b w:val="0"/>
                <w:noProof/>
                <w:webHidden/>
              </w:rPr>
              <w:instrText xml:space="preserve"> PAGEREF _Toc77590840 \h </w:instrText>
            </w:r>
            <w:r w:rsidR="005C69C7" w:rsidRPr="00CD5949">
              <w:rPr>
                <w:rFonts w:asciiTheme="minorHAnsi" w:hAnsiTheme="minorHAnsi" w:cstheme="minorHAnsi"/>
                <w:b w:val="0"/>
                <w:noProof/>
                <w:webHidden/>
              </w:rPr>
            </w:r>
            <w:r w:rsidR="005C69C7" w:rsidRPr="00CD5949">
              <w:rPr>
                <w:rFonts w:asciiTheme="minorHAnsi" w:hAnsiTheme="minorHAnsi" w:cstheme="minorHAnsi"/>
                <w:b w:val="0"/>
                <w:noProof/>
                <w:webHidden/>
              </w:rPr>
              <w:fldChar w:fldCharType="separate"/>
            </w:r>
            <w:r w:rsidR="00F71BEF" w:rsidRPr="00CD5949">
              <w:rPr>
                <w:rFonts w:asciiTheme="minorHAnsi" w:hAnsiTheme="minorHAnsi" w:cstheme="minorHAnsi"/>
                <w:b w:val="0"/>
                <w:noProof/>
                <w:webHidden/>
              </w:rPr>
              <w:t>21</w:t>
            </w:r>
            <w:r w:rsidR="005C69C7" w:rsidRPr="00CD5949">
              <w:rPr>
                <w:rFonts w:asciiTheme="minorHAnsi" w:hAnsiTheme="minorHAnsi" w:cstheme="minorHAnsi"/>
                <w:b w:val="0"/>
                <w:noProof/>
                <w:webHidden/>
              </w:rPr>
              <w:fldChar w:fldCharType="end"/>
            </w:r>
          </w:hyperlink>
        </w:p>
        <w:p w14:paraId="7E0C578B" w14:textId="5C3B403D" w:rsidR="005C69C7" w:rsidRPr="00CD5949" w:rsidRDefault="00000000" w:rsidP="005C69C7">
          <w:pPr>
            <w:pStyle w:val="TDC1"/>
            <w:tabs>
              <w:tab w:val="left" w:pos="1302"/>
              <w:tab w:val="right" w:leader="dot" w:pos="9290"/>
            </w:tabs>
            <w:rPr>
              <w:rFonts w:asciiTheme="minorHAnsi" w:eastAsiaTheme="minorEastAsia" w:hAnsiTheme="minorHAnsi" w:cstheme="minorHAnsi"/>
              <w:b w:val="0"/>
              <w:noProof/>
              <w:lang w:val="es-CO" w:eastAsia="es-CO"/>
            </w:rPr>
          </w:pPr>
          <w:hyperlink w:anchor="_Toc77590841" w:history="1">
            <w:r w:rsidR="005C69C7" w:rsidRPr="00CD5949">
              <w:rPr>
                <w:rStyle w:val="Hipervnculo"/>
                <w:rFonts w:asciiTheme="minorHAnsi" w:hAnsiTheme="minorHAnsi" w:cstheme="minorHAnsi"/>
                <w:b w:val="0"/>
                <w:noProof/>
                <w:lang w:val="es-CO"/>
              </w:rPr>
              <w:t>7.</w:t>
            </w:r>
            <w:r w:rsidR="005C69C7" w:rsidRPr="00CD5949">
              <w:rPr>
                <w:rFonts w:asciiTheme="minorHAnsi" w:eastAsiaTheme="minorEastAsia" w:hAnsiTheme="minorHAnsi" w:cstheme="minorHAnsi"/>
                <w:b w:val="0"/>
                <w:noProof/>
                <w:lang w:val="es-CO" w:eastAsia="es-CO"/>
              </w:rPr>
              <w:tab/>
            </w:r>
            <w:r w:rsidR="005C69C7" w:rsidRPr="00CD5949">
              <w:rPr>
                <w:rStyle w:val="Hipervnculo"/>
                <w:rFonts w:asciiTheme="minorHAnsi" w:hAnsiTheme="minorHAnsi" w:cstheme="minorHAnsi"/>
                <w:b w:val="0"/>
                <w:noProof/>
                <w:lang w:val="es-CO"/>
              </w:rPr>
              <w:t>USO DE INFORMACIÓN, HÁBEAS DATA Y TRATAMIENTO DE DATOS PERSONALES</w:t>
            </w:r>
            <w:r w:rsidR="005C69C7" w:rsidRPr="00CD5949">
              <w:rPr>
                <w:rFonts w:asciiTheme="minorHAnsi" w:hAnsiTheme="minorHAnsi" w:cstheme="minorHAnsi"/>
                <w:b w:val="0"/>
                <w:noProof/>
                <w:webHidden/>
              </w:rPr>
              <w:tab/>
            </w:r>
            <w:r w:rsidR="005C69C7" w:rsidRPr="00CD5949">
              <w:rPr>
                <w:rFonts w:asciiTheme="minorHAnsi" w:hAnsiTheme="minorHAnsi" w:cstheme="minorHAnsi"/>
                <w:b w:val="0"/>
                <w:noProof/>
                <w:webHidden/>
              </w:rPr>
              <w:fldChar w:fldCharType="begin"/>
            </w:r>
            <w:r w:rsidR="005C69C7" w:rsidRPr="00CD5949">
              <w:rPr>
                <w:rFonts w:asciiTheme="minorHAnsi" w:hAnsiTheme="minorHAnsi" w:cstheme="minorHAnsi"/>
                <w:b w:val="0"/>
                <w:noProof/>
                <w:webHidden/>
              </w:rPr>
              <w:instrText xml:space="preserve"> PAGEREF _Toc77590841 \h </w:instrText>
            </w:r>
            <w:r w:rsidR="005C69C7" w:rsidRPr="00CD5949">
              <w:rPr>
                <w:rFonts w:asciiTheme="minorHAnsi" w:hAnsiTheme="minorHAnsi" w:cstheme="minorHAnsi"/>
                <w:b w:val="0"/>
                <w:noProof/>
                <w:webHidden/>
              </w:rPr>
            </w:r>
            <w:r w:rsidR="005C69C7" w:rsidRPr="00CD5949">
              <w:rPr>
                <w:rFonts w:asciiTheme="minorHAnsi" w:hAnsiTheme="minorHAnsi" w:cstheme="minorHAnsi"/>
                <w:b w:val="0"/>
                <w:noProof/>
                <w:webHidden/>
              </w:rPr>
              <w:fldChar w:fldCharType="separate"/>
            </w:r>
            <w:r w:rsidR="00F71BEF" w:rsidRPr="00CD5949">
              <w:rPr>
                <w:rFonts w:asciiTheme="minorHAnsi" w:hAnsiTheme="minorHAnsi" w:cstheme="minorHAnsi"/>
                <w:b w:val="0"/>
                <w:noProof/>
                <w:webHidden/>
              </w:rPr>
              <w:t>21</w:t>
            </w:r>
            <w:r w:rsidR="005C69C7" w:rsidRPr="00CD5949">
              <w:rPr>
                <w:rFonts w:asciiTheme="minorHAnsi" w:hAnsiTheme="minorHAnsi" w:cstheme="minorHAnsi"/>
                <w:b w:val="0"/>
                <w:noProof/>
                <w:webHidden/>
              </w:rPr>
              <w:fldChar w:fldCharType="end"/>
            </w:r>
          </w:hyperlink>
        </w:p>
        <w:p w14:paraId="3A8767E8" w14:textId="23689F4A" w:rsidR="005C69C7" w:rsidRPr="00CD5949" w:rsidRDefault="00000000" w:rsidP="005C69C7">
          <w:pPr>
            <w:pStyle w:val="TDC1"/>
            <w:tabs>
              <w:tab w:val="left" w:pos="1302"/>
              <w:tab w:val="right" w:leader="dot" w:pos="9290"/>
            </w:tabs>
            <w:rPr>
              <w:rFonts w:asciiTheme="minorHAnsi" w:eastAsiaTheme="minorEastAsia" w:hAnsiTheme="minorHAnsi" w:cstheme="minorHAnsi"/>
              <w:b w:val="0"/>
              <w:noProof/>
              <w:lang w:val="es-CO" w:eastAsia="es-CO"/>
            </w:rPr>
          </w:pPr>
          <w:hyperlink w:anchor="_Toc77590842" w:history="1">
            <w:r w:rsidR="005C69C7" w:rsidRPr="00CD5949">
              <w:rPr>
                <w:rStyle w:val="Hipervnculo"/>
                <w:rFonts w:asciiTheme="minorHAnsi" w:hAnsiTheme="minorHAnsi" w:cstheme="minorHAnsi"/>
                <w:b w:val="0"/>
                <w:noProof/>
              </w:rPr>
              <w:t>8.</w:t>
            </w:r>
            <w:r w:rsidR="005C69C7" w:rsidRPr="00CD5949">
              <w:rPr>
                <w:rFonts w:asciiTheme="minorHAnsi" w:eastAsiaTheme="minorEastAsia" w:hAnsiTheme="minorHAnsi" w:cstheme="minorHAnsi"/>
                <w:b w:val="0"/>
                <w:noProof/>
                <w:lang w:val="es-CO" w:eastAsia="es-CO"/>
              </w:rPr>
              <w:tab/>
            </w:r>
            <w:r w:rsidR="005C69C7" w:rsidRPr="00CD5949">
              <w:rPr>
                <w:rStyle w:val="Hipervnculo"/>
                <w:rFonts w:asciiTheme="minorHAnsi" w:hAnsiTheme="minorHAnsi" w:cstheme="minorHAnsi"/>
                <w:b w:val="0"/>
                <w:noProof/>
              </w:rPr>
              <w:t>ANEXOS:</w:t>
            </w:r>
            <w:r w:rsidR="005C69C7" w:rsidRPr="00CD5949">
              <w:rPr>
                <w:rFonts w:asciiTheme="minorHAnsi" w:hAnsiTheme="minorHAnsi" w:cstheme="minorHAnsi"/>
                <w:b w:val="0"/>
                <w:noProof/>
                <w:webHidden/>
              </w:rPr>
              <w:tab/>
            </w:r>
            <w:r w:rsidR="005C69C7" w:rsidRPr="00CD5949">
              <w:rPr>
                <w:rFonts w:asciiTheme="minorHAnsi" w:hAnsiTheme="minorHAnsi" w:cstheme="minorHAnsi"/>
                <w:b w:val="0"/>
                <w:noProof/>
                <w:webHidden/>
              </w:rPr>
              <w:fldChar w:fldCharType="begin"/>
            </w:r>
            <w:r w:rsidR="005C69C7" w:rsidRPr="00CD5949">
              <w:rPr>
                <w:rFonts w:asciiTheme="minorHAnsi" w:hAnsiTheme="minorHAnsi" w:cstheme="minorHAnsi"/>
                <w:b w:val="0"/>
                <w:noProof/>
                <w:webHidden/>
              </w:rPr>
              <w:instrText xml:space="preserve"> PAGEREF _Toc77590842 \h </w:instrText>
            </w:r>
            <w:r w:rsidR="005C69C7" w:rsidRPr="00CD5949">
              <w:rPr>
                <w:rFonts w:asciiTheme="minorHAnsi" w:hAnsiTheme="minorHAnsi" w:cstheme="minorHAnsi"/>
                <w:b w:val="0"/>
                <w:noProof/>
                <w:webHidden/>
              </w:rPr>
            </w:r>
            <w:r w:rsidR="005C69C7" w:rsidRPr="00CD5949">
              <w:rPr>
                <w:rFonts w:asciiTheme="minorHAnsi" w:hAnsiTheme="minorHAnsi" w:cstheme="minorHAnsi"/>
                <w:b w:val="0"/>
                <w:noProof/>
                <w:webHidden/>
              </w:rPr>
              <w:fldChar w:fldCharType="separate"/>
            </w:r>
            <w:r w:rsidR="00F71BEF" w:rsidRPr="00CD5949">
              <w:rPr>
                <w:rFonts w:asciiTheme="minorHAnsi" w:hAnsiTheme="minorHAnsi" w:cstheme="minorHAnsi"/>
                <w:b w:val="0"/>
                <w:noProof/>
                <w:webHidden/>
              </w:rPr>
              <w:t>21</w:t>
            </w:r>
            <w:r w:rsidR="005C69C7" w:rsidRPr="00CD5949">
              <w:rPr>
                <w:rFonts w:asciiTheme="minorHAnsi" w:hAnsiTheme="minorHAnsi" w:cstheme="minorHAnsi"/>
                <w:b w:val="0"/>
                <w:noProof/>
                <w:webHidden/>
              </w:rPr>
              <w:fldChar w:fldCharType="end"/>
            </w:r>
          </w:hyperlink>
        </w:p>
        <w:p w14:paraId="77AA0539" w14:textId="27230A02" w:rsidR="005C69C7" w:rsidRPr="00CD5949" w:rsidRDefault="00000000" w:rsidP="005C69C7">
          <w:pPr>
            <w:pStyle w:val="TDC2"/>
            <w:tabs>
              <w:tab w:val="right" w:leader="dot" w:pos="9290"/>
            </w:tabs>
            <w:rPr>
              <w:rFonts w:asciiTheme="minorHAnsi" w:eastAsiaTheme="minorEastAsia" w:hAnsiTheme="minorHAnsi" w:cstheme="minorHAnsi"/>
              <w:b w:val="0"/>
              <w:i w:val="0"/>
              <w:noProof/>
              <w:sz w:val="24"/>
              <w:szCs w:val="24"/>
              <w:lang w:val="es-CO" w:eastAsia="es-CO"/>
            </w:rPr>
          </w:pPr>
          <w:hyperlink w:anchor="_Toc77590843" w:history="1">
            <w:r w:rsidR="005C69C7" w:rsidRPr="00CD5949">
              <w:rPr>
                <w:rStyle w:val="Hipervnculo"/>
                <w:rFonts w:asciiTheme="minorHAnsi" w:hAnsiTheme="minorHAnsi" w:cstheme="minorHAnsi"/>
                <w:b w:val="0"/>
                <w:i w:val="0"/>
                <w:noProof/>
                <w:sz w:val="24"/>
                <w:szCs w:val="24"/>
                <w:lang w:val="es-ES"/>
              </w:rPr>
              <w:t>Anexo 1 “</w:t>
            </w:r>
            <w:r w:rsidR="005C69C7" w:rsidRPr="00CD5949">
              <w:rPr>
                <w:rFonts w:asciiTheme="minorHAnsi" w:hAnsiTheme="minorHAnsi" w:cstheme="minorHAnsi"/>
                <w:b w:val="0"/>
                <w:bCs w:val="0"/>
                <w:i w:val="0"/>
                <w:iCs/>
                <w:sz w:val="24"/>
                <w:szCs w:val="24"/>
              </w:rPr>
              <w:t>Carta sobre el conocimiento, aceptación y cumplimiento de los valores institucionales y código de ética</w:t>
            </w:r>
            <w:r w:rsidR="005C69C7" w:rsidRPr="00CD5949">
              <w:rPr>
                <w:rStyle w:val="Hipervnculo"/>
                <w:rFonts w:asciiTheme="minorHAnsi" w:hAnsiTheme="minorHAnsi" w:cstheme="minorHAnsi"/>
                <w:b w:val="0"/>
                <w:i w:val="0"/>
                <w:noProof/>
                <w:sz w:val="24"/>
                <w:szCs w:val="24"/>
                <w:lang w:val="es-ES"/>
              </w:rPr>
              <w:t>”.</w:t>
            </w:r>
            <w:r w:rsidR="005C69C7" w:rsidRPr="00CD5949">
              <w:rPr>
                <w:rFonts w:asciiTheme="minorHAnsi" w:hAnsiTheme="minorHAnsi" w:cstheme="minorHAnsi"/>
                <w:b w:val="0"/>
                <w:i w:val="0"/>
                <w:noProof/>
                <w:webHidden/>
                <w:sz w:val="24"/>
                <w:szCs w:val="24"/>
              </w:rPr>
              <w:tab/>
            </w:r>
            <w:r w:rsidR="005C69C7" w:rsidRPr="00CD5949">
              <w:rPr>
                <w:rFonts w:asciiTheme="minorHAnsi" w:hAnsiTheme="minorHAnsi" w:cstheme="minorHAnsi"/>
                <w:b w:val="0"/>
                <w:i w:val="0"/>
                <w:noProof/>
                <w:webHidden/>
                <w:sz w:val="24"/>
                <w:szCs w:val="24"/>
              </w:rPr>
              <w:fldChar w:fldCharType="begin"/>
            </w:r>
            <w:r w:rsidR="005C69C7" w:rsidRPr="00CD5949">
              <w:rPr>
                <w:rFonts w:asciiTheme="minorHAnsi" w:hAnsiTheme="minorHAnsi" w:cstheme="minorHAnsi"/>
                <w:b w:val="0"/>
                <w:i w:val="0"/>
                <w:noProof/>
                <w:webHidden/>
                <w:sz w:val="24"/>
                <w:szCs w:val="24"/>
              </w:rPr>
              <w:instrText xml:space="preserve"> PAGEREF _Toc77590843 \h </w:instrText>
            </w:r>
            <w:r w:rsidR="005C69C7" w:rsidRPr="00CD5949">
              <w:rPr>
                <w:rFonts w:asciiTheme="minorHAnsi" w:hAnsiTheme="minorHAnsi" w:cstheme="minorHAnsi"/>
                <w:b w:val="0"/>
                <w:i w:val="0"/>
                <w:noProof/>
                <w:webHidden/>
                <w:sz w:val="24"/>
                <w:szCs w:val="24"/>
              </w:rPr>
            </w:r>
            <w:r w:rsidR="005C69C7" w:rsidRPr="00CD5949">
              <w:rPr>
                <w:rFonts w:asciiTheme="minorHAnsi" w:hAnsiTheme="minorHAnsi" w:cstheme="minorHAnsi"/>
                <w:b w:val="0"/>
                <w:i w:val="0"/>
                <w:noProof/>
                <w:webHidden/>
                <w:sz w:val="24"/>
                <w:szCs w:val="24"/>
              </w:rPr>
              <w:fldChar w:fldCharType="separate"/>
            </w:r>
            <w:r w:rsidR="00F71BEF" w:rsidRPr="00CD5949">
              <w:rPr>
                <w:rFonts w:asciiTheme="minorHAnsi" w:hAnsiTheme="minorHAnsi" w:cstheme="minorHAnsi"/>
                <w:b w:val="0"/>
                <w:i w:val="0"/>
                <w:noProof/>
                <w:webHidden/>
                <w:sz w:val="24"/>
                <w:szCs w:val="24"/>
              </w:rPr>
              <w:t>22</w:t>
            </w:r>
            <w:r w:rsidR="005C69C7" w:rsidRPr="00CD5949">
              <w:rPr>
                <w:rFonts w:asciiTheme="minorHAnsi" w:hAnsiTheme="minorHAnsi" w:cstheme="minorHAnsi"/>
                <w:b w:val="0"/>
                <w:i w:val="0"/>
                <w:noProof/>
                <w:webHidden/>
                <w:sz w:val="24"/>
                <w:szCs w:val="24"/>
              </w:rPr>
              <w:fldChar w:fldCharType="end"/>
            </w:r>
          </w:hyperlink>
        </w:p>
        <w:p w14:paraId="509742A8" w14:textId="6F334E36" w:rsidR="005C69C7" w:rsidRPr="00CD5949" w:rsidRDefault="00000000" w:rsidP="005C69C7">
          <w:pPr>
            <w:pStyle w:val="TDC2"/>
            <w:tabs>
              <w:tab w:val="right" w:leader="dot" w:pos="9290"/>
            </w:tabs>
            <w:rPr>
              <w:rFonts w:asciiTheme="minorHAnsi" w:eastAsiaTheme="minorEastAsia" w:hAnsiTheme="minorHAnsi" w:cstheme="minorHAnsi"/>
              <w:b w:val="0"/>
              <w:i w:val="0"/>
              <w:noProof/>
              <w:sz w:val="24"/>
              <w:szCs w:val="24"/>
              <w:lang w:val="es-CO" w:eastAsia="es-CO"/>
            </w:rPr>
          </w:pPr>
          <w:hyperlink w:anchor="_Toc77590844" w:history="1">
            <w:r w:rsidR="005C69C7" w:rsidRPr="00CD5949">
              <w:rPr>
                <w:rStyle w:val="Hipervnculo"/>
                <w:rFonts w:asciiTheme="minorHAnsi" w:hAnsiTheme="minorHAnsi" w:cstheme="minorHAnsi"/>
                <w:b w:val="0"/>
                <w:i w:val="0"/>
                <w:noProof/>
                <w:sz w:val="24"/>
                <w:szCs w:val="24"/>
                <w:lang w:val="es-ES"/>
              </w:rPr>
              <w:t>Anexo 2 “Políticas Corporativas de Bancóldex”.</w:t>
            </w:r>
            <w:r w:rsidR="005C69C7" w:rsidRPr="00CD5949">
              <w:rPr>
                <w:rFonts w:asciiTheme="minorHAnsi" w:hAnsiTheme="minorHAnsi" w:cstheme="minorHAnsi"/>
                <w:b w:val="0"/>
                <w:i w:val="0"/>
                <w:noProof/>
                <w:webHidden/>
                <w:sz w:val="24"/>
                <w:szCs w:val="24"/>
              </w:rPr>
              <w:tab/>
            </w:r>
            <w:r w:rsidR="005C69C7" w:rsidRPr="00CD5949">
              <w:rPr>
                <w:rFonts w:asciiTheme="minorHAnsi" w:hAnsiTheme="minorHAnsi" w:cstheme="minorHAnsi"/>
                <w:b w:val="0"/>
                <w:i w:val="0"/>
                <w:noProof/>
                <w:webHidden/>
                <w:sz w:val="24"/>
                <w:szCs w:val="24"/>
              </w:rPr>
              <w:fldChar w:fldCharType="begin"/>
            </w:r>
            <w:r w:rsidR="005C69C7" w:rsidRPr="00CD5949">
              <w:rPr>
                <w:rFonts w:asciiTheme="minorHAnsi" w:hAnsiTheme="minorHAnsi" w:cstheme="minorHAnsi"/>
                <w:b w:val="0"/>
                <w:i w:val="0"/>
                <w:noProof/>
                <w:webHidden/>
                <w:sz w:val="24"/>
                <w:szCs w:val="24"/>
              </w:rPr>
              <w:instrText xml:space="preserve"> PAGEREF _Toc77590844 \h </w:instrText>
            </w:r>
            <w:r w:rsidR="005C69C7" w:rsidRPr="00CD5949">
              <w:rPr>
                <w:rFonts w:asciiTheme="minorHAnsi" w:hAnsiTheme="minorHAnsi" w:cstheme="minorHAnsi"/>
                <w:b w:val="0"/>
                <w:i w:val="0"/>
                <w:noProof/>
                <w:webHidden/>
                <w:sz w:val="24"/>
                <w:szCs w:val="24"/>
              </w:rPr>
            </w:r>
            <w:r w:rsidR="005C69C7" w:rsidRPr="00CD5949">
              <w:rPr>
                <w:rFonts w:asciiTheme="minorHAnsi" w:hAnsiTheme="minorHAnsi" w:cstheme="minorHAnsi"/>
                <w:b w:val="0"/>
                <w:i w:val="0"/>
                <w:noProof/>
                <w:webHidden/>
                <w:sz w:val="24"/>
                <w:szCs w:val="24"/>
              </w:rPr>
              <w:fldChar w:fldCharType="separate"/>
            </w:r>
            <w:r w:rsidR="00F71BEF" w:rsidRPr="00CD5949">
              <w:rPr>
                <w:rFonts w:asciiTheme="minorHAnsi" w:hAnsiTheme="minorHAnsi" w:cstheme="minorHAnsi"/>
                <w:b w:val="0"/>
                <w:i w:val="0"/>
                <w:noProof/>
                <w:webHidden/>
                <w:sz w:val="24"/>
                <w:szCs w:val="24"/>
              </w:rPr>
              <w:t>22</w:t>
            </w:r>
            <w:r w:rsidR="005C69C7" w:rsidRPr="00CD5949">
              <w:rPr>
                <w:rFonts w:asciiTheme="minorHAnsi" w:hAnsiTheme="minorHAnsi" w:cstheme="minorHAnsi"/>
                <w:b w:val="0"/>
                <w:i w:val="0"/>
                <w:noProof/>
                <w:webHidden/>
                <w:sz w:val="24"/>
                <w:szCs w:val="24"/>
              </w:rPr>
              <w:fldChar w:fldCharType="end"/>
            </w:r>
          </w:hyperlink>
        </w:p>
        <w:p w14:paraId="55E5170C" w14:textId="7215C5F3" w:rsidR="005C69C7" w:rsidRPr="00CD5949" w:rsidRDefault="00000000" w:rsidP="005C69C7">
          <w:pPr>
            <w:pStyle w:val="TDC2"/>
            <w:tabs>
              <w:tab w:val="right" w:leader="dot" w:pos="9290"/>
            </w:tabs>
            <w:rPr>
              <w:rFonts w:asciiTheme="minorHAnsi" w:eastAsiaTheme="minorEastAsia" w:hAnsiTheme="minorHAnsi" w:cstheme="minorHAnsi"/>
              <w:b w:val="0"/>
              <w:i w:val="0"/>
              <w:noProof/>
              <w:sz w:val="24"/>
              <w:szCs w:val="24"/>
              <w:lang w:val="es-CO" w:eastAsia="es-CO"/>
            </w:rPr>
          </w:pPr>
          <w:hyperlink w:anchor="_Toc77590845" w:history="1">
            <w:r w:rsidR="005C69C7" w:rsidRPr="00CD5949">
              <w:rPr>
                <w:rStyle w:val="Hipervnculo"/>
                <w:rFonts w:asciiTheme="minorHAnsi" w:hAnsiTheme="minorHAnsi" w:cstheme="minorHAnsi"/>
                <w:b w:val="0"/>
                <w:i w:val="0"/>
                <w:noProof/>
                <w:sz w:val="24"/>
                <w:szCs w:val="24"/>
                <w:lang w:val="es-ES"/>
              </w:rPr>
              <w:t>Anexo 3 “Formato de Vinculación de Clientes” junto con los anexos que solicita el formato.</w:t>
            </w:r>
            <w:r w:rsidR="005C69C7" w:rsidRPr="00CD5949">
              <w:rPr>
                <w:rFonts w:asciiTheme="minorHAnsi" w:hAnsiTheme="minorHAnsi" w:cstheme="minorHAnsi"/>
                <w:b w:val="0"/>
                <w:i w:val="0"/>
                <w:noProof/>
                <w:webHidden/>
                <w:sz w:val="24"/>
                <w:szCs w:val="24"/>
              </w:rPr>
              <w:tab/>
            </w:r>
            <w:r w:rsidR="005C69C7" w:rsidRPr="00CD5949">
              <w:rPr>
                <w:rFonts w:asciiTheme="minorHAnsi" w:hAnsiTheme="minorHAnsi" w:cstheme="minorHAnsi"/>
                <w:b w:val="0"/>
                <w:i w:val="0"/>
                <w:noProof/>
                <w:webHidden/>
                <w:sz w:val="24"/>
                <w:szCs w:val="24"/>
              </w:rPr>
              <w:fldChar w:fldCharType="begin"/>
            </w:r>
            <w:r w:rsidR="005C69C7" w:rsidRPr="00CD5949">
              <w:rPr>
                <w:rFonts w:asciiTheme="minorHAnsi" w:hAnsiTheme="minorHAnsi" w:cstheme="minorHAnsi"/>
                <w:b w:val="0"/>
                <w:i w:val="0"/>
                <w:noProof/>
                <w:webHidden/>
                <w:sz w:val="24"/>
                <w:szCs w:val="24"/>
              </w:rPr>
              <w:instrText xml:space="preserve"> PAGEREF _Toc77590845 \h </w:instrText>
            </w:r>
            <w:r w:rsidR="005C69C7" w:rsidRPr="00CD5949">
              <w:rPr>
                <w:rFonts w:asciiTheme="minorHAnsi" w:hAnsiTheme="minorHAnsi" w:cstheme="minorHAnsi"/>
                <w:b w:val="0"/>
                <w:i w:val="0"/>
                <w:noProof/>
                <w:webHidden/>
                <w:sz w:val="24"/>
                <w:szCs w:val="24"/>
              </w:rPr>
            </w:r>
            <w:r w:rsidR="005C69C7" w:rsidRPr="00CD5949">
              <w:rPr>
                <w:rFonts w:asciiTheme="minorHAnsi" w:hAnsiTheme="minorHAnsi" w:cstheme="minorHAnsi"/>
                <w:b w:val="0"/>
                <w:i w:val="0"/>
                <w:noProof/>
                <w:webHidden/>
                <w:sz w:val="24"/>
                <w:szCs w:val="24"/>
              </w:rPr>
              <w:fldChar w:fldCharType="separate"/>
            </w:r>
            <w:r w:rsidR="00F71BEF" w:rsidRPr="00CD5949">
              <w:rPr>
                <w:rFonts w:asciiTheme="minorHAnsi" w:hAnsiTheme="minorHAnsi" w:cstheme="minorHAnsi"/>
                <w:b w:val="0"/>
                <w:i w:val="0"/>
                <w:noProof/>
                <w:webHidden/>
                <w:sz w:val="24"/>
                <w:szCs w:val="24"/>
              </w:rPr>
              <w:t>22</w:t>
            </w:r>
            <w:r w:rsidR="005C69C7" w:rsidRPr="00CD5949">
              <w:rPr>
                <w:rFonts w:asciiTheme="minorHAnsi" w:hAnsiTheme="minorHAnsi" w:cstheme="minorHAnsi"/>
                <w:b w:val="0"/>
                <w:i w:val="0"/>
                <w:noProof/>
                <w:webHidden/>
                <w:sz w:val="24"/>
                <w:szCs w:val="24"/>
              </w:rPr>
              <w:fldChar w:fldCharType="end"/>
            </w:r>
          </w:hyperlink>
        </w:p>
        <w:p w14:paraId="50B21667" w14:textId="735743D8" w:rsidR="005C69C7" w:rsidRPr="00CD5949" w:rsidRDefault="00000000" w:rsidP="005C69C7">
          <w:pPr>
            <w:pStyle w:val="TDC2"/>
            <w:tabs>
              <w:tab w:val="right" w:leader="dot" w:pos="9290"/>
            </w:tabs>
            <w:rPr>
              <w:rFonts w:asciiTheme="minorHAnsi" w:eastAsiaTheme="minorEastAsia" w:hAnsiTheme="minorHAnsi" w:cstheme="minorHAnsi"/>
              <w:b w:val="0"/>
              <w:i w:val="0"/>
              <w:noProof/>
              <w:sz w:val="24"/>
              <w:szCs w:val="24"/>
              <w:lang w:val="es-CO" w:eastAsia="es-CO"/>
            </w:rPr>
          </w:pPr>
          <w:hyperlink w:anchor="_Toc77590846" w:history="1">
            <w:r w:rsidR="005C69C7" w:rsidRPr="00CD5949">
              <w:rPr>
                <w:rStyle w:val="Hipervnculo"/>
                <w:rFonts w:asciiTheme="minorHAnsi" w:hAnsiTheme="minorHAnsi" w:cstheme="minorHAnsi"/>
                <w:b w:val="0"/>
                <w:i w:val="0"/>
                <w:noProof/>
                <w:sz w:val="24"/>
                <w:szCs w:val="24"/>
                <w:lang w:val="es-ES_tradnl"/>
              </w:rPr>
              <w:t>Anexo 4 “Confidencialidad y Tratamiento de Datos Personales”.</w:t>
            </w:r>
            <w:r w:rsidR="005C69C7" w:rsidRPr="00CD5949">
              <w:rPr>
                <w:rFonts w:asciiTheme="minorHAnsi" w:hAnsiTheme="minorHAnsi" w:cstheme="minorHAnsi"/>
                <w:b w:val="0"/>
                <w:i w:val="0"/>
                <w:noProof/>
                <w:webHidden/>
                <w:sz w:val="24"/>
                <w:szCs w:val="24"/>
              </w:rPr>
              <w:tab/>
            </w:r>
            <w:r w:rsidR="005C69C7" w:rsidRPr="00CD5949">
              <w:rPr>
                <w:rFonts w:asciiTheme="minorHAnsi" w:hAnsiTheme="minorHAnsi" w:cstheme="minorHAnsi"/>
                <w:b w:val="0"/>
                <w:i w:val="0"/>
                <w:noProof/>
                <w:webHidden/>
                <w:sz w:val="24"/>
                <w:szCs w:val="24"/>
              </w:rPr>
              <w:fldChar w:fldCharType="begin"/>
            </w:r>
            <w:r w:rsidR="005C69C7" w:rsidRPr="00CD5949">
              <w:rPr>
                <w:rFonts w:asciiTheme="minorHAnsi" w:hAnsiTheme="minorHAnsi" w:cstheme="minorHAnsi"/>
                <w:b w:val="0"/>
                <w:i w:val="0"/>
                <w:noProof/>
                <w:webHidden/>
                <w:sz w:val="24"/>
                <w:szCs w:val="24"/>
              </w:rPr>
              <w:instrText xml:space="preserve"> PAGEREF _Toc77590846 \h </w:instrText>
            </w:r>
            <w:r w:rsidR="005C69C7" w:rsidRPr="00CD5949">
              <w:rPr>
                <w:rFonts w:asciiTheme="minorHAnsi" w:hAnsiTheme="minorHAnsi" w:cstheme="minorHAnsi"/>
                <w:b w:val="0"/>
                <w:i w:val="0"/>
                <w:noProof/>
                <w:webHidden/>
                <w:sz w:val="24"/>
                <w:szCs w:val="24"/>
              </w:rPr>
            </w:r>
            <w:r w:rsidR="005C69C7" w:rsidRPr="00CD5949">
              <w:rPr>
                <w:rFonts w:asciiTheme="minorHAnsi" w:hAnsiTheme="minorHAnsi" w:cstheme="minorHAnsi"/>
                <w:b w:val="0"/>
                <w:i w:val="0"/>
                <w:noProof/>
                <w:webHidden/>
                <w:sz w:val="24"/>
                <w:szCs w:val="24"/>
              </w:rPr>
              <w:fldChar w:fldCharType="separate"/>
            </w:r>
            <w:r w:rsidR="00F71BEF" w:rsidRPr="00CD5949">
              <w:rPr>
                <w:rFonts w:asciiTheme="minorHAnsi" w:hAnsiTheme="minorHAnsi" w:cstheme="minorHAnsi"/>
                <w:b w:val="0"/>
                <w:i w:val="0"/>
                <w:noProof/>
                <w:webHidden/>
                <w:sz w:val="24"/>
                <w:szCs w:val="24"/>
              </w:rPr>
              <w:t>22</w:t>
            </w:r>
            <w:r w:rsidR="005C69C7" w:rsidRPr="00CD5949">
              <w:rPr>
                <w:rFonts w:asciiTheme="minorHAnsi" w:hAnsiTheme="minorHAnsi" w:cstheme="minorHAnsi"/>
                <w:b w:val="0"/>
                <w:i w:val="0"/>
                <w:noProof/>
                <w:webHidden/>
                <w:sz w:val="24"/>
                <w:szCs w:val="24"/>
              </w:rPr>
              <w:fldChar w:fldCharType="end"/>
            </w:r>
          </w:hyperlink>
        </w:p>
        <w:p w14:paraId="5B124E99" w14:textId="2C461F33" w:rsidR="005C69C7" w:rsidRPr="00CD5949" w:rsidRDefault="00000000" w:rsidP="005C69C7">
          <w:pPr>
            <w:pStyle w:val="TDC2"/>
            <w:tabs>
              <w:tab w:val="right" w:leader="dot" w:pos="9290"/>
            </w:tabs>
            <w:rPr>
              <w:rFonts w:asciiTheme="minorHAnsi" w:eastAsiaTheme="minorEastAsia" w:hAnsiTheme="minorHAnsi" w:cstheme="minorHAnsi"/>
              <w:b w:val="0"/>
              <w:i w:val="0"/>
              <w:noProof/>
              <w:sz w:val="24"/>
              <w:szCs w:val="24"/>
              <w:lang w:val="es-CO" w:eastAsia="es-CO"/>
            </w:rPr>
          </w:pPr>
          <w:hyperlink w:anchor="_Toc77590847" w:history="1">
            <w:r w:rsidR="005C69C7" w:rsidRPr="00CD5949">
              <w:rPr>
                <w:rStyle w:val="Hipervnculo"/>
                <w:rFonts w:asciiTheme="minorHAnsi" w:hAnsiTheme="minorHAnsi" w:cstheme="minorHAnsi"/>
                <w:b w:val="0"/>
                <w:i w:val="0"/>
                <w:noProof/>
                <w:sz w:val="24"/>
                <w:szCs w:val="24"/>
                <w:lang w:val="es-ES_tradnl"/>
              </w:rPr>
              <w:t>Anexo 5 “Formato hoja de vida”.</w:t>
            </w:r>
            <w:r w:rsidR="005C69C7" w:rsidRPr="00CD5949">
              <w:rPr>
                <w:rFonts w:asciiTheme="minorHAnsi" w:hAnsiTheme="minorHAnsi" w:cstheme="minorHAnsi"/>
                <w:b w:val="0"/>
                <w:i w:val="0"/>
                <w:noProof/>
                <w:webHidden/>
                <w:sz w:val="24"/>
                <w:szCs w:val="24"/>
              </w:rPr>
              <w:tab/>
            </w:r>
            <w:r w:rsidR="005C69C7" w:rsidRPr="00CD5949">
              <w:rPr>
                <w:rFonts w:asciiTheme="minorHAnsi" w:hAnsiTheme="minorHAnsi" w:cstheme="minorHAnsi"/>
                <w:b w:val="0"/>
                <w:i w:val="0"/>
                <w:noProof/>
                <w:webHidden/>
                <w:sz w:val="24"/>
                <w:szCs w:val="24"/>
              </w:rPr>
              <w:fldChar w:fldCharType="begin"/>
            </w:r>
            <w:r w:rsidR="005C69C7" w:rsidRPr="00CD5949">
              <w:rPr>
                <w:rFonts w:asciiTheme="minorHAnsi" w:hAnsiTheme="minorHAnsi" w:cstheme="minorHAnsi"/>
                <w:b w:val="0"/>
                <w:i w:val="0"/>
                <w:noProof/>
                <w:webHidden/>
                <w:sz w:val="24"/>
                <w:szCs w:val="24"/>
              </w:rPr>
              <w:instrText xml:space="preserve"> PAGEREF _Toc77590847 \h </w:instrText>
            </w:r>
            <w:r w:rsidR="005C69C7" w:rsidRPr="00CD5949">
              <w:rPr>
                <w:rFonts w:asciiTheme="minorHAnsi" w:hAnsiTheme="minorHAnsi" w:cstheme="minorHAnsi"/>
                <w:b w:val="0"/>
                <w:i w:val="0"/>
                <w:noProof/>
                <w:webHidden/>
                <w:sz w:val="24"/>
                <w:szCs w:val="24"/>
              </w:rPr>
            </w:r>
            <w:r w:rsidR="005C69C7" w:rsidRPr="00CD5949">
              <w:rPr>
                <w:rFonts w:asciiTheme="minorHAnsi" w:hAnsiTheme="minorHAnsi" w:cstheme="minorHAnsi"/>
                <w:b w:val="0"/>
                <w:i w:val="0"/>
                <w:noProof/>
                <w:webHidden/>
                <w:sz w:val="24"/>
                <w:szCs w:val="24"/>
              </w:rPr>
              <w:fldChar w:fldCharType="separate"/>
            </w:r>
            <w:r w:rsidR="00F71BEF" w:rsidRPr="00CD5949">
              <w:rPr>
                <w:rFonts w:asciiTheme="minorHAnsi" w:hAnsiTheme="minorHAnsi" w:cstheme="minorHAnsi"/>
                <w:b w:val="0"/>
                <w:i w:val="0"/>
                <w:noProof/>
                <w:webHidden/>
                <w:sz w:val="24"/>
                <w:szCs w:val="24"/>
              </w:rPr>
              <w:t>22</w:t>
            </w:r>
            <w:r w:rsidR="005C69C7" w:rsidRPr="00CD5949">
              <w:rPr>
                <w:rFonts w:asciiTheme="minorHAnsi" w:hAnsiTheme="minorHAnsi" w:cstheme="minorHAnsi"/>
                <w:b w:val="0"/>
                <w:i w:val="0"/>
                <w:noProof/>
                <w:webHidden/>
                <w:sz w:val="24"/>
                <w:szCs w:val="24"/>
              </w:rPr>
              <w:fldChar w:fldCharType="end"/>
            </w:r>
          </w:hyperlink>
        </w:p>
        <w:p w14:paraId="685E33F9" w14:textId="24351034" w:rsidR="005C69C7" w:rsidRPr="00CD5949" w:rsidRDefault="00000000" w:rsidP="005C69C7">
          <w:pPr>
            <w:pStyle w:val="TDC2"/>
            <w:tabs>
              <w:tab w:val="right" w:leader="dot" w:pos="9290"/>
            </w:tabs>
            <w:rPr>
              <w:rFonts w:asciiTheme="minorHAnsi" w:eastAsiaTheme="minorEastAsia" w:hAnsiTheme="minorHAnsi" w:cstheme="minorHAnsi"/>
              <w:b w:val="0"/>
              <w:i w:val="0"/>
              <w:noProof/>
              <w:sz w:val="24"/>
              <w:szCs w:val="24"/>
              <w:lang w:val="es-CO" w:eastAsia="es-CO"/>
            </w:rPr>
          </w:pPr>
          <w:hyperlink w:anchor="_Toc77590848" w:history="1">
            <w:r w:rsidR="005C69C7" w:rsidRPr="00CD5949">
              <w:rPr>
                <w:rStyle w:val="Hipervnculo"/>
                <w:rFonts w:asciiTheme="minorHAnsi" w:hAnsiTheme="minorHAnsi" w:cstheme="minorHAnsi"/>
                <w:b w:val="0"/>
                <w:i w:val="0"/>
                <w:noProof/>
                <w:sz w:val="24"/>
                <w:szCs w:val="24"/>
                <w:lang w:val="es-ES_tradnl"/>
              </w:rPr>
              <w:t>Anexo 6: “Matriz de capacidad financiera”</w:t>
            </w:r>
            <w:r w:rsidR="005C69C7" w:rsidRPr="00CD5949">
              <w:rPr>
                <w:rFonts w:asciiTheme="minorHAnsi" w:hAnsiTheme="minorHAnsi" w:cstheme="minorHAnsi"/>
                <w:b w:val="0"/>
                <w:i w:val="0"/>
                <w:noProof/>
                <w:webHidden/>
                <w:sz w:val="24"/>
                <w:szCs w:val="24"/>
              </w:rPr>
              <w:tab/>
            </w:r>
            <w:r w:rsidR="005C69C7" w:rsidRPr="00CD5949">
              <w:rPr>
                <w:rFonts w:asciiTheme="minorHAnsi" w:hAnsiTheme="minorHAnsi" w:cstheme="minorHAnsi"/>
                <w:b w:val="0"/>
                <w:i w:val="0"/>
                <w:noProof/>
                <w:webHidden/>
                <w:sz w:val="24"/>
                <w:szCs w:val="24"/>
              </w:rPr>
              <w:fldChar w:fldCharType="begin"/>
            </w:r>
            <w:r w:rsidR="005C69C7" w:rsidRPr="00CD5949">
              <w:rPr>
                <w:rFonts w:asciiTheme="minorHAnsi" w:hAnsiTheme="minorHAnsi" w:cstheme="minorHAnsi"/>
                <w:b w:val="0"/>
                <w:i w:val="0"/>
                <w:noProof/>
                <w:webHidden/>
                <w:sz w:val="24"/>
                <w:szCs w:val="24"/>
              </w:rPr>
              <w:instrText xml:space="preserve"> PAGEREF _Toc77590848 \h </w:instrText>
            </w:r>
            <w:r w:rsidR="005C69C7" w:rsidRPr="00CD5949">
              <w:rPr>
                <w:rFonts w:asciiTheme="minorHAnsi" w:hAnsiTheme="minorHAnsi" w:cstheme="minorHAnsi"/>
                <w:b w:val="0"/>
                <w:i w:val="0"/>
                <w:noProof/>
                <w:webHidden/>
                <w:sz w:val="24"/>
                <w:szCs w:val="24"/>
              </w:rPr>
            </w:r>
            <w:r w:rsidR="005C69C7" w:rsidRPr="00CD5949">
              <w:rPr>
                <w:rFonts w:asciiTheme="minorHAnsi" w:hAnsiTheme="minorHAnsi" w:cstheme="minorHAnsi"/>
                <w:b w:val="0"/>
                <w:i w:val="0"/>
                <w:noProof/>
                <w:webHidden/>
                <w:sz w:val="24"/>
                <w:szCs w:val="24"/>
              </w:rPr>
              <w:fldChar w:fldCharType="separate"/>
            </w:r>
            <w:r w:rsidR="00F71BEF" w:rsidRPr="00CD5949">
              <w:rPr>
                <w:rFonts w:asciiTheme="minorHAnsi" w:hAnsiTheme="minorHAnsi" w:cstheme="minorHAnsi"/>
                <w:b w:val="0"/>
                <w:i w:val="0"/>
                <w:noProof/>
                <w:webHidden/>
                <w:sz w:val="24"/>
                <w:szCs w:val="24"/>
              </w:rPr>
              <w:t>22</w:t>
            </w:r>
            <w:r w:rsidR="005C69C7" w:rsidRPr="00CD5949">
              <w:rPr>
                <w:rFonts w:asciiTheme="minorHAnsi" w:hAnsiTheme="minorHAnsi" w:cstheme="minorHAnsi"/>
                <w:b w:val="0"/>
                <w:i w:val="0"/>
                <w:noProof/>
                <w:webHidden/>
                <w:sz w:val="24"/>
                <w:szCs w:val="24"/>
              </w:rPr>
              <w:fldChar w:fldCharType="end"/>
            </w:r>
          </w:hyperlink>
        </w:p>
        <w:p w14:paraId="00FCC2FC" w14:textId="0943E099" w:rsidR="005C69C7" w:rsidRPr="00CD5949" w:rsidRDefault="00000000" w:rsidP="005C69C7">
          <w:pPr>
            <w:pStyle w:val="TDC2"/>
            <w:tabs>
              <w:tab w:val="right" w:leader="dot" w:pos="9290"/>
            </w:tabs>
            <w:rPr>
              <w:rFonts w:asciiTheme="minorHAnsi" w:eastAsiaTheme="minorEastAsia" w:hAnsiTheme="minorHAnsi" w:cstheme="minorHAnsi"/>
              <w:b w:val="0"/>
              <w:i w:val="0"/>
              <w:noProof/>
              <w:sz w:val="24"/>
              <w:szCs w:val="24"/>
              <w:lang w:val="es-CO" w:eastAsia="es-CO"/>
            </w:rPr>
          </w:pPr>
          <w:hyperlink w:anchor="_Toc77590849" w:history="1">
            <w:r w:rsidR="005C69C7" w:rsidRPr="00CD5949">
              <w:rPr>
                <w:rStyle w:val="Hipervnculo"/>
                <w:rFonts w:asciiTheme="minorHAnsi" w:hAnsiTheme="minorHAnsi" w:cstheme="minorHAnsi"/>
                <w:b w:val="0"/>
                <w:i w:val="0"/>
                <w:noProof/>
                <w:sz w:val="24"/>
                <w:szCs w:val="24"/>
                <w:lang w:val="es-ES_tradnl"/>
              </w:rPr>
              <w:t>Anexo 7: “Certificado de Experiencia”</w:t>
            </w:r>
            <w:r w:rsidR="005C69C7" w:rsidRPr="00CD5949">
              <w:rPr>
                <w:rFonts w:asciiTheme="minorHAnsi" w:hAnsiTheme="minorHAnsi" w:cstheme="minorHAnsi"/>
                <w:b w:val="0"/>
                <w:i w:val="0"/>
                <w:noProof/>
                <w:webHidden/>
                <w:sz w:val="24"/>
                <w:szCs w:val="24"/>
              </w:rPr>
              <w:tab/>
            </w:r>
            <w:r w:rsidR="005C69C7" w:rsidRPr="00CD5949">
              <w:rPr>
                <w:rFonts w:asciiTheme="minorHAnsi" w:hAnsiTheme="minorHAnsi" w:cstheme="minorHAnsi"/>
                <w:b w:val="0"/>
                <w:i w:val="0"/>
                <w:noProof/>
                <w:webHidden/>
                <w:sz w:val="24"/>
                <w:szCs w:val="24"/>
              </w:rPr>
              <w:fldChar w:fldCharType="begin"/>
            </w:r>
            <w:r w:rsidR="005C69C7" w:rsidRPr="00CD5949">
              <w:rPr>
                <w:rFonts w:asciiTheme="minorHAnsi" w:hAnsiTheme="minorHAnsi" w:cstheme="minorHAnsi"/>
                <w:b w:val="0"/>
                <w:i w:val="0"/>
                <w:noProof/>
                <w:webHidden/>
                <w:sz w:val="24"/>
                <w:szCs w:val="24"/>
              </w:rPr>
              <w:instrText xml:space="preserve"> PAGEREF _Toc77590849 \h </w:instrText>
            </w:r>
            <w:r w:rsidR="005C69C7" w:rsidRPr="00CD5949">
              <w:rPr>
                <w:rFonts w:asciiTheme="minorHAnsi" w:hAnsiTheme="minorHAnsi" w:cstheme="minorHAnsi"/>
                <w:b w:val="0"/>
                <w:i w:val="0"/>
                <w:noProof/>
                <w:webHidden/>
                <w:sz w:val="24"/>
                <w:szCs w:val="24"/>
              </w:rPr>
            </w:r>
            <w:r w:rsidR="005C69C7" w:rsidRPr="00CD5949">
              <w:rPr>
                <w:rFonts w:asciiTheme="minorHAnsi" w:hAnsiTheme="minorHAnsi" w:cstheme="minorHAnsi"/>
                <w:b w:val="0"/>
                <w:i w:val="0"/>
                <w:noProof/>
                <w:webHidden/>
                <w:sz w:val="24"/>
                <w:szCs w:val="24"/>
              </w:rPr>
              <w:fldChar w:fldCharType="separate"/>
            </w:r>
            <w:r w:rsidR="00F71BEF" w:rsidRPr="00CD5949">
              <w:rPr>
                <w:rFonts w:asciiTheme="minorHAnsi" w:hAnsiTheme="minorHAnsi" w:cstheme="minorHAnsi"/>
                <w:b w:val="0"/>
                <w:i w:val="0"/>
                <w:noProof/>
                <w:webHidden/>
                <w:sz w:val="24"/>
                <w:szCs w:val="24"/>
              </w:rPr>
              <w:t>22</w:t>
            </w:r>
            <w:r w:rsidR="005C69C7" w:rsidRPr="00CD5949">
              <w:rPr>
                <w:rFonts w:asciiTheme="minorHAnsi" w:hAnsiTheme="minorHAnsi" w:cstheme="minorHAnsi"/>
                <w:b w:val="0"/>
                <w:i w:val="0"/>
                <w:noProof/>
                <w:webHidden/>
                <w:sz w:val="24"/>
                <w:szCs w:val="24"/>
              </w:rPr>
              <w:fldChar w:fldCharType="end"/>
            </w:r>
          </w:hyperlink>
        </w:p>
        <w:p w14:paraId="7BD0E3C2" w14:textId="41E80143" w:rsidR="005C69C7" w:rsidRPr="00CD5949" w:rsidRDefault="00000000" w:rsidP="005C69C7">
          <w:pPr>
            <w:pStyle w:val="TDC2"/>
            <w:tabs>
              <w:tab w:val="right" w:leader="dot" w:pos="9290"/>
            </w:tabs>
            <w:rPr>
              <w:rFonts w:asciiTheme="minorHAnsi" w:eastAsiaTheme="minorEastAsia" w:hAnsiTheme="minorHAnsi" w:cstheme="minorHAnsi"/>
              <w:b w:val="0"/>
              <w:i w:val="0"/>
              <w:noProof/>
              <w:sz w:val="24"/>
              <w:szCs w:val="24"/>
              <w:lang w:val="es-CO" w:eastAsia="es-CO"/>
            </w:rPr>
          </w:pPr>
          <w:hyperlink w:anchor="_Toc77590850" w:history="1">
            <w:r w:rsidR="005C69C7" w:rsidRPr="00CD5949">
              <w:rPr>
                <w:rStyle w:val="Hipervnculo"/>
                <w:rFonts w:asciiTheme="minorHAnsi" w:hAnsiTheme="minorHAnsi" w:cstheme="minorHAnsi"/>
                <w:b w:val="0"/>
                <w:i w:val="0"/>
                <w:noProof/>
                <w:sz w:val="24"/>
                <w:szCs w:val="24"/>
                <w:lang w:val="es-ES_tradnl"/>
              </w:rPr>
              <w:t>Anexo 8: “Certificado de Ingresos”</w:t>
            </w:r>
            <w:r w:rsidR="005C69C7" w:rsidRPr="00CD5949">
              <w:rPr>
                <w:rFonts w:asciiTheme="minorHAnsi" w:hAnsiTheme="minorHAnsi" w:cstheme="minorHAnsi"/>
                <w:b w:val="0"/>
                <w:i w:val="0"/>
                <w:noProof/>
                <w:webHidden/>
                <w:sz w:val="24"/>
                <w:szCs w:val="24"/>
              </w:rPr>
              <w:tab/>
            </w:r>
            <w:r w:rsidR="005C69C7" w:rsidRPr="00CD5949">
              <w:rPr>
                <w:rFonts w:asciiTheme="minorHAnsi" w:hAnsiTheme="minorHAnsi" w:cstheme="minorHAnsi"/>
                <w:b w:val="0"/>
                <w:i w:val="0"/>
                <w:noProof/>
                <w:webHidden/>
                <w:sz w:val="24"/>
                <w:szCs w:val="24"/>
              </w:rPr>
              <w:fldChar w:fldCharType="begin"/>
            </w:r>
            <w:r w:rsidR="005C69C7" w:rsidRPr="00CD5949">
              <w:rPr>
                <w:rFonts w:asciiTheme="minorHAnsi" w:hAnsiTheme="minorHAnsi" w:cstheme="minorHAnsi"/>
                <w:b w:val="0"/>
                <w:i w:val="0"/>
                <w:noProof/>
                <w:webHidden/>
                <w:sz w:val="24"/>
                <w:szCs w:val="24"/>
              </w:rPr>
              <w:instrText xml:space="preserve"> PAGEREF _Toc77590850 \h </w:instrText>
            </w:r>
            <w:r w:rsidR="005C69C7" w:rsidRPr="00CD5949">
              <w:rPr>
                <w:rFonts w:asciiTheme="minorHAnsi" w:hAnsiTheme="minorHAnsi" w:cstheme="minorHAnsi"/>
                <w:b w:val="0"/>
                <w:i w:val="0"/>
                <w:noProof/>
                <w:webHidden/>
                <w:sz w:val="24"/>
                <w:szCs w:val="24"/>
              </w:rPr>
            </w:r>
            <w:r w:rsidR="005C69C7" w:rsidRPr="00CD5949">
              <w:rPr>
                <w:rFonts w:asciiTheme="minorHAnsi" w:hAnsiTheme="minorHAnsi" w:cstheme="minorHAnsi"/>
                <w:b w:val="0"/>
                <w:i w:val="0"/>
                <w:noProof/>
                <w:webHidden/>
                <w:sz w:val="24"/>
                <w:szCs w:val="24"/>
              </w:rPr>
              <w:fldChar w:fldCharType="separate"/>
            </w:r>
            <w:r w:rsidR="00F71BEF" w:rsidRPr="00CD5949">
              <w:rPr>
                <w:rFonts w:asciiTheme="minorHAnsi" w:hAnsiTheme="minorHAnsi" w:cstheme="minorHAnsi"/>
                <w:b w:val="0"/>
                <w:i w:val="0"/>
                <w:noProof/>
                <w:webHidden/>
                <w:sz w:val="24"/>
                <w:szCs w:val="24"/>
              </w:rPr>
              <w:t>22</w:t>
            </w:r>
            <w:r w:rsidR="005C69C7" w:rsidRPr="00CD5949">
              <w:rPr>
                <w:rFonts w:asciiTheme="minorHAnsi" w:hAnsiTheme="minorHAnsi" w:cstheme="minorHAnsi"/>
                <w:b w:val="0"/>
                <w:i w:val="0"/>
                <w:noProof/>
                <w:webHidden/>
                <w:sz w:val="24"/>
                <w:szCs w:val="24"/>
              </w:rPr>
              <w:fldChar w:fldCharType="end"/>
            </w:r>
          </w:hyperlink>
        </w:p>
        <w:p w14:paraId="17BE7BBF" w14:textId="1E7B9AE3" w:rsidR="005C69C7" w:rsidRPr="00CD5949" w:rsidRDefault="00000000" w:rsidP="005C69C7">
          <w:pPr>
            <w:pStyle w:val="TDC2"/>
            <w:tabs>
              <w:tab w:val="right" w:leader="dot" w:pos="9290"/>
            </w:tabs>
            <w:rPr>
              <w:rFonts w:asciiTheme="minorHAnsi" w:eastAsiaTheme="minorEastAsia" w:hAnsiTheme="minorHAnsi" w:cstheme="minorHAnsi"/>
              <w:b w:val="0"/>
              <w:i w:val="0"/>
              <w:noProof/>
              <w:sz w:val="24"/>
              <w:szCs w:val="24"/>
              <w:lang w:val="es-CO" w:eastAsia="es-CO"/>
            </w:rPr>
          </w:pPr>
          <w:hyperlink w:anchor="_Toc77590851" w:history="1">
            <w:r w:rsidR="005C69C7" w:rsidRPr="00CD5949">
              <w:rPr>
                <w:rStyle w:val="Hipervnculo"/>
                <w:rFonts w:asciiTheme="minorHAnsi" w:hAnsiTheme="minorHAnsi" w:cstheme="minorHAnsi"/>
                <w:b w:val="0"/>
                <w:i w:val="0"/>
                <w:noProof/>
                <w:sz w:val="24"/>
                <w:szCs w:val="24"/>
                <w:lang w:val="es-ES_tradnl"/>
              </w:rPr>
              <w:t>Anexo 9: “Certificado de Reclamaciones”</w:t>
            </w:r>
            <w:r w:rsidR="005C69C7" w:rsidRPr="00CD5949">
              <w:rPr>
                <w:rFonts w:asciiTheme="minorHAnsi" w:hAnsiTheme="minorHAnsi" w:cstheme="minorHAnsi"/>
                <w:b w:val="0"/>
                <w:i w:val="0"/>
                <w:noProof/>
                <w:webHidden/>
                <w:sz w:val="24"/>
                <w:szCs w:val="24"/>
              </w:rPr>
              <w:tab/>
            </w:r>
            <w:r w:rsidR="005C69C7" w:rsidRPr="00CD5949">
              <w:rPr>
                <w:rFonts w:asciiTheme="minorHAnsi" w:hAnsiTheme="minorHAnsi" w:cstheme="minorHAnsi"/>
                <w:b w:val="0"/>
                <w:i w:val="0"/>
                <w:noProof/>
                <w:webHidden/>
                <w:sz w:val="24"/>
                <w:szCs w:val="24"/>
              </w:rPr>
              <w:fldChar w:fldCharType="begin"/>
            </w:r>
            <w:r w:rsidR="005C69C7" w:rsidRPr="00CD5949">
              <w:rPr>
                <w:rFonts w:asciiTheme="minorHAnsi" w:hAnsiTheme="minorHAnsi" w:cstheme="minorHAnsi"/>
                <w:b w:val="0"/>
                <w:i w:val="0"/>
                <w:noProof/>
                <w:webHidden/>
                <w:sz w:val="24"/>
                <w:szCs w:val="24"/>
              </w:rPr>
              <w:instrText xml:space="preserve"> PAGEREF _Toc77590851 \h </w:instrText>
            </w:r>
            <w:r w:rsidR="005C69C7" w:rsidRPr="00CD5949">
              <w:rPr>
                <w:rFonts w:asciiTheme="minorHAnsi" w:hAnsiTheme="minorHAnsi" w:cstheme="minorHAnsi"/>
                <w:b w:val="0"/>
                <w:i w:val="0"/>
                <w:noProof/>
                <w:webHidden/>
                <w:sz w:val="24"/>
                <w:szCs w:val="24"/>
              </w:rPr>
            </w:r>
            <w:r w:rsidR="005C69C7" w:rsidRPr="00CD5949">
              <w:rPr>
                <w:rFonts w:asciiTheme="minorHAnsi" w:hAnsiTheme="minorHAnsi" w:cstheme="minorHAnsi"/>
                <w:b w:val="0"/>
                <w:i w:val="0"/>
                <w:noProof/>
                <w:webHidden/>
                <w:sz w:val="24"/>
                <w:szCs w:val="24"/>
              </w:rPr>
              <w:fldChar w:fldCharType="separate"/>
            </w:r>
            <w:r w:rsidR="00F71BEF" w:rsidRPr="00CD5949">
              <w:rPr>
                <w:rFonts w:asciiTheme="minorHAnsi" w:hAnsiTheme="minorHAnsi" w:cstheme="minorHAnsi"/>
                <w:b w:val="0"/>
                <w:i w:val="0"/>
                <w:noProof/>
                <w:webHidden/>
                <w:sz w:val="24"/>
                <w:szCs w:val="24"/>
              </w:rPr>
              <w:t>22</w:t>
            </w:r>
            <w:r w:rsidR="005C69C7" w:rsidRPr="00CD5949">
              <w:rPr>
                <w:rFonts w:asciiTheme="minorHAnsi" w:hAnsiTheme="minorHAnsi" w:cstheme="minorHAnsi"/>
                <w:b w:val="0"/>
                <w:i w:val="0"/>
                <w:noProof/>
                <w:webHidden/>
                <w:sz w:val="24"/>
                <w:szCs w:val="24"/>
              </w:rPr>
              <w:fldChar w:fldCharType="end"/>
            </w:r>
          </w:hyperlink>
        </w:p>
        <w:p w14:paraId="019E0D8E" w14:textId="015345BE" w:rsidR="005C69C7" w:rsidRPr="00CD5949" w:rsidRDefault="00000000" w:rsidP="005C69C7">
          <w:pPr>
            <w:pStyle w:val="TDC2"/>
            <w:tabs>
              <w:tab w:val="right" w:leader="dot" w:pos="9290"/>
            </w:tabs>
            <w:rPr>
              <w:rFonts w:asciiTheme="minorHAnsi" w:eastAsiaTheme="minorEastAsia" w:hAnsiTheme="minorHAnsi" w:cstheme="minorHAnsi"/>
              <w:b w:val="0"/>
              <w:i w:val="0"/>
              <w:noProof/>
              <w:sz w:val="24"/>
              <w:szCs w:val="24"/>
              <w:lang w:val="es-CO" w:eastAsia="es-CO"/>
            </w:rPr>
          </w:pPr>
          <w:hyperlink w:anchor="_Toc77590852" w:history="1">
            <w:r w:rsidR="005C69C7" w:rsidRPr="00CD5949">
              <w:rPr>
                <w:rStyle w:val="Hipervnculo"/>
                <w:rFonts w:asciiTheme="minorHAnsi" w:hAnsiTheme="minorHAnsi" w:cstheme="minorHAnsi"/>
                <w:b w:val="0"/>
                <w:i w:val="0"/>
                <w:noProof/>
                <w:sz w:val="24"/>
                <w:szCs w:val="24"/>
                <w:lang w:val="es-ES_tradnl"/>
              </w:rPr>
              <w:t>Anexo 10: “Tabla resumen primas actuales”</w:t>
            </w:r>
            <w:r w:rsidR="005C69C7" w:rsidRPr="00CD5949">
              <w:rPr>
                <w:rFonts w:asciiTheme="minorHAnsi" w:hAnsiTheme="minorHAnsi" w:cstheme="minorHAnsi"/>
                <w:b w:val="0"/>
                <w:i w:val="0"/>
                <w:noProof/>
                <w:webHidden/>
                <w:sz w:val="24"/>
                <w:szCs w:val="24"/>
              </w:rPr>
              <w:tab/>
            </w:r>
            <w:r w:rsidR="005C69C7" w:rsidRPr="00CD5949">
              <w:rPr>
                <w:rFonts w:asciiTheme="minorHAnsi" w:hAnsiTheme="minorHAnsi" w:cstheme="minorHAnsi"/>
                <w:b w:val="0"/>
                <w:i w:val="0"/>
                <w:noProof/>
                <w:webHidden/>
                <w:sz w:val="24"/>
                <w:szCs w:val="24"/>
              </w:rPr>
              <w:fldChar w:fldCharType="begin"/>
            </w:r>
            <w:r w:rsidR="005C69C7" w:rsidRPr="00CD5949">
              <w:rPr>
                <w:rFonts w:asciiTheme="minorHAnsi" w:hAnsiTheme="minorHAnsi" w:cstheme="minorHAnsi"/>
                <w:b w:val="0"/>
                <w:i w:val="0"/>
                <w:noProof/>
                <w:webHidden/>
                <w:sz w:val="24"/>
                <w:szCs w:val="24"/>
              </w:rPr>
              <w:instrText xml:space="preserve"> PAGEREF _Toc77590852 \h </w:instrText>
            </w:r>
            <w:r w:rsidR="005C69C7" w:rsidRPr="00CD5949">
              <w:rPr>
                <w:rFonts w:asciiTheme="minorHAnsi" w:hAnsiTheme="minorHAnsi" w:cstheme="minorHAnsi"/>
                <w:b w:val="0"/>
                <w:i w:val="0"/>
                <w:noProof/>
                <w:webHidden/>
                <w:sz w:val="24"/>
                <w:szCs w:val="24"/>
              </w:rPr>
            </w:r>
            <w:r w:rsidR="005C69C7" w:rsidRPr="00CD5949">
              <w:rPr>
                <w:rFonts w:asciiTheme="minorHAnsi" w:hAnsiTheme="minorHAnsi" w:cstheme="minorHAnsi"/>
                <w:b w:val="0"/>
                <w:i w:val="0"/>
                <w:noProof/>
                <w:webHidden/>
                <w:sz w:val="24"/>
                <w:szCs w:val="24"/>
              </w:rPr>
              <w:fldChar w:fldCharType="separate"/>
            </w:r>
            <w:r w:rsidR="00F71BEF" w:rsidRPr="00CD5949">
              <w:rPr>
                <w:rFonts w:asciiTheme="minorHAnsi" w:hAnsiTheme="minorHAnsi" w:cstheme="minorHAnsi"/>
                <w:b w:val="0"/>
                <w:i w:val="0"/>
                <w:noProof/>
                <w:webHidden/>
                <w:sz w:val="24"/>
                <w:szCs w:val="24"/>
              </w:rPr>
              <w:t>22</w:t>
            </w:r>
            <w:r w:rsidR="005C69C7" w:rsidRPr="00CD5949">
              <w:rPr>
                <w:rFonts w:asciiTheme="minorHAnsi" w:hAnsiTheme="minorHAnsi" w:cstheme="minorHAnsi"/>
                <w:b w:val="0"/>
                <w:i w:val="0"/>
                <w:noProof/>
                <w:webHidden/>
                <w:sz w:val="24"/>
                <w:szCs w:val="24"/>
              </w:rPr>
              <w:fldChar w:fldCharType="end"/>
            </w:r>
          </w:hyperlink>
        </w:p>
        <w:p w14:paraId="277AB8C9" w14:textId="77777777" w:rsidR="005C69C7" w:rsidRPr="00CD5949" w:rsidRDefault="005C69C7" w:rsidP="005C69C7">
          <w:pPr>
            <w:ind w:left="426"/>
            <w:jc w:val="both"/>
            <w:rPr>
              <w:rFonts w:asciiTheme="minorHAnsi" w:hAnsiTheme="minorHAnsi" w:cstheme="minorHAnsi"/>
              <w:bCs/>
              <w:sz w:val="24"/>
              <w:szCs w:val="24"/>
            </w:rPr>
          </w:pPr>
          <w:r w:rsidRPr="00CD5949">
            <w:rPr>
              <w:rFonts w:asciiTheme="minorHAnsi" w:hAnsiTheme="minorHAnsi" w:cstheme="minorHAnsi"/>
              <w:bCs/>
              <w:sz w:val="24"/>
              <w:szCs w:val="24"/>
              <w:lang w:val="es-ES"/>
            </w:rPr>
            <w:lastRenderedPageBreak/>
            <w:fldChar w:fldCharType="end"/>
          </w:r>
        </w:p>
      </w:sdtContent>
    </w:sdt>
    <w:p w14:paraId="2A0FB357" w14:textId="77777777" w:rsidR="005C69C7" w:rsidRPr="00CD5949" w:rsidRDefault="005C69C7" w:rsidP="005C69C7">
      <w:pPr>
        <w:ind w:left="426"/>
        <w:jc w:val="both"/>
        <w:rPr>
          <w:rFonts w:asciiTheme="minorHAnsi" w:hAnsiTheme="minorHAnsi" w:cstheme="minorHAnsi"/>
          <w:sz w:val="24"/>
          <w:szCs w:val="24"/>
        </w:rPr>
        <w:sectPr w:rsidR="005C69C7" w:rsidRPr="00CD5949">
          <w:pgSz w:w="12240" w:h="15840"/>
          <w:pgMar w:top="1500" w:right="1460" w:bottom="1260" w:left="1480" w:header="0" w:footer="1068" w:gutter="0"/>
          <w:cols w:space="720"/>
        </w:sectPr>
      </w:pPr>
    </w:p>
    <w:p w14:paraId="375FD80D" w14:textId="77777777" w:rsidR="005C69C7" w:rsidRPr="00CD5949" w:rsidRDefault="005C69C7" w:rsidP="005C69C7">
      <w:pPr>
        <w:pStyle w:val="Ttulo1"/>
        <w:numPr>
          <w:ilvl w:val="0"/>
          <w:numId w:val="2"/>
        </w:numPr>
        <w:rPr>
          <w:rFonts w:asciiTheme="minorHAnsi" w:hAnsiTheme="minorHAnsi" w:cstheme="minorHAnsi"/>
          <w:b w:val="0"/>
          <w:bCs w:val="0"/>
          <w:u w:val="single"/>
        </w:rPr>
      </w:pPr>
      <w:bookmarkStart w:id="5" w:name="_Toc77590813"/>
      <w:r w:rsidRPr="00CD5949">
        <w:rPr>
          <w:rFonts w:asciiTheme="minorHAnsi" w:hAnsiTheme="minorHAnsi" w:cstheme="minorHAnsi"/>
          <w:u w:val="single"/>
        </w:rPr>
        <w:t>DISPOSICIONES GENERALES</w:t>
      </w:r>
      <w:bookmarkEnd w:id="5"/>
    </w:p>
    <w:p w14:paraId="72F038D5" w14:textId="77777777" w:rsidR="005C69C7" w:rsidRPr="00CD5949" w:rsidRDefault="005C69C7" w:rsidP="005C69C7">
      <w:pPr>
        <w:pStyle w:val="Textoindependiente"/>
        <w:ind w:left="426"/>
        <w:rPr>
          <w:rFonts w:asciiTheme="minorHAnsi" w:hAnsiTheme="minorHAnsi" w:cstheme="minorHAnsi"/>
          <w:b/>
          <w:bCs/>
        </w:rPr>
      </w:pPr>
    </w:p>
    <w:p w14:paraId="04C13E44" w14:textId="77777777" w:rsidR="005C69C7" w:rsidRPr="00CD5949" w:rsidRDefault="005C69C7" w:rsidP="005C69C7">
      <w:pPr>
        <w:pStyle w:val="Ttulo2"/>
        <w:numPr>
          <w:ilvl w:val="1"/>
          <w:numId w:val="2"/>
        </w:numPr>
        <w:spacing w:before="0"/>
        <w:ind w:left="709" w:hanging="218"/>
        <w:rPr>
          <w:rFonts w:cstheme="minorHAnsi"/>
          <w:b w:val="0"/>
          <w:bCs/>
          <w:sz w:val="24"/>
          <w:szCs w:val="24"/>
          <w:lang w:val="es-ES_tradnl"/>
        </w:rPr>
      </w:pPr>
      <w:bookmarkStart w:id="6" w:name="_Toc77590814"/>
      <w:r w:rsidRPr="00CD5949">
        <w:rPr>
          <w:rFonts w:cstheme="minorHAnsi"/>
          <w:bCs/>
          <w:sz w:val="24"/>
          <w:szCs w:val="24"/>
          <w:lang w:val="es-ES_tradnl"/>
        </w:rPr>
        <w:t>NATURALEZA JURÍDICA DE BANCÓLDEX</w:t>
      </w:r>
      <w:bookmarkEnd w:id="6"/>
    </w:p>
    <w:p w14:paraId="047E65FD" w14:textId="77777777" w:rsidR="005C69C7" w:rsidRPr="00CD5949" w:rsidRDefault="005C69C7" w:rsidP="005C69C7">
      <w:pPr>
        <w:tabs>
          <w:tab w:val="left" w:pos="0"/>
        </w:tabs>
        <w:ind w:left="426"/>
        <w:jc w:val="both"/>
        <w:rPr>
          <w:rFonts w:asciiTheme="minorHAnsi" w:hAnsiTheme="minorHAnsi" w:cstheme="minorHAnsi"/>
          <w:sz w:val="24"/>
          <w:szCs w:val="24"/>
        </w:rPr>
      </w:pPr>
    </w:p>
    <w:p w14:paraId="001B3FA1" w14:textId="77777777" w:rsidR="005C69C7" w:rsidRPr="00CD5949" w:rsidRDefault="005C69C7" w:rsidP="005C69C7">
      <w:pPr>
        <w:tabs>
          <w:tab w:val="left" w:pos="0"/>
        </w:tabs>
        <w:ind w:left="426"/>
        <w:jc w:val="both"/>
        <w:rPr>
          <w:rFonts w:asciiTheme="minorHAnsi" w:hAnsiTheme="minorHAnsi" w:cstheme="minorHAnsi"/>
          <w:sz w:val="24"/>
          <w:szCs w:val="24"/>
        </w:rPr>
      </w:pPr>
      <w:r w:rsidRPr="00CD5949">
        <w:rPr>
          <w:rFonts w:asciiTheme="minorHAnsi" w:hAnsiTheme="minorHAnsi" w:cstheme="minorHAnsi"/>
          <w:sz w:val="24"/>
          <w:szCs w:val="24"/>
        </w:rPr>
        <w:t>Banco de Comercio Exterior de Colombia S.A. (</w:t>
      </w:r>
      <w:proofErr w:type="spellStart"/>
      <w:r w:rsidRPr="00CD5949">
        <w:rPr>
          <w:rFonts w:asciiTheme="minorHAnsi" w:hAnsiTheme="minorHAnsi" w:cstheme="minorHAnsi"/>
          <w:sz w:val="24"/>
          <w:szCs w:val="24"/>
        </w:rPr>
        <w:t>en</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adelante</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Bancóldex</w:t>
      </w:r>
      <w:proofErr w:type="spellEnd"/>
      <w:r w:rsidRPr="00CD5949">
        <w:rPr>
          <w:rFonts w:asciiTheme="minorHAnsi" w:hAnsiTheme="minorHAnsi" w:cstheme="minorHAnsi"/>
          <w:sz w:val="24"/>
          <w:szCs w:val="24"/>
        </w:rPr>
        <w:t xml:space="preserve">” o </w:t>
      </w:r>
      <w:proofErr w:type="spellStart"/>
      <w:r w:rsidRPr="00CD5949">
        <w:rPr>
          <w:rFonts w:asciiTheme="minorHAnsi" w:hAnsiTheme="minorHAnsi" w:cstheme="minorHAnsi"/>
          <w:sz w:val="24"/>
          <w:szCs w:val="24"/>
        </w:rPr>
        <w:t>el</w:t>
      </w:r>
      <w:proofErr w:type="spellEnd"/>
      <w:r w:rsidRPr="00CD5949">
        <w:rPr>
          <w:rFonts w:asciiTheme="minorHAnsi" w:hAnsiTheme="minorHAnsi" w:cstheme="minorHAnsi"/>
          <w:sz w:val="24"/>
          <w:szCs w:val="24"/>
        </w:rPr>
        <w:t xml:space="preserve"> “Banco”) es </w:t>
      </w:r>
      <w:proofErr w:type="spellStart"/>
      <w:r w:rsidRPr="00CD5949">
        <w:rPr>
          <w:rFonts w:asciiTheme="minorHAnsi" w:hAnsiTheme="minorHAnsi" w:cstheme="minorHAnsi"/>
          <w:sz w:val="24"/>
          <w:szCs w:val="24"/>
        </w:rPr>
        <w:t>una</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sociedad</w:t>
      </w:r>
      <w:proofErr w:type="spellEnd"/>
      <w:r w:rsidRPr="00CD5949">
        <w:rPr>
          <w:rFonts w:asciiTheme="minorHAnsi" w:hAnsiTheme="minorHAnsi" w:cstheme="minorHAnsi"/>
          <w:sz w:val="24"/>
          <w:szCs w:val="24"/>
        </w:rPr>
        <w:t xml:space="preserve"> de </w:t>
      </w:r>
      <w:proofErr w:type="spellStart"/>
      <w:r w:rsidRPr="00CD5949">
        <w:rPr>
          <w:rFonts w:asciiTheme="minorHAnsi" w:hAnsiTheme="minorHAnsi" w:cstheme="minorHAnsi"/>
          <w:sz w:val="24"/>
          <w:szCs w:val="24"/>
        </w:rPr>
        <w:t>economía</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mixta</w:t>
      </w:r>
      <w:proofErr w:type="spellEnd"/>
      <w:r w:rsidRPr="00CD5949">
        <w:rPr>
          <w:rFonts w:asciiTheme="minorHAnsi" w:hAnsiTheme="minorHAnsi" w:cstheme="minorHAnsi"/>
          <w:sz w:val="24"/>
          <w:szCs w:val="24"/>
        </w:rPr>
        <w:t xml:space="preserve"> del </w:t>
      </w:r>
      <w:proofErr w:type="spellStart"/>
      <w:r w:rsidRPr="00CD5949">
        <w:rPr>
          <w:rFonts w:asciiTheme="minorHAnsi" w:hAnsiTheme="minorHAnsi" w:cstheme="minorHAnsi"/>
          <w:sz w:val="24"/>
          <w:szCs w:val="24"/>
        </w:rPr>
        <w:t>orden</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nacional</w:t>
      </w:r>
      <w:proofErr w:type="spellEnd"/>
      <w:r w:rsidRPr="00CD5949">
        <w:rPr>
          <w:rFonts w:asciiTheme="minorHAnsi" w:hAnsiTheme="minorHAnsi" w:cstheme="minorHAnsi"/>
          <w:sz w:val="24"/>
          <w:szCs w:val="24"/>
        </w:rPr>
        <w:t xml:space="preserve">, no </w:t>
      </w:r>
      <w:proofErr w:type="spellStart"/>
      <w:r w:rsidRPr="00CD5949">
        <w:rPr>
          <w:rFonts w:asciiTheme="minorHAnsi" w:hAnsiTheme="minorHAnsi" w:cstheme="minorHAnsi"/>
          <w:sz w:val="24"/>
          <w:szCs w:val="24"/>
        </w:rPr>
        <w:t>asimilada</w:t>
      </w:r>
      <w:proofErr w:type="spellEnd"/>
      <w:r w:rsidRPr="00CD5949">
        <w:rPr>
          <w:rFonts w:asciiTheme="minorHAnsi" w:hAnsiTheme="minorHAnsi" w:cstheme="minorHAnsi"/>
          <w:sz w:val="24"/>
          <w:szCs w:val="24"/>
        </w:rPr>
        <w:t xml:space="preserve"> al </w:t>
      </w:r>
      <w:proofErr w:type="spellStart"/>
      <w:r w:rsidRPr="00CD5949">
        <w:rPr>
          <w:rFonts w:asciiTheme="minorHAnsi" w:hAnsiTheme="minorHAnsi" w:cstheme="minorHAnsi"/>
          <w:sz w:val="24"/>
          <w:szCs w:val="24"/>
        </w:rPr>
        <w:t>régimen</w:t>
      </w:r>
      <w:proofErr w:type="spellEnd"/>
      <w:r w:rsidRPr="00CD5949">
        <w:rPr>
          <w:rFonts w:asciiTheme="minorHAnsi" w:hAnsiTheme="minorHAnsi" w:cstheme="minorHAnsi"/>
          <w:sz w:val="24"/>
          <w:szCs w:val="24"/>
        </w:rPr>
        <w:t xml:space="preserve"> de las </w:t>
      </w:r>
      <w:proofErr w:type="spellStart"/>
      <w:r w:rsidRPr="00CD5949">
        <w:rPr>
          <w:rFonts w:asciiTheme="minorHAnsi" w:hAnsiTheme="minorHAnsi" w:cstheme="minorHAnsi"/>
          <w:sz w:val="24"/>
          <w:szCs w:val="24"/>
        </w:rPr>
        <w:t>empresas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industriales</w:t>
      </w:r>
      <w:proofErr w:type="spellEnd"/>
      <w:r w:rsidRPr="00CD5949">
        <w:rPr>
          <w:rFonts w:asciiTheme="minorHAnsi" w:hAnsiTheme="minorHAnsi" w:cstheme="minorHAnsi"/>
          <w:sz w:val="24"/>
          <w:szCs w:val="24"/>
        </w:rPr>
        <w:t xml:space="preserve"> y </w:t>
      </w:r>
      <w:proofErr w:type="spellStart"/>
      <w:r w:rsidRPr="00CD5949">
        <w:rPr>
          <w:rFonts w:asciiTheme="minorHAnsi" w:hAnsiTheme="minorHAnsi" w:cstheme="minorHAnsi"/>
          <w:sz w:val="24"/>
          <w:szCs w:val="24"/>
        </w:rPr>
        <w:t>comerciales</w:t>
      </w:r>
      <w:proofErr w:type="spellEnd"/>
      <w:r w:rsidRPr="00CD5949">
        <w:rPr>
          <w:rFonts w:asciiTheme="minorHAnsi" w:hAnsiTheme="minorHAnsi" w:cstheme="minorHAnsi"/>
          <w:sz w:val="24"/>
          <w:szCs w:val="24"/>
        </w:rPr>
        <w:t xml:space="preserve"> del Estado, </w:t>
      </w:r>
      <w:proofErr w:type="spellStart"/>
      <w:r w:rsidRPr="00CD5949">
        <w:rPr>
          <w:rFonts w:asciiTheme="minorHAnsi" w:hAnsiTheme="minorHAnsi" w:cstheme="minorHAnsi"/>
          <w:sz w:val="24"/>
          <w:szCs w:val="24"/>
        </w:rPr>
        <w:t>creada</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por</w:t>
      </w:r>
      <w:proofErr w:type="spellEnd"/>
      <w:r w:rsidRPr="00CD5949">
        <w:rPr>
          <w:rFonts w:asciiTheme="minorHAnsi" w:hAnsiTheme="minorHAnsi" w:cstheme="minorHAnsi"/>
          <w:sz w:val="24"/>
          <w:szCs w:val="24"/>
        </w:rPr>
        <w:t xml:space="preserve"> la Ley 7ª de 1991 y </w:t>
      </w:r>
      <w:proofErr w:type="spellStart"/>
      <w:r w:rsidRPr="00CD5949">
        <w:rPr>
          <w:rFonts w:asciiTheme="minorHAnsi" w:hAnsiTheme="minorHAnsi" w:cstheme="minorHAnsi"/>
          <w:sz w:val="24"/>
          <w:szCs w:val="24"/>
        </w:rPr>
        <w:t>el</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Decreto</w:t>
      </w:r>
      <w:proofErr w:type="spellEnd"/>
      <w:r w:rsidRPr="00CD5949">
        <w:rPr>
          <w:rFonts w:asciiTheme="minorHAnsi" w:hAnsiTheme="minorHAnsi" w:cstheme="minorHAnsi"/>
          <w:sz w:val="24"/>
          <w:szCs w:val="24"/>
        </w:rPr>
        <w:t xml:space="preserve"> 2505 de 1991, </w:t>
      </w:r>
      <w:proofErr w:type="spellStart"/>
      <w:r w:rsidRPr="00CD5949">
        <w:rPr>
          <w:rFonts w:asciiTheme="minorHAnsi" w:hAnsiTheme="minorHAnsi" w:cstheme="minorHAnsi"/>
          <w:sz w:val="24"/>
          <w:szCs w:val="24"/>
        </w:rPr>
        <w:t>actualmente</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incorporado</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en</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el</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Decreto</w:t>
      </w:r>
      <w:proofErr w:type="spellEnd"/>
      <w:r w:rsidRPr="00CD5949">
        <w:rPr>
          <w:rFonts w:asciiTheme="minorHAnsi" w:hAnsiTheme="minorHAnsi" w:cstheme="minorHAnsi"/>
          <w:sz w:val="24"/>
          <w:szCs w:val="24"/>
        </w:rPr>
        <w:t xml:space="preserve"> Ley 663 de 1993 (</w:t>
      </w:r>
      <w:proofErr w:type="spellStart"/>
      <w:r w:rsidRPr="00CD5949">
        <w:rPr>
          <w:rFonts w:asciiTheme="minorHAnsi" w:hAnsiTheme="minorHAnsi" w:cstheme="minorHAnsi"/>
          <w:sz w:val="24"/>
          <w:szCs w:val="24"/>
        </w:rPr>
        <w:t>Estatuto</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Orgánico</w:t>
      </w:r>
      <w:proofErr w:type="spellEnd"/>
      <w:r w:rsidRPr="00CD5949">
        <w:rPr>
          <w:rFonts w:asciiTheme="minorHAnsi" w:hAnsiTheme="minorHAnsi" w:cstheme="minorHAnsi"/>
          <w:sz w:val="24"/>
          <w:szCs w:val="24"/>
        </w:rPr>
        <w:t xml:space="preserve"> del Sistema </w:t>
      </w:r>
      <w:proofErr w:type="spellStart"/>
      <w:r w:rsidRPr="00CD5949">
        <w:rPr>
          <w:rFonts w:asciiTheme="minorHAnsi" w:hAnsiTheme="minorHAnsi" w:cstheme="minorHAnsi"/>
          <w:sz w:val="24"/>
          <w:szCs w:val="24"/>
        </w:rPr>
        <w:t>Financiero</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organizada</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como</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establecimiento</w:t>
      </w:r>
      <w:proofErr w:type="spellEnd"/>
      <w:r w:rsidRPr="00CD5949">
        <w:rPr>
          <w:rFonts w:asciiTheme="minorHAnsi" w:hAnsiTheme="minorHAnsi" w:cstheme="minorHAnsi"/>
          <w:sz w:val="24"/>
          <w:szCs w:val="24"/>
        </w:rPr>
        <w:t xml:space="preserve"> de </w:t>
      </w:r>
      <w:proofErr w:type="spellStart"/>
      <w:r w:rsidRPr="00CD5949">
        <w:rPr>
          <w:rFonts w:asciiTheme="minorHAnsi" w:hAnsiTheme="minorHAnsi" w:cstheme="minorHAnsi"/>
          <w:sz w:val="24"/>
          <w:szCs w:val="24"/>
        </w:rPr>
        <w:t>crédito</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bancario</w:t>
      </w:r>
      <w:proofErr w:type="spellEnd"/>
      <w:r w:rsidRPr="00CD5949">
        <w:rPr>
          <w:rFonts w:asciiTheme="minorHAnsi" w:hAnsiTheme="minorHAnsi" w:cstheme="minorHAnsi"/>
          <w:sz w:val="24"/>
          <w:szCs w:val="24"/>
        </w:rPr>
        <w:t xml:space="preserve"> y </w:t>
      </w:r>
      <w:proofErr w:type="spellStart"/>
      <w:r w:rsidRPr="00CD5949">
        <w:rPr>
          <w:rFonts w:asciiTheme="minorHAnsi" w:hAnsiTheme="minorHAnsi" w:cstheme="minorHAnsi"/>
          <w:sz w:val="24"/>
          <w:szCs w:val="24"/>
        </w:rPr>
        <w:t>vinculada</w:t>
      </w:r>
      <w:proofErr w:type="spellEnd"/>
      <w:r w:rsidRPr="00CD5949">
        <w:rPr>
          <w:rFonts w:asciiTheme="minorHAnsi" w:hAnsiTheme="minorHAnsi" w:cstheme="minorHAnsi"/>
          <w:sz w:val="24"/>
          <w:szCs w:val="24"/>
        </w:rPr>
        <w:t xml:space="preserve"> al </w:t>
      </w:r>
      <w:proofErr w:type="spellStart"/>
      <w:r w:rsidRPr="00CD5949">
        <w:rPr>
          <w:rFonts w:asciiTheme="minorHAnsi" w:hAnsiTheme="minorHAnsi" w:cstheme="minorHAnsi"/>
          <w:sz w:val="24"/>
          <w:szCs w:val="24"/>
        </w:rPr>
        <w:t>Ministerio</w:t>
      </w:r>
      <w:proofErr w:type="spellEnd"/>
      <w:r w:rsidRPr="00CD5949">
        <w:rPr>
          <w:rFonts w:asciiTheme="minorHAnsi" w:hAnsiTheme="minorHAnsi" w:cstheme="minorHAnsi"/>
          <w:sz w:val="24"/>
          <w:szCs w:val="24"/>
        </w:rPr>
        <w:t xml:space="preserve"> de Hacienda y Crédito Público, </w:t>
      </w:r>
      <w:proofErr w:type="spellStart"/>
      <w:r w:rsidRPr="00CD5949">
        <w:rPr>
          <w:rFonts w:asciiTheme="minorHAnsi" w:hAnsiTheme="minorHAnsi" w:cstheme="minorHAnsi"/>
          <w:sz w:val="24"/>
          <w:szCs w:val="24"/>
        </w:rPr>
        <w:t>sometido</w:t>
      </w:r>
      <w:proofErr w:type="spellEnd"/>
      <w:r w:rsidRPr="00CD5949">
        <w:rPr>
          <w:rFonts w:asciiTheme="minorHAnsi" w:hAnsiTheme="minorHAnsi" w:cstheme="minorHAnsi"/>
          <w:sz w:val="24"/>
          <w:szCs w:val="24"/>
        </w:rPr>
        <w:t xml:space="preserve"> a la </w:t>
      </w:r>
      <w:proofErr w:type="spellStart"/>
      <w:r w:rsidRPr="00CD5949">
        <w:rPr>
          <w:rFonts w:asciiTheme="minorHAnsi" w:hAnsiTheme="minorHAnsi" w:cstheme="minorHAnsi"/>
          <w:sz w:val="24"/>
          <w:szCs w:val="24"/>
        </w:rPr>
        <w:t>inspección</w:t>
      </w:r>
      <w:proofErr w:type="spellEnd"/>
      <w:r w:rsidRPr="00CD5949">
        <w:rPr>
          <w:rFonts w:asciiTheme="minorHAnsi" w:hAnsiTheme="minorHAnsi" w:cstheme="minorHAnsi"/>
          <w:sz w:val="24"/>
          <w:szCs w:val="24"/>
        </w:rPr>
        <w:t xml:space="preserve">, control y </w:t>
      </w:r>
      <w:proofErr w:type="spellStart"/>
      <w:r w:rsidRPr="00CD5949">
        <w:rPr>
          <w:rFonts w:asciiTheme="minorHAnsi" w:hAnsiTheme="minorHAnsi" w:cstheme="minorHAnsi"/>
          <w:sz w:val="24"/>
          <w:szCs w:val="24"/>
        </w:rPr>
        <w:t>vigilancia</w:t>
      </w:r>
      <w:proofErr w:type="spellEnd"/>
      <w:r w:rsidRPr="00CD5949">
        <w:rPr>
          <w:rFonts w:asciiTheme="minorHAnsi" w:hAnsiTheme="minorHAnsi" w:cstheme="minorHAnsi"/>
          <w:sz w:val="24"/>
          <w:szCs w:val="24"/>
        </w:rPr>
        <w:t xml:space="preserve"> de la </w:t>
      </w:r>
      <w:proofErr w:type="spellStart"/>
      <w:r w:rsidRPr="00CD5949">
        <w:rPr>
          <w:rFonts w:asciiTheme="minorHAnsi" w:hAnsiTheme="minorHAnsi" w:cstheme="minorHAnsi"/>
          <w:sz w:val="24"/>
          <w:szCs w:val="24"/>
        </w:rPr>
        <w:t>Superintendencia</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Financiera</w:t>
      </w:r>
      <w:proofErr w:type="spellEnd"/>
      <w:r w:rsidRPr="00CD5949">
        <w:rPr>
          <w:rFonts w:asciiTheme="minorHAnsi" w:hAnsiTheme="minorHAnsi" w:cstheme="minorHAnsi"/>
          <w:sz w:val="24"/>
          <w:szCs w:val="24"/>
        </w:rPr>
        <w:t xml:space="preserve"> de Colombia.</w:t>
      </w:r>
    </w:p>
    <w:p w14:paraId="3064B71D" w14:textId="77777777" w:rsidR="005C69C7" w:rsidRPr="00CD5949" w:rsidRDefault="005C69C7" w:rsidP="005C69C7">
      <w:pPr>
        <w:tabs>
          <w:tab w:val="left" w:pos="0"/>
        </w:tabs>
        <w:ind w:left="426"/>
        <w:jc w:val="both"/>
        <w:rPr>
          <w:rFonts w:asciiTheme="minorHAnsi" w:hAnsiTheme="minorHAnsi" w:cstheme="minorHAnsi"/>
          <w:sz w:val="24"/>
          <w:szCs w:val="24"/>
        </w:rPr>
      </w:pPr>
    </w:p>
    <w:p w14:paraId="22D1B326" w14:textId="77777777" w:rsidR="005C69C7" w:rsidRPr="00CD5949" w:rsidRDefault="005C69C7" w:rsidP="005C69C7">
      <w:pPr>
        <w:tabs>
          <w:tab w:val="left" w:pos="0"/>
        </w:tabs>
        <w:ind w:left="426"/>
        <w:jc w:val="both"/>
        <w:rPr>
          <w:rFonts w:asciiTheme="minorHAnsi" w:hAnsiTheme="minorHAnsi" w:cstheme="minorHAnsi"/>
          <w:sz w:val="24"/>
          <w:szCs w:val="24"/>
        </w:rPr>
      </w:pPr>
      <w:r w:rsidRPr="00CD5949">
        <w:rPr>
          <w:rFonts w:asciiTheme="minorHAnsi" w:hAnsiTheme="minorHAnsi" w:cstheme="minorHAnsi"/>
          <w:sz w:val="24"/>
          <w:szCs w:val="24"/>
        </w:rPr>
        <w:t xml:space="preserve">Como lo </w:t>
      </w:r>
      <w:proofErr w:type="spellStart"/>
      <w:r w:rsidRPr="00CD5949">
        <w:rPr>
          <w:rFonts w:asciiTheme="minorHAnsi" w:hAnsiTheme="minorHAnsi" w:cstheme="minorHAnsi"/>
          <w:sz w:val="24"/>
          <w:szCs w:val="24"/>
        </w:rPr>
        <w:t>establece</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el</w:t>
      </w:r>
      <w:proofErr w:type="spellEnd"/>
      <w:r w:rsidRPr="00CD5949">
        <w:rPr>
          <w:rFonts w:asciiTheme="minorHAnsi" w:hAnsiTheme="minorHAnsi" w:cstheme="minorHAnsi"/>
          <w:sz w:val="24"/>
          <w:szCs w:val="24"/>
        </w:rPr>
        <w:t xml:space="preserve"> numeral 3° del </w:t>
      </w:r>
      <w:proofErr w:type="spellStart"/>
      <w:r w:rsidRPr="00CD5949">
        <w:rPr>
          <w:rFonts w:asciiTheme="minorHAnsi" w:hAnsiTheme="minorHAnsi" w:cstheme="minorHAnsi"/>
          <w:sz w:val="24"/>
          <w:szCs w:val="24"/>
        </w:rPr>
        <w:t>artículo</w:t>
      </w:r>
      <w:proofErr w:type="spellEnd"/>
      <w:r w:rsidRPr="00CD5949">
        <w:rPr>
          <w:rFonts w:asciiTheme="minorHAnsi" w:hAnsiTheme="minorHAnsi" w:cstheme="minorHAnsi"/>
          <w:sz w:val="24"/>
          <w:szCs w:val="24"/>
        </w:rPr>
        <w:t xml:space="preserve"> 279 del </w:t>
      </w:r>
      <w:proofErr w:type="spellStart"/>
      <w:r w:rsidRPr="00CD5949">
        <w:rPr>
          <w:rFonts w:asciiTheme="minorHAnsi" w:hAnsiTheme="minorHAnsi" w:cstheme="minorHAnsi"/>
          <w:sz w:val="24"/>
          <w:szCs w:val="24"/>
        </w:rPr>
        <w:t>Decreto</w:t>
      </w:r>
      <w:proofErr w:type="spellEnd"/>
      <w:r w:rsidRPr="00CD5949">
        <w:rPr>
          <w:rFonts w:asciiTheme="minorHAnsi" w:hAnsiTheme="minorHAnsi" w:cstheme="minorHAnsi"/>
          <w:sz w:val="24"/>
          <w:szCs w:val="24"/>
        </w:rPr>
        <w:t xml:space="preserve"> 663 de 1993, </w:t>
      </w:r>
      <w:proofErr w:type="spellStart"/>
      <w:r w:rsidRPr="00CD5949">
        <w:rPr>
          <w:rFonts w:asciiTheme="minorHAnsi" w:hAnsiTheme="minorHAnsi" w:cstheme="minorHAnsi"/>
          <w:sz w:val="24"/>
          <w:szCs w:val="24"/>
        </w:rPr>
        <w:t>adicionado</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por</w:t>
      </w:r>
      <w:proofErr w:type="spellEnd"/>
      <w:r w:rsidRPr="00CD5949">
        <w:rPr>
          <w:rFonts w:asciiTheme="minorHAnsi" w:hAnsiTheme="minorHAnsi" w:cstheme="minorHAnsi"/>
          <w:sz w:val="24"/>
          <w:szCs w:val="24"/>
        </w:rPr>
        <w:t xml:space="preserve"> la Ley 795 de 2003, y </w:t>
      </w:r>
      <w:proofErr w:type="spellStart"/>
      <w:r w:rsidRPr="00CD5949">
        <w:rPr>
          <w:rFonts w:asciiTheme="minorHAnsi" w:hAnsiTheme="minorHAnsi" w:cstheme="minorHAnsi"/>
          <w:sz w:val="24"/>
          <w:szCs w:val="24"/>
        </w:rPr>
        <w:t>en</w:t>
      </w:r>
      <w:proofErr w:type="spellEnd"/>
      <w:r w:rsidRPr="00CD5949">
        <w:rPr>
          <w:rFonts w:asciiTheme="minorHAnsi" w:hAnsiTheme="minorHAnsi" w:cstheme="minorHAnsi"/>
          <w:sz w:val="24"/>
          <w:szCs w:val="24"/>
        </w:rPr>
        <w:t xml:space="preserve"> sus </w:t>
      </w:r>
      <w:proofErr w:type="spellStart"/>
      <w:r w:rsidRPr="00CD5949">
        <w:rPr>
          <w:rFonts w:asciiTheme="minorHAnsi" w:hAnsiTheme="minorHAnsi" w:cstheme="minorHAnsi"/>
          <w:sz w:val="24"/>
          <w:szCs w:val="24"/>
        </w:rPr>
        <w:t>Estatutos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Sociales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Bancóldex</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tiene</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como</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objeto</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financiar</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en</w:t>
      </w:r>
      <w:proofErr w:type="spellEnd"/>
      <w:r w:rsidRPr="00CD5949">
        <w:rPr>
          <w:rFonts w:asciiTheme="minorHAnsi" w:hAnsiTheme="minorHAnsi" w:cstheme="minorHAnsi"/>
          <w:sz w:val="24"/>
          <w:szCs w:val="24"/>
        </w:rPr>
        <w:t xml:space="preserve"> forma principal </w:t>
      </w:r>
      <w:proofErr w:type="spellStart"/>
      <w:r w:rsidRPr="00CD5949">
        <w:rPr>
          <w:rFonts w:asciiTheme="minorHAnsi" w:hAnsiTheme="minorHAnsi" w:cstheme="minorHAnsi"/>
          <w:sz w:val="24"/>
          <w:szCs w:val="24"/>
        </w:rPr>
        <w:t>pero</w:t>
      </w:r>
      <w:proofErr w:type="spellEnd"/>
      <w:r w:rsidRPr="00CD5949">
        <w:rPr>
          <w:rFonts w:asciiTheme="minorHAnsi" w:hAnsiTheme="minorHAnsi" w:cstheme="minorHAnsi"/>
          <w:sz w:val="24"/>
          <w:szCs w:val="24"/>
        </w:rPr>
        <w:t xml:space="preserve"> no </w:t>
      </w:r>
      <w:proofErr w:type="spellStart"/>
      <w:r w:rsidRPr="00CD5949">
        <w:rPr>
          <w:rFonts w:asciiTheme="minorHAnsi" w:hAnsiTheme="minorHAnsi" w:cstheme="minorHAnsi"/>
          <w:sz w:val="24"/>
          <w:szCs w:val="24"/>
        </w:rPr>
        <w:t>exclusiva</w:t>
      </w:r>
      <w:proofErr w:type="spellEnd"/>
      <w:r w:rsidRPr="00CD5949">
        <w:rPr>
          <w:rFonts w:asciiTheme="minorHAnsi" w:hAnsiTheme="minorHAnsi" w:cstheme="minorHAnsi"/>
          <w:sz w:val="24"/>
          <w:szCs w:val="24"/>
        </w:rPr>
        <w:t xml:space="preserve">, las </w:t>
      </w:r>
      <w:proofErr w:type="spellStart"/>
      <w:r w:rsidRPr="00CD5949">
        <w:rPr>
          <w:rFonts w:asciiTheme="minorHAnsi" w:hAnsiTheme="minorHAnsi" w:cstheme="minorHAnsi"/>
          <w:sz w:val="24"/>
          <w:szCs w:val="24"/>
        </w:rPr>
        <w:t>actividades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relacionadas</w:t>
      </w:r>
      <w:proofErr w:type="spellEnd"/>
      <w:r w:rsidRPr="00CD5949">
        <w:rPr>
          <w:rFonts w:asciiTheme="minorHAnsi" w:hAnsiTheme="minorHAnsi" w:cstheme="minorHAnsi"/>
          <w:sz w:val="24"/>
          <w:szCs w:val="24"/>
        </w:rPr>
        <w:t xml:space="preserve"> con la </w:t>
      </w:r>
      <w:proofErr w:type="spellStart"/>
      <w:r w:rsidRPr="00CD5949">
        <w:rPr>
          <w:rFonts w:asciiTheme="minorHAnsi" w:hAnsiTheme="minorHAnsi" w:cstheme="minorHAnsi"/>
          <w:sz w:val="24"/>
          <w:szCs w:val="24"/>
        </w:rPr>
        <w:t>exportación</w:t>
      </w:r>
      <w:proofErr w:type="spellEnd"/>
      <w:r w:rsidRPr="00CD5949">
        <w:rPr>
          <w:rFonts w:asciiTheme="minorHAnsi" w:hAnsiTheme="minorHAnsi" w:cstheme="minorHAnsi"/>
          <w:sz w:val="24"/>
          <w:szCs w:val="24"/>
        </w:rPr>
        <w:t xml:space="preserve"> y con la </w:t>
      </w:r>
      <w:proofErr w:type="spellStart"/>
      <w:r w:rsidRPr="00CD5949">
        <w:rPr>
          <w:rFonts w:asciiTheme="minorHAnsi" w:hAnsiTheme="minorHAnsi" w:cstheme="minorHAnsi"/>
          <w:sz w:val="24"/>
          <w:szCs w:val="24"/>
        </w:rPr>
        <w:t>industria</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nacional</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actuando</w:t>
      </w:r>
      <w:proofErr w:type="spellEnd"/>
      <w:r w:rsidRPr="00CD5949">
        <w:rPr>
          <w:rFonts w:asciiTheme="minorHAnsi" w:hAnsiTheme="minorHAnsi" w:cstheme="minorHAnsi"/>
          <w:sz w:val="24"/>
          <w:szCs w:val="24"/>
        </w:rPr>
        <w:t xml:space="preserve"> para </w:t>
      </w:r>
      <w:proofErr w:type="spellStart"/>
      <w:r w:rsidRPr="00CD5949">
        <w:rPr>
          <w:rFonts w:asciiTheme="minorHAnsi" w:hAnsiTheme="minorHAnsi" w:cstheme="minorHAnsi"/>
          <w:sz w:val="24"/>
          <w:szCs w:val="24"/>
        </w:rPr>
        <w:t>tal</w:t>
      </w:r>
      <w:proofErr w:type="spellEnd"/>
      <w:r w:rsidRPr="00CD5949">
        <w:rPr>
          <w:rFonts w:asciiTheme="minorHAnsi" w:hAnsiTheme="minorHAnsi" w:cstheme="minorHAnsi"/>
          <w:sz w:val="24"/>
          <w:szCs w:val="24"/>
        </w:rPr>
        <w:t xml:space="preserve"> fin </w:t>
      </w:r>
      <w:proofErr w:type="spellStart"/>
      <w:r w:rsidRPr="00CD5949">
        <w:rPr>
          <w:rFonts w:asciiTheme="minorHAnsi" w:hAnsiTheme="minorHAnsi" w:cstheme="minorHAnsi"/>
          <w:sz w:val="24"/>
          <w:szCs w:val="24"/>
        </w:rPr>
        <w:t>como</w:t>
      </w:r>
      <w:proofErr w:type="spellEnd"/>
      <w:r w:rsidRPr="00CD5949">
        <w:rPr>
          <w:rFonts w:asciiTheme="minorHAnsi" w:hAnsiTheme="minorHAnsi" w:cstheme="minorHAnsi"/>
          <w:sz w:val="24"/>
          <w:szCs w:val="24"/>
        </w:rPr>
        <w:t xml:space="preserve"> banco de </w:t>
      </w:r>
      <w:proofErr w:type="spellStart"/>
      <w:r w:rsidRPr="00CD5949">
        <w:rPr>
          <w:rFonts w:asciiTheme="minorHAnsi" w:hAnsiTheme="minorHAnsi" w:cstheme="minorHAnsi"/>
          <w:sz w:val="24"/>
          <w:szCs w:val="24"/>
        </w:rPr>
        <w:t>descuento</w:t>
      </w:r>
      <w:proofErr w:type="spellEnd"/>
      <w:r w:rsidRPr="00CD5949">
        <w:rPr>
          <w:rFonts w:asciiTheme="minorHAnsi" w:hAnsiTheme="minorHAnsi" w:cstheme="minorHAnsi"/>
          <w:sz w:val="24"/>
          <w:szCs w:val="24"/>
        </w:rPr>
        <w:t xml:space="preserve"> o </w:t>
      </w:r>
      <w:proofErr w:type="spellStart"/>
      <w:r w:rsidRPr="00CD5949">
        <w:rPr>
          <w:rFonts w:asciiTheme="minorHAnsi" w:hAnsiTheme="minorHAnsi" w:cstheme="minorHAnsi"/>
          <w:sz w:val="24"/>
          <w:szCs w:val="24"/>
        </w:rPr>
        <w:t>redescuento</w:t>
      </w:r>
      <w:proofErr w:type="spellEnd"/>
      <w:r w:rsidRPr="00CD5949">
        <w:rPr>
          <w:rFonts w:asciiTheme="minorHAnsi" w:hAnsiTheme="minorHAnsi" w:cstheme="minorHAnsi"/>
          <w:sz w:val="24"/>
          <w:szCs w:val="24"/>
        </w:rPr>
        <w:t xml:space="preserve">, antes que </w:t>
      </w:r>
      <w:proofErr w:type="spellStart"/>
      <w:r w:rsidRPr="00CD5949">
        <w:rPr>
          <w:rFonts w:asciiTheme="minorHAnsi" w:hAnsiTheme="minorHAnsi" w:cstheme="minorHAnsi"/>
          <w:sz w:val="24"/>
          <w:szCs w:val="24"/>
        </w:rPr>
        <w:t>como</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corredor</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directo</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así</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como</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promover</w:t>
      </w:r>
      <w:proofErr w:type="spellEnd"/>
      <w:r w:rsidRPr="00CD5949">
        <w:rPr>
          <w:rFonts w:asciiTheme="minorHAnsi" w:hAnsiTheme="minorHAnsi" w:cstheme="minorHAnsi"/>
          <w:sz w:val="24"/>
          <w:szCs w:val="24"/>
        </w:rPr>
        <w:t xml:space="preserve"> las </w:t>
      </w:r>
      <w:proofErr w:type="spellStart"/>
      <w:r w:rsidRPr="00CD5949">
        <w:rPr>
          <w:rFonts w:asciiTheme="minorHAnsi" w:hAnsiTheme="minorHAnsi" w:cstheme="minorHAnsi"/>
          <w:sz w:val="24"/>
          <w:szCs w:val="24"/>
        </w:rPr>
        <w:t>exportaciones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en</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los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términos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previstos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en</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los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numerales</w:t>
      </w:r>
      <w:proofErr w:type="spellEnd"/>
      <w:r w:rsidRPr="00CD5949">
        <w:rPr>
          <w:rFonts w:asciiTheme="minorHAnsi" w:hAnsiTheme="minorHAnsi" w:cstheme="minorHAnsi"/>
          <w:sz w:val="24"/>
          <w:szCs w:val="24"/>
        </w:rPr>
        <w:t xml:space="preserve"> 1, 2 y 3 del </w:t>
      </w:r>
      <w:proofErr w:type="spellStart"/>
      <w:r w:rsidRPr="00CD5949">
        <w:rPr>
          <w:rFonts w:asciiTheme="minorHAnsi" w:hAnsiTheme="minorHAnsi" w:cstheme="minorHAnsi"/>
          <w:sz w:val="24"/>
          <w:szCs w:val="24"/>
        </w:rPr>
        <w:t>artículo</w:t>
      </w:r>
      <w:proofErr w:type="spellEnd"/>
      <w:r w:rsidRPr="00CD5949">
        <w:rPr>
          <w:rFonts w:asciiTheme="minorHAnsi" w:hAnsiTheme="minorHAnsi" w:cstheme="minorHAnsi"/>
          <w:sz w:val="24"/>
          <w:szCs w:val="24"/>
        </w:rPr>
        <w:t xml:space="preserve"> 283, </w:t>
      </w:r>
      <w:proofErr w:type="spellStart"/>
      <w:r w:rsidRPr="00CD5949">
        <w:rPr>
          <w:rFonts w:asciiTheme="minorHAnsi" w:hAnsiTheme="minorHAnsi" w:cstheme="minorHAnsi"/>
          <w:sz w:val="24"/>
          <w:szCs w:val="24"/>
        </w:rPr>
        <w:t>siguientes</w:t>
      </w:r>
      <w:proofErr w:type="spellEnd"/>
      <w:r w:rsidRPr="00CD5949">
        <w:rPr>
          <w:rFonts w:asciiTheme="minorHAnsi" w:hAnsiTheme="minorHAnsi" w:cstheme="minorHAnsi"/>
          <w:sz w:val="24"/>
          <w:szCs w:val="24"/>
        </w:rPr>
        <w:t xml:space="preserve"> y </w:t>
      </w:r>
      <w:proofErr w:type="spellStart"/>
      <w:r w:rsidRPr="00CD5949">
        <w:rPr>
          <w:rFonts w:asciiTheme="minorHAnsi" w:hAnsiTheme="minorHAnsi" w:cstheme="minorHAnsi"/>
          <w:sz w:val="24"/>
          <w:szCs w:val="24"/>
        </w:rPr>
        <w:t>concordantes</w:t>
      </w:r>
      <w:proofErr w:type="spellEnd"/>
      <w:r w:rsidRPr="00CD5949">
        <w:rPr>
          <w:rFonts w:asciiTheme="minorHAnsi" w:hAnsiTheme="minorHAnsi" w:cstheme="minorHAnsi"/>
          <w:sz w:val="24"/>
          <w:szCs w:val="24"/>
        </w:rPr>
        <w:t xml:space="preserve"> del </w:t>
      </w:r>
      <w:proofErr w:type="spellStart"/>
      <w:r w:rsidRPr="00CD5949">
        <w:rPr>
          <w:rFonts w:asciiTheme="minorHAnsi" w:hAnsiTheme="minorHAnsi" w:cstheme="minorHAnsi"/>
          <w:sz w:val="24"/>
          <w:szCs w:val="24"/>
        </w:rPr>
        <w:t>Decreto</w:t>
      </w:r>
      <w:proofErr w:type="spellEnd"/>
      <w:r w:rsidRPr="00CD5949">
        <w:rPr>
          <w:rFonts w:asciiTheme="minorHAnsi" w:hAnsiTheme="minorHAnsi" w:cstheme="minorHAnsi"/>
          <w:sz w:val="24"/>
          <w:szCs w:val="24"/>
        </w:rPr>
        <w:t xml:space="preserve"> 663 de 1993. En </w:t>
      </w:r>
      <w:proofErr w:type="spellStart"/>
      <w:r w:rsidRPr="00CD5949">
        <w:rPr>
          <w:rFonts w:asciiTheme="minorHAnsi" w:hAnsiTheme="minorHAnsi" w:cstheme="minorHAnsi"/>
          <w:sz w:val="24"/>
          <w:szCs w:val="24"/>
        </w:rPr>
        <w:t>desarrollo</w:t>
      </w:r>
      <w:proofErr w:type="spellEnd"/>
      <w:r w:rsidRPr="00CD5949">
        <w:rPr>
          <w:rFonts w:asciiTheme="minorHAnsi" w:hAnsiTheme="minorHAnsi" w:cstheme="minorHAnsi"/>
          <w:sz w:val="24"/>
          <w:szCs w:val="24"/>
        </w:rPr>
        <w:t xml:space="preserve"> del </w:t>
      </w:r>
      <w:proofErr w:type="spellStart"/>
      <w:r w:rsidRPr="00CD5949">
        <w:rPr>
          <w:rFonts w:asciiTheme="minorHAnsi" w:hAnsiTheme="minorHAnsi" w:cstheme="minorHAnsi"/>
          <w:sz w:val="24"/>
          <w:szCs w:val="24"/>
        </w:rPr>
        <w:t>objeto</w:t>
      </w:r>
      <w:proofErr w:type="spellEnd"/>
      <w:r w:rsidRPr="00CD5949">
        <w:rPr>
          <w:rFonts w:asciiTheme="minorHAnsi" w:hAnsiTheme="minorHAnsi" w:cstheme="minorHAnsi"/>
          <w:sz w:val="24"/>
          <w:szCs w:val="24"/>
        </w:rPr>
        <w:t xml:space="preserve"> social </w:t>
      </w:r>
      <w:proofErr w:type="spellStart"/>
      <w:r w:rsidRPr="00CD5949">
        <w:rPr>
          <w:rFonts w:asciiTheme="minorHAnsi" w:hAnsiTheme="minorHAnsi" w:cstheme="minorHAnsi"/>
          <w:sz w:val="24"/>
          <w:szCs w:val="24"/>
        </w:rPr>
        <w:t>podrá</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ejecutar</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todos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los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actos</w:t>
      </w:r>
      <w:proofErr w:type="spellEnd"/>
      <w:r w:rsidRPr="00CD5949">
        <w:rPr>
          <w:rFonts w:asciiTheme="minorHAnsi" w:hAnsiTheme="minorHAnsi" w:cstheme="minorHAnsi"/>
          <w:sz w:val="24"/>
          <w:szCs w:val="24"/>
        </w:rPr>
        <w:t xml:space="preserve"> o </w:t>
      </w:r>
      <w:proofErr w:type="spellStart"/>
      <w:r w:rsidRPr="00CD5949">
        <w:rPr>
          <w:rFonts w:asciiTheme="minorHAnsi" w:hAnsiTheme="minorHAnsi" w:cstheme="minorHAnsi"/>
          <w:sz w:val="24"/>
          <w:szCs w:val="24"/>
        </w:rPr>
        <w:t>contratos</w:t>
      </w:r>
      <w:proofErr w:type="spellEnd"/>
      <w:r w:rsidRPr="00CD5949">
        <w:rPr>
          <w:rFonts w:asciiTheme="minorHAnsi" w:hAnsiTheme="minorHAnsi" w:cstheme="minorHAnsi"/>
          <w:sz w:val="24"/>
          <w:szCs w:val="24"/>
        </w:rPr>
        <w:t xml:space="preserve"> que </w:t>
      </w:r>
      <w:proofErr w:type="spellStart"/>
      <w:r w:rsidRPr="00CD5949">
        <w:rPr>
          <w:rFonts w:asciiTheme="minorHAnsi" w:hAnsiTheme="minorHAnsi" w:cstheme="minorHAnsi"/>
          <w:sz w:val="24"/>
          <w:szCs w:val="24"/>
        </w:rPr>
        <w:t>fueren</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convenientes</w:t>
      </w:r>
      <w:proofErr w:type="spellEnd"/>
      <w:r w:rsidRPr="00CD5949">
        <w:rPr>
          <w:rFonts w:asciiTheme="minorHAnsi" w:hAnsiTheme="minorHAnsi" w:cstheme="minorHAnsi"/>
          <w:sz w:val="24"/>
          <w:szCs w:val="24"/>
        </w:rPr>
        <w:t xml:space="preserve"> o </w:t>
      </w:r>
      <w:proofErr w:type="spellStart"/>
      <w:r w:rsidRPr="00CD5949">
        <w:rPr>
          <w:rFonts w:asciiTheme="minorHAnsi" w:hAnsiTheme="minorHAnsi" w:cstheme="minorHAnsi"/>
          <w:sz w:val="24"/>
          <w:szCs w:val="24"/>
        </w:rPr>
        <w:t>necesarios</w:t>
      </w:r>
      <w:proofErr w:type="spellEnd"/>
      <w:r w:rsidRPr="00CD5949">
        <w:rPr>
          <w:rFonts w:asciiTheme="minorHAnsi" w:hAnsiTheme="minorHAnsi" w:cstheme="minorHAnsi"/>
          <w:sz w:val="24"/>
          <w:szCs w:val="24"/>
        </w:rPr>
        <w:t xml:space="preserve"> para </w:t>
      </w:r>
      <w:proofErr w:type="spellStart"/>
      <w:r w:rsidRPr="00CD5949">
        <w:rPr>
          <w:rFonts w:asciiTheme="minorHAnsi" w:hAnsiTheme="minorHAnsi" w:cstheme="minorHAnsi"/>
          <w:sz w:val="24"/>
          <w:szCs w:val="24"/>
        </w:rPr>
        <w:t>el</w:t>
      </w:r>
      <w:proofErr w:type="spellEnd"/>
      <w:r w:rsidRPr="00CD5949">
        <w:rPr>
          <w:rFonts w:asciiTheme="minorHAnsi" w:hAnsiTheme="minorHAnsi" w:cstheme="minorHAnsi"/>
          <w:sz w:val="24"/>
          <w:szCs w:val="24"/>
        </w:rPr>
        <w:t xml:space="preserve"> cabal </w:t>
      </w:r>
      <w:proofErr w:type="spellStart"/>
      <w:r w:rsidRPr="00CD5949">
        <w:rPr>
          <w:rFonts w:asciiTheme="minorHAnsi" w:hAnsiTheme="minorHAnsi" w:cstheme="minorHAnsi"/>
          <w:sz w:val="24"/>
          <w:szCs w:val="24"/>
        </w:rPr>
        <w:t>cumplimiento</w:t>
      </w:r>
      <w:proofErr w:type="spellEnd"/>
      <w:r w:rsidRPr="00CD5949">
        <w:rPr>
          <w:rFonts w:asciiTheme="minorHAnsi" w:hAnsiTheme="minorHAnsi" w:cstheme="minorHAnsi"/>
          <w:sz w:val="24"/>
          <w:szCs w:val="24"/>
        </w:rPr>
        <w:t xml:space="preserve"> de </w:t>
      </w:r>
      <w:proofErr w:type="spellStart"/>
      <w:r w:rsidRPr="00CD5949">
        <w:rPr>
          <w:rFonts w:asciiTheme="minorHAnsi" w:hAnsiTheme="minorHAnsi" w:cstheme="minorHAnsi"/>
          <w:sz w:val="24"/>
          <w:szCs w:val="24"/>
        </w:rPr>
        <w:t>su</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objeto</w:t>
      </w:r>
      <w:proofErr w:type="spellEnd"/>
      <w:r w:rsidRPr="00CD5949">
        <w:rPr>
          <w:rFonts w:asciiTheme="minorHAnsi" w:hAnsiTheme="minorHAnsi" w:cstheme="minorHAnsi"/>
          <w:sz w:val="24"/>
          <w:szCs w:val="24"/>
        </w:rPr>
        <w:t xml:space="preserve"> y que </w:t>
      </w:r>
      <w:proofErr w:type="spellStart"/>
      <w:r w:rsidRPr="00CD5949">
        <w:rPr>
          <w:rFonts w:asciiTheme="minorHAnsi" w:hAnsiTheme="minorHAnsi" w:cstheme="minorHAnsi"/>
          <w:sz w:val="24"/>
          <w:szCs w:val="24"/>
        </w:rPr>
        <w:t>tengan</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relación</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directa</w:t>
      </w:r>
      <w:proofErr w:type="spellEnd"/>
      <w:r w:rsidRPr="00CD5949">
        <w:rPr>
          <w:rFonts w:asciiTheme="minorHAnsi" w:hAnsiTheme="minorHAnsi" w:cstheme="minorHAnsi"/>
          <w:sz w:val="24"/>
          <w:szCs w:val="24"/>
        </w:rPr>
        <w:t xml:space="preserve"> con </w:t>
      </w:r>
      <w:proofErr w:type="spellStart"/>
      <w:r w:rsidRPr="00CD5949">
        <w:rPr>
          <w:rFonts w:asciiTheme="minorHAnsi" w:hAnsiTheme="minorHAnsi" w:cstheme="minorHAnsi"/>
          <w:sz w:val="24"/>
          <w:szCs w:val="24"/>
        </w:rPr>
        <w:t>el</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mismo</w:t>
      </w:r>
      <w:proofErr w:type="spellEnd"/>
      <w:r w:rsidRPr="00CD5949">
        <w:rPr>
          <w:rFonts w:asciiTheme="minorHAnsi" w:hAnsiTheme="minorHAnsi" w:cstheme="minorHAnsi"/>
          <w:sz w:val="24"/>
          <w:szCs w:val="24"/>
        </w:rPr>
        <w:t>.</w:t>
      </w:r>
    </w:p>
    <w:p w14:paraId="61D271F9" w14:textId="77777777" w:rsidR="005C69C7" w:rsidRPr="00CD5949" w:rsidRDefault="005C69C7" w:rsidP="005C69C7">
      <w:pPr>
        <w:tabs>
          <w:tab w:val="left" w:pos="0"/>
        </w:tabs>
        <w:ind w:left="426"/>
        <w:jc w:val="both"/>
        <w:rPr>
          <w:rFonts w:asciiTheme="minorHAnsi" w:hAnsiTheme="minorHAnsi" w:cstheme="minorHAnsi"/>
          <w:sz w:val="24"/>
          <w:szCs w:val="24"/>
        </w:rPr>
      </w:pPr>
    </w:p>
    <w:p w14:paraId="616B4DFF" w14:textId="77777777" w:rsidR="005C69C7" w:rsidRPr="00CD5949" w:rsidRDefault="005C69C7" w:rsidP="005C69C7">
      <w:pPr>
        <w:ind w:left="426"/>
        <w:jc w:val="both"/>
        <w:rPr>
          <w:rFonts w:asciiTheme="minorHAnsi" w:hAnsiTheme="minorHAnsi" w:cstheme="minorHAnsi"/>
          <w:sz w:val="24"/>
          <w:szCs w:val="24"/>
        </w:rPr>
      </w:pPr>
      <w:proofErr w:type="spellStart"/>
      <w:r w:rsidRPr="00CD5949">
        <w:rPr>
          <w:rFonts w:asciiTheme="minorHAnsi" w:hAnsiTheme="minorHAnsi" w:cstheme="minorHAnsi"/>
          <w:sz w:val="24"/>
          <w:szCs w:val="24"/>
        </w:rPr>
        <w:t>Adicionalmente</w:t>
      </w:r>
      <w:proofErr w:type="spellEnd"/>
      <w:r w:rsidRPr="00CD5949">
        <w:rPr>
          <w:rFonts w:asciiTheme="minorHAnsi" w:hAnsiTheme="minorHAnsi" w:cstheme="minorHAnsi"/>
          <w:sz w:val="24"/>
          <w:szCs w:val="24"/>
        </w:rPr>
        <w:t xml:space="preserve">, luego del </w:t>
      </w:r>
      <w:proofErr w:type="spellStart"/>
      <w:r w:rsidRPr="00CD5949">
        <w:rPr>
          <w:rFonts w:asciiTheme="minorHAnsi" w:hAnsiTheme="minorHAnsi" w:cstheme="minorHAnsi"/>
          <w:sz w:val="24"/>
          <w:szCs w:val="24"/>
        </w:rPr>
        <w:t>trámite</w:t>
      </w:r>
      <w:proofErr w:type="spellEnd"/>
      <w:r w:rsidRPr="00CD5949">
        <w:rPr>
          <w:rFonts w:asciiTheme="minorHAnsi" w:hAnsiTheme="minorHAnsi" w:cstheme="minorHAnsi"/>
          <w:sz w:val="24"/>
          <w:szCs w:val="24"/>
        </w:rPr>
        <w:t xml:space="preserve"> de </w:t>
      </w:r>
      <w:proofErr w:type="spellStart"/>
      <w:r w:rsidRPr="00CD5949">
        <w:rPr>
          <w:rFonts w:asciiTheme="minorHAnsi" w:hAnsiTheme="minorHAnsi" w:cstheme="minorHAnsi"/>
          <w:sz w:val="24"/>
          <w:szCs w:val="24"/>
        </w:rPr>
        <w:t>autorización</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respectivo</w:t>
      </w:r>
      <w:proofErr w:type="spellEnd"/>
      <w:r w:rsidRPr="00CD5949">
        <w:rPr>
          <w:rFonts w:asciiTheme="minorHAnsi" w:hAnsiTheme="minorHAnsi" w:cstheme="minorHAnsi"/>
          <w:sz w:val="24"/>
          <w:szCs w:val="24"/>
        </w:rPr>
        <w:t xml:space="preserve"> ante la </w:t>
      </w:r>
      <w:proofErr w:type="spellStart"/>
      <w:r w:rsidRPr="00CD5949">
        <w:rPr>
          <w:rFonts w:asciiTheme="minorHAnsi" w:hAnsiTheme="minorHAnsi" w:cstheme="minorHAnsi"/>
          <w:sz w:val="24"/>
          <w:szCs w:val="24"/>
        </w:rPr>
        <w:t>Superintendencia</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Financiera</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el</w:t>
      </w:r>
      <w:proofErr w:type="spellEnd"/>
      <w:r w:rsidRPr="00CD5949">
        <w:rPr>
          <w:rFonts w:asciiTheme="minorHAnsi" w:hAnsiTheme="minorHAnsi" w:cstheme="minorHAnsi"/>
          <w:sz w:val="24"/>
          <w:szCs w:val="24"/>
        </w:rPr>
        <w:t xml:space="preserve"> 1º de </w:t>
      </w:r>
      <w:proofErr w:type="spellStart"/>
      <w:r w:rsidRPr="00CD5949">
        <w:rPr>
          <w:rFonts w:asciiTheme="minorHAnsi" w:hAnsiTheme="minorHAnsi" w:cstheme="minorHAnsi"/>
          <w:sz w:val="24"/>
          <w:szCs w:val="24"/>
        </w:rPr>
        <w:t>agosto</w:t>
      </w:r>
      <w:proofErr w:type="spellEnd"/>
      <w:r w:rsidRPr="00CD5949">
        <w:rPr>
          <w:rFonts w:asciiTheme="minorHAnsi" w:hAnsiTheme="minorHAnsi" w:cstheme="minorHAnsi"/>
          <w:sz w:val="24"/>
          <w:szCs w:val="24"/>
        </w:rPr>
        <w:t xml:space="preserve"> de 2020 se </w:t>
      </w:r>
      <w:proofErr w:type="spellStart"/>
      <w:r w:rsidRPr="00CD5949">
        <w:rPr>
          <w:rFonts w:asciiTheme="minorHAnsi" w:hAnsiTheme="minorHAnsi" w:cstheme="minorHAnsi"/>
          <w:sz w:val="24"/>
          <w:szCs w:val="24"/>
        </w:rPr>
        <w:t>formalizó</w:t>
      </w:r>
      <w:proofErr w:type="spellEnd"/>
      <w:r w:rsidRPr="00CD5949">
        <w:rPr>
          <w:rFonts w:asciiTheme="minorHAnsi" w:hAnsiTheme="minorHAnsi" w:cstheme="minorHAnsi"/>
          <w:sz w:val="24"/>
          <w:szCs w:val="24"/>
        </w:rPr>
        <w:t xml:space="preserve"> la </w:t>
      </w:r>
      <w:proofErr w:type="spellStart"/>
      <w:r w:rsidRPr="00CD5949">
        <w:rPr>
          <w:rFonts w:asciiTheme="minorHAnsi" w:hAnsiTheme="minorHAnsi" w:cstheme="minorHAnsi"/>
          <w:sz w:val="24"/>
          <w:szCs w:val="24"/>
        </w:rPr>
        <w:t>fusión</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por</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absorción</w:t>
      </w:r>
      <w:proofErr w:type="spellEnd"/>
      <w:r w:rsidRPr="00CD5949">
        <w:rPr>
          <w:rFonts w:asciiTheme="minorHAnsi" w:hAnsiTheme="minorHAnsi" w:cstheme="minorHAnsi"/>
          <w:sz w:val="24"/>
          <w:szCs w:val="24"/>
        </w:rPr>
        <w:t xml:space="preserve"> con Arco Grupo </w:t>
      </w:r>
      <w:proofErr w:type="spellStart"/>
      <w:r w:rsidRPr="00CD5949">
        <w:rPr>
          <w:rFonts w:asciiTheme="minorHAnsi" w:hAnsiTheme="minorHAnsi" w:cstheme="minorHAnsi"/>
          <w:sz w:val="24"/>
          <w:szCs w:val="24"/>
        </w:rPr>
        <w:t>Bancóldex</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Compañía</w:t>
      </w:r>
      <w:proofErr w:type="spellEnd"/>
      <w:r w:rsidRPr="00CD5949">
        <w:rPr>
          <w:rFonts w:asciiTheme="minorHAnsi" w:hAnsiTheme="minorHAnsi" w:cstheme="minorHAnsi"/>
          <w:sz w:val="24"/>
          <w:szCs w:val="24"/>
        </w:rPr>
        <w:t xml:space="preserve"> de </w:t>
      </w:r>
      <w:proofErr w:type="spellStart"/>
      <w:r w:rsidRPr="00CD5949">
        <w:rPr>
          <w:rFonts w:asciiTheme="minorHAnsi" w:hAnsiTheme="minorHAnsi" w:cstheme="minorHAnsi"/>
          <w:sz w:val="24"/>
          <w:szCs w:val="24"/>
        </w:rPr>
        <w:t>Financiamiento</w:t>
      </w:r>
      <w:proofErr w:type="spellEnd"/>
      <w:r w:rsidRPr="00CD5949">
        <w:rPr>
          <w:rFonts w:asciiTheme="minorHAnsi" w:hAnsiTheme="minorHAnsi" w:cstheme="minorHAnsi"/>
          <w:sz w:val="24"/>
          <w:szCs w:val="24"/>
        </w:rPr>
        <w:t xml:space="preserve">, con </w:t>
      </w:r>
      <w:proofErr w:type="spellStart"/>
      <w:r w:rsidRPr="00CD5949">
        <w:rPr>
          <w:rFonts w:asciiTheme="minorHAnsi" w:hAnsiTheme="minorHAnsi" w:cstheme="minorHAnsi"/>
          <w:sz w:val="24"/>
          <w:szCs w:val="24"/>
        </w:rPr>
        <w:t>el</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objetivo</w:t>
      </w:r>
      <w:proofErr w:type="spellEnd"/>
      <w:r w:rsidRPr="00CD5949">
        <w:rPr>
          <w:rFonts w:asciiTheme="minorHAnsi" w:hAnsiTheme="minorHAnsi" w:cstheme="minorHAnsi"/>
          <w:sz w:val="24"/>
          <w:szCs w:val="24"/>
        </w:rPr>
        <w:t xml:space="preserve"> de </w:t>
      </w:r>
      <w:proofErr w:type="spellStart"/>
      <w:r w:rsidRPr="00CD5949">
        <w:rPr>
          <w:rFonts w:asciiTheme="minorHAnsi" w:hAnsiTheme="minorHAnsi" w:cstheme="minorHAnsi"/>
          <w:sz w:val="24"/>
          <w:szCs w:val="24"/>
        </w:rPr>
        <w:t>complementar</w:t>
      </w:r>
      <w:proofErr w:type="spellEnd"/>
      <w:r w:rsidRPr="00CD5949">
        <w:rPr>
          <w:rFonts w:asciiTheme="minorHAnsi" w:hAnsiTheme="minorHAnsi" w:cstheme="minorHAnsi"/>
          <w:sz w:val="24"/>
          <w:szCs w:val="24"/>
        </w:rPr>
        <w:t xml:space="preserve">, a </w:t>
      </w:r>
      <w:proofErr w:type="spellStart"/>
      <w:r w:rsidRPr="00CD5949">
        <w:rPr>
          <w:rFonts w:asciiTheme="minorHAnsi" w:hAnsiTheme="minorHAnsi" w:cstheme="minorHAnsi"/>
          <w:sz w:val="24"/>
          <w:szCs w:val="24"/>
        </w:rPr>
        <w:t>partir</w:t>
      </w:r>
      <w:proofErr w:type="spellEnd"/>
      <w:r w:rsidRPr="00CD5949">
        <w:rPr>
          <w:rFonts w:asciiTheme="minorHAnsi" w:hAnsiTheme="minorHAnsi" w:cstheme="minorHAnsi"/>
          <w:sz w:val="24"/>
          <w:szCs w:val="24"/>
        </w:rPr>
        <w:t xml:space="preserve"> de </w:t>
      </w:r>
      <w:proofErr w:type="spellStart"/>
      <w:r w:rsidRPr="00CD5949">
        <w:rPr>
          <w:rFonts w:asciiTheme="minorHAnsi" w:hAnsiTheme="minorHAnsi" w:cstheme="minorHAnsi"/>
          <w:sz w:val="24"/>
          <w:szCs w:val="24"/>
        </w:rPr>
        <w:t>esa</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fecha</w:t>
      </w:r>
      <w:proofErr w:type="spellEnd"/>
      <w:r w:rsidRPr="00CD5949">
        <w:rPr>
          <w:rFonts w:asciiTheme="minorHAnsi" w:hAnsiTheme="minorHAnsi" w:cstheme="minorHAnsi"/>
          <w:sz w:val="24"/>
          <w:szCs w:val="24"/>
        </w:rPr>
        <w:t xml:space="preserve">, la </w:t>
      </w:r>
      <w:proofErr w:type="spellStart"/>
      <w:r w:rsidRPr="00CD5949">
        <w:rPr>
          <w:rFonts w:asciiTheme="minorHAnsi" w:hAnsiTheme="minorHAnsi" w:cstheme="minorHAnsi"/>
          <w:sz w:val="24"/>
          <w:szCs w:val="24"/>
        </w:rPr>
        <w:t>oferta</w:t>
      </w:r>
      <w:proofErr w:type="spellEnd"/>
      <w:r w:rsidRPr="00CD5949">
        <w:rPr>
          <w:rFonts w:asciiTheme="minorHAnsi" w:hAnsiTheme="minorHAnsi" w:cstheme="minorHAnsi"/>
          <w:sz w:val="24"/>
          <w:szCs w:val="24"/>
        </w:rPr>
        <w:t xml:space="preserve"> de </w:t>
      </w:r>
      <w:proofErr w:type="spellStart"/>
      <w:r w:rsidRPr="00CD5949">
        <w:rPr>
          <w:rFonts w:asciiTheme="minorHAnsi" w:hAnsiTheme="minorHAnsi" w:cstheme="minorHAnsi"/>
          <w:sz w:val="24"/>
          <w:szCs w:val="24"/>
        </w:rPr>
        <w:t>servicios</w:t>
      </w:r>
      <w:proofErr w:type="spellEnd"/>
      <w:r w:rsidRPr="00CD5949">
        <w:rPr>
          <w:rFonts w:asciiTheme="minorHAnsi" w:hAnsiTheme="minorHAnsi" w:cstheme="minorHAnsi"/>
          <w:sz w:val="24"/>
          <w:szCs w:val="24"/>
        </w:rPr>
        <w:t xml:space="preserve"> del Banco </w:t>
      </w:r>
      <w:proofErr w:type="spellStart"/>
      <w:r w:rsidRPr="00CD5949">
        <w:rPr>
          <w:rFonts w:asciiTheme="minorHAnsi" w:hAnsiTheme="minorHAnsi" w:cstheme="minorHAnsi"/>
          <w:sz w:val="24"/>
          <w:szCs w:val="24"/>
        </w:rPr>
        <w:t>dirigida</w:t>
      </w:r>
      <w:proofErr w:type="spellEnd"/>
      <w:r w:rsidRPr="00CD5949">
        <w:rPr>
          <w:rFonts w:asciiTheme="minorHAnsi" w:hAnsiTheme="minorHAnsi" w:cstheme="minorHAnsi"/>
          <w:sz w:val="24"/>
          <w:szCs w:val="24"/>
        </w:rPr>
        <w:t xml:space="preserve"> a las </w:t>
      </w:r>
      <w:proofErr w:type="spellStart"/>
      <w:r w:rsidRPr="00CD5949">
        <w:rPr>
          <w:rFonts w:asciiTheme="minorHAnsi" w:hAnsiTheme="minorHAnsi" w:cstheme="minorHAnsi"/>
          <w:sz w:val="24"/>
          <w:szCs w:val="24"/>
        </w:rPr>
        <w:t>Pymes</w:t>
      </w:r>
      <w:proofErr w:type="spellEnd"/>
      <w:r w:rsidRPr="00CD5949">
        <w:rPr>
          <w:rFonts w:asciiTheme="minorHAnsi" w:hAnsiTheme="minorHAnsi" w:cstheme="minorHAnsi"/>
          <w:sz w:val="24"/>
          <w:szCs w:val="24"/>
        </w:rPr>
        <w:t xml:space="preserve"> y </w:t>
      </w:r>
      <w:proofErr w:type="spellStart"/>
      <w:r w:rsidRPr="00CD5949">
        <w:rPr>
          <w:rFonts w:asciiTheme="minorHAnsi" w:hAnsiTheme="minorHAnsi" w:cstheme="minorHAnsi"/>
          <w:sz w:val="24"/>
          <w:szCs w:val="24"/>
        </w:rPr>
        <w:t>apoyar</w:t>
      </w:r>
      <w:proofErr w:type="spellEnd"/>
      <w:r w:rsidRPr="00CD5949">
        <w:rPr>
          <w:rFonts w:asciiTheme="minorHAnsi" w:hAnsiTheme="minorHAnsi" w:cstheme="minorHAnsi"/>
          <w:sz w:val="24"/>
          <w:szCs w:val="24"/>
        </w:rPr>
        <w:t xml:space="preserve"> con </w:t>
      </w:r>
      <w:proofErr w:type="spellStart"/>
      <w:r w:rsidRPr="00CD5949">
        <w:rPr>
          <w:rFonts w:asciiTheme="minorHAnsi" w:hAnsiTheme="minorHAnsi" w:cstheme="minorHAnsi"/>
          <w:sz w:val="24"/>
          <w:szCs w:val="24"/>
        </w:rPr>
        <w:t>carácter</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prioritario</w:t>
      </w:r>
      <w:proofErr w:type="spellEnd"/>
      <w:r w:rsidRPr="00CD5949">
        <w:rPr>
          <w:rFonts w:asciiTheme="minorHAnsi" w:hAnsiTheme="minorHAnsi" w:cstheme="minorHAnsi"/>
          <w:sz w:val="24"/>
          <w:szCs w:val="24"/>
        </w:rPr>
        <w:t xml:space="preserve"> lo </w:t>
      </w:r>
      <w:proofErr w:type="spellStart"/>
      <w:r w:rsidRPr="00CD5949">
        <w:rPr>
          <w:rFonts w:asciiTheme="minorHAnsi" w:hAnsiTheme="minorHAnsi" w:cstheme="minorHAnsi"/>
          <w:sz w:val="24"/>
          <w:szCs w:val="24"/>
        </w:rPr>
        <w:t>dispuesto</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en</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el</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Decreto</w:t>
      </w:r>
      <w:proofErr w:type="spellEnd"/>
      <w:r w:rsidRPr="00CD5949">
        <w:rPr>
          <w:rFonts w:asciiTheme="minorHAnsi" w:hAnsiTheme="minorHAnsi" w:cstheme="minorHAnsi"/>
          <w:sz w:val="24"/>
          <w:szCs w:val="24"/>
        </w:rPr>
        <w:t xml:space="preserve"> 468 de 2020. Tanto </w:t>
      </w:r>
      <w:proofErr w:type="spellStart"/>
      <w:r w:rsidRPr="00CD5949">
        <w:rPr>
          <w:rFonts w:asciiTheme="minorHAnsi" w:hAnsiTheme="minorHAnsi" w:cstheme="minorHAnsi"/>
          <w:sz w:val="24"/>
          <w:szCs w:val="24"/>
        </w:rPr>
        <w:t>el</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proceso</w:t>
      </w:r>
      <w:proofErr w:type="spellEnd"/>
      <w:r w:rsidRPr="00CD5949">
        <w:rPr>
          <w:rFonts w:asciiTheme="minorHAnsi" w:hAnsiTheme="minorHAnsi" w:cstheme="minorHAnsi"/>
          <w:sz w:val="24"/>
          <w:szCs w:val="24"/>
        </w:rPr>
        <w:t xml:space="preserve"> de </w:t>
      </w:r>
      <w:proofErr w:type="spellStart"/>
      <w:r w:rsidRPr="00CD5949">
        <w:rPr>
          <w:rFonts w:asciiTheme="minorHAnsi" w:hAnsiTheme="minorHAnsi" w:cstheme="minorHAnsi"/>
          <w:sz w:val="24"/>
          <w:szCs w:val="24"/>
        </w:rPr>
        <w:t>fusión</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como</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el</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mandato</w:t>
      </w:r>
      <w:proofErr w:type="spellEnd"/>
      <w:r w:rsidRPr="00CD5949">
        <w:rPr>
          <w:rFonts w:asciiTheme="minorHAnsi" w:hAnsiTheme="minorHAnsi" w:cstheme="minorHAnsi"/>
          <w:sz w:val="24"/>
          <w:szCs w:val="24"/>
        </w:rPr>
        <w:t xml:space="preserve"> del </w:t>
      </w:r>
      <w:proofErr w:type="spellStart"/>
      <w:r w:rsidRPr="00CD5949">
        <w:rPr>
          <w:rFonts w:asciiTheme="minorHAnsi" w:hAnsiTheme="minorHAnsi" w:cstheme="minorHAnsi"/>
          <w:sz w:val="24"/>
          <w:szCs w:val="24"/>
        </w:rPr>
        <w:t>Decreto</w:t>
      </w:r>
      <w:proofErr w:type="spellEnd"/>
      <w:r w:rsidRPr="00CD5949">
        <w:rPr>
          <w:rFonts w:asciiTheme="minorHAnsi" w:hAnsiTheme="minorHAnsi" w:cstheme="minorHAnsi"/>
          <w:sz w:val="24"/>
          <w:szCs w:val="24"/>
        </w:rPr>
        <w:t xml:space="preserve"> 468 de 2020 </w:t>
      </w:r>
      <w:proofErr w:type="spellStart"/>
      <w:r w:rsidRPr="00CD5949">
        <w:rPr>
          <w:rFonts w:asciiTheme="minorHAnsi" w:hAnsiTheme="minorHAnsi" w:cstheme="minorHAnsi"/>
          <w:sz w:val="24"/>
          <w:szCs w:val="24"/>
        </w:rPr>
        <w:t>originaron</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en</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Bancóldex</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una</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ventanilla</w:t>
      </w:r>
      <w:proofErr w:type="spellEnd"/>
      <w:r w:rsidRPr="00CD5949">
        <w:rPr>
          <w:rFonts w:asciiTheme="minorHAnsi" w:hAnsiTheme="minorHAnsi" w:cstheme="minorHAnsi"/>
          <w:sz w:val="24"/>
          <w:szCs w:val="24"/>
        </w:rPr>
        <w:t xml:space="preserve"> especial de </w:t>
      </w:r>
      <w:proofErr w:type="spellStart"/>
      <w:r w:rsidRPr="00CD5949">
        <w:rPr>
          <w:rFonts w:asciiTheme="minorHAnsi" w:hAnsiTheme="minorHAnsi" w:cstheme="minorHAnsi"/>
          <w:sz w:val="24"/>
          <w:szCs w:val="24"/>
        </w:rPr>
        <w:t>atención</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directa</w:t>
      </w:r>
      <w:proofErr w:type="spellEnd"/>
      <w:r w:rsidRPr="00CD5949">
        <w:rPr>
          <w:rFonts w:asciiTheme="minorHAnsi" w:hAnsiTheme="minorHAnsi" w:cstheme="minorHAnsi"/>
          <w:sz w:val="24"/>
          <w:szCs w:val="24"/>
        </w:rPr>
        <w:t xml:space="preserve"> </w:t>
      </w:r>
      <w:proofErr w:type="gramStart"/>
      <w:r w:rsidRPr="00CD5949">
        <w:rPr>
          <w:rFonts w:asciiTheme="minorHAnsi" w:hAnsiTheme="minorHAnsi" w:cstheme="minorHAnsi"/>
          <w:sz w:val="24"/>
          <w:szCs w:val="24"/>
        </w:rPr>
        <w:t>a</w:t>
      </w:r>
      <w:proofErr w:type="gramEnd"/>
      <w:r w:rsidRPr="00CD5949">
        <w:rPr>
          <w:rFonts w:asciiTheme="minorHAnsi" w:hAnsiTheme="minorHAnsi" w:cstheme="minorHAnsi"/>
          <w:sz w:val="24"/>
          <w:szCs w:val="24"/>
        </w:rPr>
        <w:t xml:space="preserve"> empresarios a </w:t>
      </w:r>
      <w:proofErr w:type="spellStart"/>
      <w:r w:rsidRPr="00CD5949">
        <w:rPr>
          <w:rFonts w:asciiTheme="minorHAnsi" w:hAnsiTheme="minorHAnsi" w:cstheme="minorHAnsi"/>
          <w:sz w:val="24"/>
          <w:szCs w:val="24"/>
        </w:rPr>
        <w:t>través</w:t>
      </w:r>
      <w:proofErr w:type="spellEnd"/>
      <w:r w:rsidRPr="00CD5949">
        <w:rPr>
          <w:rFonts w:asciiTheme="minorHAnsi" w:hAnsiTheme="minorHAnsi" w:cstheme="minorHAnsi"/>
          <w:sz w:val="24"/>
          <w:szCs w:val="24"/>
        </w:rPr>
        <w:t xml:space="preserve"> de </w:t>
      </w:r>
      <w:proofErr w:type="spellStart"/>
      <w:r w:rsidRPr="00CD5949">
        <w:rPr>
          <w:rFonts w:asciiTheme="minorHAnsi" w:hAnsiTheme="minorHAnsi" w:cstheme="minorHAnsi"/>
          <w:sz w:val="24"/>
          <w:szCs w:val="24"/>
        </w:rPr>
        <w:t>crédito</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directo</w:t>
      </w:r>
      <w:proofErr w:type="spellEnd"/>
      <w:r w:rsidRPr="00CD5949">
        <w:rPr>
          <w:rFonts w:asciiTheme="minorHAnsi" w:hAnsiTheme="minorHAnsi" w:cstheme="minorHAnsi"/>
          <w:sz w:val="24"/>
          <w:szCs w:val="24"/>
        </w:rPr>
        <w:t xml:space="preserve">, leasing, factoring. </w:t>
      </w:r>
    </w:p>
    <w:p w14:paraId="6C9C2918" w14:textId="77777777" w:rsidR="005C69C7" w:rsidRPr="00CD5949" w:rsidRDefault="005C69C7" w:rsidP="005C69C7">
      <w:pPr>
        <w:tabs>
          <w:tab w:val="left" w:pos="0"/>
        </w:tabs>
        <w:ind w:left="426"/>
        <w:jc w:val="both"/>
        <w:rPr>
          <w:rFonts w:asciiTheme="minorHAnsi" w:hAnsiTheme="minorHAnsi" w:cstheme="minorHAnsi"/>
          <w:sz w:val="24"/>
          <w:szCs w:val="24"/>
        </w:rPr>
      </w:pPr>
    </w:p>
    <w:p w14:paraId="3DE1686B" w14:textId="77777777" w:rsidR="005C69C7" w:rsidRPr="00CD5949" w:rsidRDefault="005C69C7" w:rsidP="005C69C7">
      <w:pPr>
        <w:pStyle w:val="Ttulo2"/>
        <w:numPr>
          <w:ilvl w:val="1"/>
          <w:numId w:val="2"/>
        </w:numPr>
        <w:spacing w:before="0"/>
        <w:ind w:left="709" w:hanging="218"/>
        <w:rPr>
          <w:rFonts w:cstheme="minorHAnsi"/>
          <w:b w:val="0"/>
          <w:bCs/>
          <w:sz w:val="24"/>
          <w:szCs w:val="24"/>
          <w:lang w:val="es-ES_tradnl"/>
        </w:rPr>
      </w:pPr>
      <w:bookmarkStart w:id="7" w:name="_Toc77590815"/>
      <w:r w:rsidRPr="00CD5949">
        <w:rPr>
          <w:rFonts w:cstheme="minorHAnsi"/>
          <w:bCs/>
          <w:sz w:val="24"/>
          <w:szCs w:val="24"/>
          <w:lang w:val="es-ES_tradnl"/>
        </w:rPr>
        <w:t>OBJETO</w:t>
      </w:r>
      <w:bookmarkEnd w:id="7"/>
    </w:p>
    <w:p w14:paraId="0B6F9D87" w14:textId="77777777" w:rsidR="005C69C7" w:rsidRPr="00CD5949" w:rsidRDefault="005C69C7" w:rsidP="005C69C7">
      <w:pPr>
        <w:pStyle w:val="Textoindependiente"/>
        <w:ind w:left="426"/>
        <w:rPr>
          <w:rFonts w:asciiTheme="minorHAnsi" w:hAnsiTheme="minorHAnsi" w:cstheme="minorHAnsi"/>
          <w:b/>
        </w:rPr>
      </w:pPr>
    </w:p>
    <w:p w14:paraId="53FAF08D" w14:textId="77777777" w:rsidR="005C69C7" w:rsidRPr="00CD5949" w:rsidRDefault="005C69C7" w:rsidP="005C69C7">
      <w:pPr>
        <w:tabs>
          <w:tab w:val="left" w:pos="0"/>
        </w:tabs>
        <w:ind w:left="426"/>
        <w:jc w:val="both"/>
        <w:rPr>
          <w:rFonts w:asciiTheme="minorHAnsi" w:hAnsiTheme="minorHAnsi" w:cstheme="minorHAnsi"/>
          <w:sz w:val="24"/>
          <w:szCs w:val="24"/>
        </w:rPr>
      </w:pPr>
      <w:r w:rsidRPr="00CD5949">
        <w:rPr>
          <w:rFonts w:asciiTheme="minorHAnsi" w:hAnsiTheme="minorHAnsi" w:cstheme="minorHAnsi"/>
          <w:sz w:val="24"/>
          <w:szCs w:val="24"/>
        </w:rPr>
        <w:t xml:space="preserve">El Banco de Comercio Exterior de Colombia S.A. – </w:t>
      </w:r>
      <w:proofErr w:type="spellStart"/>
      <w:r w:rsidRPr="00CD5949">
        <w:rPr>
          <w:rFonts w:asciiTheme="minorHAnsi" w:hAnsiTheme="minorHAnsi" w:cstheme="minorHAnsi"/>
          <w:sz w:val="24"/>
          <w:szCs w:val="24"/>
        </w:rPr>
        <w:t>Bancóldex</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requiere</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contratar</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los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servicios</w:t>
      </w:r>
      <w:proofErr w:type="spellEnd"/>
      <w:r w:rsidRPr="00CD5949">
        <w:rPr>
          <w:rFonts w:asciiTheme="minorHAnsi" w:hAnsiTheme="minorHAnsi" w:cstheme="minorHAnsi"/>
          <w:sz w:val="24"/>
          <w:szCs w:val="24"/>
        </w:rPr>
        <w:t xml:space="preserve"> de un </w:t>
      </w:r>
      <w:proofErr w:type="spellStart"/>
      <w:r w:rsidRPr="00CD5949">
        <w:rPr>
          <w:rFonts w:asciiTheme="minorHAnsi" w:hAnsiTheme="minorHAnsi" w:cstheme="minorHAnsi"/>
          <w:sz w:val="24"/>
          <w:szCs w:val="24"/>
        </w:rPr>
        <w:t>corredor</w:t>
      </w:r>
      <w:proofErr w:type="spellEnd"/>
      <w:r w:rsidRPr="00CD5949">
        <w:rPr>
          <w:rFonts w:asciiTheme="minorHAnsi" w:hAnsiTheme="minorHAnsi" w:cstheme="minorHAnsi"/>
          <w:sz w:val="24"/>
          <w:szCs w:val="24"/>
        </w:rPr>
        <w:t xml:space="preserve"> de </w:t>
      </w:r>
      <w:proofErr w:type="spellStart"/>
      <w:r w:rsidRPr="00CD5949">
        <w:rPr>
          <w:rFonts w:asciiTheme="minorHAnsi" w:hAnsiTheme="minorHAnsi" w:cstheme="minorHAnsi"/>
          <w:sz w:val="24"/>
          <w:szCs w:val="24"/>
        </w:rPr>
        <w:t>seguros</w:t>
      </w:r>
      <w:proofErr w:type="spellEnd"/>
      <w:r w:rsidRPr="00CD5949">
        <w:rPr>
          <w:rFonts w:asciiTheme="minorHAnsi" w:hAnsiTheme="minorHAnsi" w:cstheme="minorHAnsi"/>
          <w:sz w:val="24"/>
          <w:szCs w:val="24"/>
        </w:rPr>
        <w:t xml:space="preserve"> que </w:t>
      </w:r>
      <w:proofErr w:type="spellStart"/>
      <w:r w:rsidRPr="00CD5949">
        <w:rPr>
          <w:rFonts w:asciiTheme="minorHAnsi" w:hAnsiTheme="minorHAnsi" w:cstheme="minorHAnsi"/>
          <w:sz w:val="24"/>
          <w:szCs w:val="24"/>
        </w:rPr>
        <w:t>preste</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el</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servicio</w:t>
      </w:r>
      <w:proofErr w:type="spellEnd"/>
      <w:r w:rsidRPr="00CD5949">
        <w:rPr>
          <w:rFonts w:asciiTheme="minorHAnsi" w:hAnsiTheme="minorHAnsi" w:cstheme="minorHAnsi"/>
          <w:sz w:val="24"/>
          <w:szCs w:val="24"/>
        </w:rPr>
        <w:t xml:space="preserve"> de </w:t>
      </w:r>
      <w:proofErr w:type="spellStart"/>
      <w:r w:rsidRPr="00CD5949">
        <w:rPr>
          <w:rFonts w:asciiTheme="minorHAnsi" w:hAnsiTheme="minorHAnsi" w:cstheme="minorHAnsi"/>
          <w:sz w:val="24"/>
          <w:szCs w:val="24"/>
        </w:rPr>
        <w:t>intermediación</w:t>
      </w:r>
      <w:proofErr w:type="spellEnd"/>
      <w:r w:rsidRPr="00CD5949">
        <w:rPr>
          <w:rFonts w:asciiTheme="minorHAnsi" w:hAnsiTheme="minorHAnsi" w:cstheme="minorHAnsi"/>
          <w:sz w:val="24"/>
          <w:szCs w:val="24"/>
        </w:rPr>
        <w:t xml:space="preserve"> con las </w:t>
      </w:r>
      <w:proofErr w:type="spellStart"/>
      <w:r w:rsidRPr="00CD5949">
        <w:rPr>
          <w:rFonts w:asciiTheme="minorHAnsi" w:hAnsiTheme="minorHAnsi" w:cstheme="minorHAnsi"/>
          <w:sz w:val="24"/>
          <w:szCs w:val="24"/>
        </w:rPr>
        <w:t>aseguradoras</w:t>
      </w:r>
      <w:proofErr w:type="spellEnd"/>
      <w:r w:rsidRPr="00CD5949">
        <w:rPr>
          <w:rFonts w:asciiTheme="minorHAnsi" w:hAnsiTheme="minorHAnsi" w:cstheme="minorHAnsi"/>
          <w:sz w:val="24"/>
          <w:szCs w:val="24"/>
        </w:rPr>
        <w:t xml:space="preserve"> que </w:t>
      </w:r>
      <w:proofErr w:type="spellStart"/>
      <w:r w:rsidRPr="00CD5949">
        <w:rPr>
          <w:rFonts w:asciiTheme="minorHAnsi" w:hAnsiTheme="minorHAnsi" w:cstheme="minorHAnsi"/>
          <w:sz w:val="24"/>
          <w:szCs w:val="24"/>
        </w:rPr>
        <w:t>expidan</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los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seguros</w:t>
      </w:r>
      <w:proofErr w:type="spellEnd"/>
      <w:r w:rsidRPr="00CD5949">
        <w:rPr>
          <w:rFonts w:asciiTheme="minorHAnsi" w:hAnsiTheme="minorHAnsi" w:cstheme="minorHAnsi"/>
          <w:sz w:val="24"/>
          <w:szCs w:val="24"/>
        </w:rPr>
        <w:t xml:space="preserve"> que se </w:t>
      </w:r>
      <w:proofErr w:type="spellStart"/>
      <w:r w:rsidRPr="00CD5949">
        <w:rPr>
          <w:rFonts w:asciiTheme="minorHAnsi" w:hAnsiTheme="minorHAnsi" w:cstheme="minorHAnsi"/>
          <w:sz w:val="24"/>
          <w:szCs w:val="24"/>
        </w:rPr>
        <w:t>mencionan</w:t>
      </w:r>
      <w:proofErr w:type="spellEnd"/>
      <w:r w:rsidRPr="00CD5949">
        <w:rPr>
          <w:rFonts w:asciiTheme="minorHAnsi" w:hAnsiTheme="minorHAnsi" w:cstheme="minorHAnsi"/>
          <w:sz w:val="24"/>
          <w:szCs w:val="24"/>
        </w:rPr>
        <w:t xml:space="preserve"> a </w:t>
      </w:r>
      <w:proofErr w:type="spellStart"/>
      <w:r w:rsidRPr="00CD5949">
        <w:rPr>
          <w:rFonts w:asciiTheme="minorHAnsi" w:hAnsiTheme="minorHAnsi" w:cstheme="minorHAnsi"/>
          <w:sz w:val="24"/>
          <w:szCs w:val="24"/>
        </w:rPr>
        <w:t>continuación</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cuya</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vigencia</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está</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en</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proceso</w:t>
      </w:r>
      <w:proofErr w:type="spellEnd"/>
      <w:r w:rsidRPr="00CD5949">
        <w:rPr>
          <w:rFonts w:asciiTheme="minorHAnsi" w:hAnsiTheme="minorHAnsi" w:cstheme="minorHAnsi"/>
          <w:sz w:val="24"/>
          <w:szCs w:val="24"/>
        </w:rPr>
        <w:t xml:space="preserve"> de </w:t>
      </w:r>
      <w:proofErr w:type="spellStart"/>
      <w:r w:rsidRPr="00CD5949">
        <w:rPr>
          <w:rFonts w:asciiTheme="minorHAnsi" w:hAnsiTheme="minorHAnsi" w:cstheme="minorHAnsi"/>
          <w:sz w:val="24"/>
          <w:szCs w:val="24"/>
        </w:rPr>
        <w:t>renovación</w:t>
      </w:r>
      <w:proofErr w:type="spellEnd"/>
      <w:r w:rsidRPr="00CD5949">
        <w:rPr>
          <w:rFonts w:asciiTheme="minorHAnsi" w:hAnsiTheme="minorHAnsi" w:cstheme="minorHAnsi"/>
          <w:sz w:val="24"/>
          <w:szCs w:val="24"/>
        </w:rPr>
        <w:t>.</w:t>
      </w:r>
    </w:p>
    <w:p w14:paraId="5CEB2704" w14:textId="77777777" w:rsidR="005C69C7" w:rsidRPr="00CD5949" w:rsidRDefault="005C69C7" w:rsidP="005C69C7">
      <w:pPr>
        <w:tabs>
          <w:tab w:val="left" w:pos="0"/>
        </w:tabs>
        <w:ind w:left="426"/>
        <w:jc w:val="both"/>
        <w:rPr>
          <w:rFonts w:asciiTheme="minorHAnsi" w:hAnsiTheme="minorHAnsi" w:cstheme="minorHAnsi"/>
          <w:sz w:val="24"/>
          <w:szCs w:val="24"/>
        </w:rPr>
      </w:pPr>
    </w:p>
    <w:tbl>
      <w:tblPr>
        <w:tblStyle w:val="Tablaconcuadrcula"/>
        <w:tblW w:w="0" w:type="auto"/>
        <w:tblInd w:w="426" w:type="dxa"/>
        <w:tblLook w:val="04A0" w:firstRow="1" w:lastRow="0" w:firstColumn="1" w:lastColumn="0" w:noHBand="0" w:noVBand="1"/>
      </w:tblPr>
      <w:tblGrid>
        <w:gridCol w:w="2971"/>
        <w:gridCol w:w="5893"/>
      </w:tblGrid>
      <w:tr w:rsidR="005C69C7" w:rsidRPr="00CD5949" w14:paraId="4A1700B9" w14:textId="77777777" w:rsidTr="00C11AFE">
        <w:tc>
          <w:tcPr>
            <w:tcW w:w="2971" w:type="dxa"/>
          </w:tcPr>
          <w:p w14:paraId="1EB878D6" w14:textId="77777777" w:rsidR="005C69C7" w:rsidRPr="00CD5949" w:rsidRDefault="005C69C7" w:rsidP="00C11AFE">
            <w:pPr>
              <w:tabs>
                <w:tab w:val="left" w:pos="0"/>
              </w:tabs>
              <w:jc w:val="both"/>
              <w:rPr>
                <w:rFonts w:asciiTheme="minorHAnsi" w:hAnsiTheme="minorHAnsi" w:cstheme="minorHAnsi"/>
                <w:sz w:val="24"/>
                <w:szCs w:val="24"/>
              </w:rPr>
            </w:pPr>
          </w:p>
          <w:p w14:paraId="260075F2" w14:textId="77777777" w:rsidR="005C69C7" w:rsidRPr="00CD5949" w:rsidRDefault="005C69C7" w:rsidP="00C11AFE">
            <w:pPr>
              <w:tabs>
                <w:tab w:val="left" w:pos="0"/>
              </w:tabs>
              <w:jc w:val="both"/>
              <w:rPr>
                <w:rFonts w:asciiTheme="minorHAnsi" w:hAnsiTheme="minorHAnsi" w:cstheme="minorHAnsi"/>
                <w:sz w:val="24"/>
                <w:szCs w:val="24"/>
              </w:rPr>
            </w:pPr>
          </w:p>
          <w:p w14:paraId="7AB99456" w14:textId="77777777" w:rsidR="005C69C7" w:rsidRPr="00CD5949" w:rsidRDefault="005C69C7" w:rsidP="00C11AFE">
            <w:pPr>
              <w:tabs>
                <w:tab w:val="left" w:pos="0"/>
              </w:tabs>
              <w:jc w:val="center"/>
              <w:rPr>
                <w:rFonts w:asciiTheme="minorHAnsi" w:hAnsiTheme="minorHAnsi" w:cstheme="minorHAnsi"/>
                <w:b/>
                <w:bCs/>
                <w:sz w:val="24"/>
                <w:szCs w:val="24"/>
              </w:rPr>
            </w:pPr>
            <w:r w:rsidRPr="00CD5949">
              <w:rPr>
                <w:rFonts w:asciiTheme="minorHAnsi" w:hAnsiTheme="minorHAnsi" w:cstheme="minorHAnsi"/>
                <w:b/>
                <w:bCs/>
                <w:sz w:val="24"/>
                <w:szCs w:val="24"/>
              </w:rPr>
              <w:t>BIENES PROPIOS</w:t>
            </w:r>
          </w:p>
          <w:p w14:paraId="3C7C95C3" w14:textId="77777777" w:rsidR="005C69C7" w:rsidRPr="00CD5949" w:rsidRDefault="005C69C7" w:rsidP="00C11AFE">
            <w:pPr>
              <w:tabs>
                <w:tab w:val="left" w:pos="0"/>
              </w:tabs>
              <w:jc w:val="center"/>
              <w:rPr>
                <w:rFonts w:asciiTheme="minorHAnsi" w:hAnsiTheme="minorHAnsi" w:cstheme="minorHAnsi"/>
                <w:b/>
                <w:bCs/>
                <w:sz w:val="24"/>
                <w:szCs w:val="24"/>
              </w:rPr>
            </w:pPr>
            <w:r w:rsidRPr="00CD5949">
              <w:rPr>
                <w:rFonts w:asciiTheme="minorHAnsi" w:hAnsiTheme="minorHAnsi" w:cstheme="minorHAnsi"/>
                <w:b/>
                <w:bCs/>
                <w:sz w:val="24"/>
                <w:szCs w:val="24"/>
              </w:rPr>
              <w:t>(vigencia 1 de enero de 2024)</w:t>
            </w:r>
          </w:p>
        </w:tc>
        <w:tc>
          <w:tcPr>
            <w:tcW w:w="5893" w:type="dxa"/>
          </w:tcPr>
          <w:p w14:paraId="128A30AF" w14:textId="77777777" w:rsidR="005C69C7" w:rsidRPr="00CD5949" w:rsidRDefault="005C69C7" w:rsidP="00C11AFE">
            <w:pPr>
              <w:tabs>
                <w:tab w:val="left" w:pos="0"/>
              </w:tabs>
              <w:jc w:val="both"/>
              <w:rPr>
                <w:rFonts w:asciiTheme="minorHAnsi" w:hAnsiTheme="minorHAnsi" w:cstheme="minorHAnsi"/>
                <w:sz w:val="24"/>
                <w:szCs w:val="24"/>
              </w:rPr>
            </w:pPr>
            <w:r w:rsidRPr="00CD5949">
              <w:rPr>
                <w:rFonts w:asciiTheme="minorHAnsi" w:hAnsiTheme="minorHAnsi" w:cstheme="minorHAnsi"/>
                <w:sz w:val="24"/>
                <w:szCs w:val="24"/>
              </w:rPr>
              <w:t xml:space="preserve">1.1. Todo riesgo daño material </w:t>
            </w:r>
          </w:p>
          <w:p w14:paraId="5A7A710E" w14:textId="77777777" w:rsidR="005C69C7" w:rsidRPr="00CD5949" w:rsidRDefault="005C69C7" w:rsidP="00C11AFE">
            <w:pPr>
              <w:tabs>
                <w:tab w:val="left" w:pos="0"/>
              </w:tabs>
              <w:jc w:val="both"/>
              <w:rPr>
                <w:rFonts w:asciiTheme="minorHAnsi" w:hAnsiTheme="minorHAnsi" w:cstheme="minorHAnsi"/>
                <w:sz w:val="24"/>
                <w:szCs w:val="24"/>
              </w:rPr>
            </w:pPr>
            <w:r w:rsidRPr="00CD5949">
              <w:rPr>
                <w:rFonts w:asciiTheme="minorHAnsi" w:hAnsiTheme="minorHAnsi" w:cstheme="minorHAnsi"/>
                <w:sz w:val="24"/>
                <w:szCs w:val="24"/>
              </w:rPr>
              <w:t>1.2. Dineros y títulos valores</w:t>
            </w:r>
          </w:p>
          <w:p w14:paraId="26500ADE" w14:textId="77777777" w:rsidR="005C69C7" w:rsidRPr="00CD5949" w:rsidRDefault="005C69C7" w:rsidP="00C11AFE">
            <w:pPr>
              <w:tabs>
                <w:tab w:val="left" w:pos="0"/>
              </w:tabs>
              <w:jc w:val="both"/>
              <w:rPr>
                <w:rFonts w:asciiTheme="minorHAnsi" w:hAnsiTheme="minorHAnsi" w:cstheme="minorHAnsi"/>
                <w:sz w:val="24"/>
                <w:szCs w:val="24"/>
                <w:lang w:val="pt-PT"/>
              </w:rPr>
            </w:pPr>
            <w:r w:rsidRPr="00CD5949">
              <w:rPr>
                <w:rFonts w:asciiTheme="minorHAnsi" w:hAnsiTheme="minorHAnsi" w:cstheme="minorHAnsi"/>
                <w:sz w:val="24"/>
                <w:szCs w:val="24"/>
                <w:lang w:val="pt-PT"/>
              </w:rPr>
              <w:t>1.3. Obras de arte</w:t>
            </w:r>
          </w:p>
          <w:p w14:paraId="67BDA5E3" w14:textId="77777777" w:rsidR="005C69C7" w:rsidRPr="00CD5949" w:rsidRDefault="005C69C7" w:rsidP="00C11AFE">
            <w:pPr>
              <w:tabs>
                <w:tab w:val="left" w:pos="0"/>
              </w:tabs>
              <w:jc w:val="both"/>
              <w:rPr>
                <w:rFonts w:asciiTheme="minorHAnsi" w:hAnsiTheme="minorHAnsi" w:cstheme="minorHAnsi"/>
                <w:sz w:val="24"/>
                <w:szCs w:val="24"/>
                <w:lang w:val="pt-PT"/>
              </w:rPr>
            </w:pPr>
            <w:r w:rsidRPr="00CD5949">
              <w:rPr>
                <w:rFonts w:asciiTheme="minorHAnsi" w:hAnsiTheme="minorHAnsi" w:cstheme="minorHAnsi"/>
                <w:sz w:val="24"/>
                <w:szCs w:val="24"/>
                <w:lang w:val="pt-PT"/>
              </w:rPr>
              <w:t>1.4. Transporte de valores</w:t>
            </w:r>
          </w:p>
          <w:p w14:paraId="7191DAFD" w14:textId="77777777" w:rsidR="005C69C7" w:rsidRPr="00CD5949" w:rsidRDefault="005C69C7" w:rsidP="00C11AFE">
            <w:pPr>
              <w:tabs>
                <w:tab w:val="left" w:pos="0"/>
              </w:tabs>
              <w:jc w:val="both"/>
              <w:rPr>
                <w:rFonts w:asciiTheme="minorHAnsi" w:hAnsiTheme="minorHAnsi" w:cstheme="minorHAnsi"/>
                <w:sz w:val="24"/>
                <w:szCs w:val="24"/>
              </w:rPr>
            </w:pPr>
            <w:r w:rsidRPr="00CD5949">
              <w:rPr>
                <w:rFonts w:asciiTheme="minorHAnsi" w:hAnsiTheme="minorHAnsi" w:cstheme="minorHAnsi"/>
                <w:sz w:val="24"/>
                <w:szCs w:val="24"/>
              </w:rPr>
              <w:t>1.6. Manejo global</w:t>
            </w:r>
          </w:p>
          <w:p w14:paraId="038B20D6" w14:textId="77777777" w:rsidR="005C69C7" w:rsidRPr="00CD5949" w:rsidRDefault="005C69C7" w:rsidP="00C11AFE">
            <w:pPr>
              <w:tabs>
                <w:tab w:val="left" w:pos="0"/>
              </w:tabs>
              <w:jc w:val="both"/>
              <w:rPr>
                <w:rFonts w:asciiTheme="minorHAnsi" w:hAnsiTheme="minorHAnsi" w:cstheme="minorHAnsi"/>
                <w:sz w:val="24"/>
                <w:szCs w:val="24"/>
              </w:rPr>
            </w:pPr>
            <w:r w:rsidRPr="00CD5949">
              <w:rPr>
                <w:rFonts w:asciiTheme="minorHAnsi" w:hAnsiTheme="minorHAnsi" w:cstheme="minorHAnsi"/>
                <w:sz w:val="24"/>
                <w:szCs w:val="24"/>
              </w:rPr>
              <w:t>1.7. Responsabilidad civil extracontractual</w:t>
            </w:r>
          </w:p>
          <w:p w14:paraId="0B776E36" w14:textId="77777777" w:rsidR="005C69C7" w:rsidRPr="00CD5949" w:rsidRDefault="005C69C7" w:rsidP="00C11AFE">
            <w:pPr>
              <w:tabs>
                <w:tab w:val="left" w:pos="0"/>
              </w:tabs>
              <w:jc w:val="both"/>
              <w:rPr>
                <w:rFonts w:asciiTheme="minorHAnsi" w:hAnsiTheme="minorHAnsi" w:cstheme="minorHAnsi"/>
                <w:sz w:val="24"/>
                <w:szCs w:val="24"/>
              </w:rPr>
            </w:pPr>
            <w:r w:rsidRPr="00CD5949">
              <w:rPr>
                <w:rFonts w:asciiTheme="minorHAnsi" w:hAnsiTheme="minorHAnsi" w:cstheme="minorHAnsi"/>
                <w:sz w:val="24"/>
                <w:szCs w:val="24"/>
              </w:rPr>
              <w:lastRenderedPageBreak/>
              <w:t>1.5. Mercancía en reposo</w:t>
            </w:r>
          </w:p>
          <w:p w14:paraId="7FCBD77E" w14:textId="77777777" w:rsidR="005C69C7" w:rsidRPr="00CD5949" w:rsidRDefault="005C69C7" w:rsidP="00C11AFE">
            <w:pPr>
              <w:tabs>
                <w:tab w:val="left" w:pos="0"/>
              </w:tabs>
              <w:jc w:val="both"/>
              <w:rPr>
                <w:rFonts w:asciiTheme="minorHAnsi" w:hAnsiTheme="minorHAnsi" w:cstheme="minorHAnsi"/>
                <w:sz w:val="24"/>
                <w:szCs w:val="24"/>
              </w:rPr>
            </w:pPr>
            <w:r w:rsidRPr="00CD5949">
              <w:rPr>
                <w:rFonts w:asciiTheme="minorHAnsi" w:hAnsiTheme="minorHAnsi" w:cstheme="minorHAnsi"/>
                <w:sz w:val="24"/>
                <w:szCs w:val="24"/>
              </w:rPr>
              <w:t xml:space="preserve">1.8. </w:t>
            </w:r>
            <w:proofErr w:type="spellStart"/>
            <w:r w:rsidRPr="00CD5949">
              <w:rPr>
                <w:rFonts w:asciiTheme="minorHAnsi" w:hAnsiTheme="minorHAnsi" w:cstheme="minorHAnsi"/>
                <w:sz w:val="24"/>
                <w:szCs w:val="24"/>
                <w:lang w:val="en-US"/>
              </w:rPr>
              <w:t>Maquinaria</w:t>
            </w:r>
            <w:proofErr w:type="spellEnd"/>
            <w:r w:rsidRPr="00CD5949">
              <w:rPr>
                <w:rFonts w:asciiTheme="minorHAnsi" w:hAnsiTheme="minorHAnsi" w:cstheme="minorHAnsi"/>
                <w:sz w:val="24"/>
                <w:szCs w:val="24"/>
                <w:lang w:val="en-US"/>
              </w:rPr>
              <w:t xml:space="preserve"> y </w:t>
            </w:r>
            <w:proofErr w:type="spellStart"/>
            <w:r w:rsidRPr="00CD5949">
              <w:rPr>
                <w:rFonts w:asciiTheme="minorHAnsi" w:hAnsiTheme="minorHAnsi" w:cstheme="minorHAnsi"/>
                <w:sz w:val="24"/>
                <w:szCs w:val="24"/>
                <w:lang w:val="en-US"/>
              </w:rPr>
              <w:t>equipo</w:t>
            </w:r>
            <w:proofErr w:type="spellEnd"/>
          </w:p>
        </w:tc>
      </w:tr>
      <w:tr w:rsidR="005C69C7" w:rsidRPr="00CD5949" w14:paraId="27F9881F" w14:textId="77777777" w:rsidTr="00C11AFE">
        <w:tc>
          <w:tcPr>
            <w:tcW w:w="2971" w:type="dxa"/>
          </w:tcPr>
          <w:p w14:paraId="6F838E19" w14:textId="77777777" w:rsidR="005C69C7" w:rsidRPr="00CD5949" w:rsidRDefault="005C69C7" w:rsidP="00C11AFE">
            <w:pPr>
              <w:tabs>
                <w:tab w:val="left" w:pos="0"/>
              </w:tabs>
              <w:jc w:val="center"/>
              <w:rPr>
                <w:rFonts w:asciiTheme="minorHAnsi" w:hAnsiTheme="minorHAnsi" w:cstheme="minorHAnsi"/>
                <w:b/>
                <w:bCs/>
                <w:sz w:val="24"/>
                <w:szCs w:val="24"/>
              </w:rPr>
            </w:pPr>
            <w:r w:rsidRPr="00CD5949">
              <w:rPr>
                <w:rFonts w:asciiTheme="minorHAnsi" w:hAnsiTheme="minorHAnsi" w:cstheme="minorHAnsi"/>
                <w:b/>
                <w:bCs/>
                <w:sz w:val="24"/>
                <w:szCs w:val="24"/>
              </w:rPr>
              <w:lastRenderedPageBreak/>
              <w:t>BIENES DEUDORES</w:t>
            </w:r>
          </w:p>
          <w:p w14:paraId="24EF4D92" w14:textId="77777777" w:rsidR="005C69C7" w:rsidRPr="00CD5949" w:rsidRDefault="005C69C7" w:rsidP="00C11AFE">
            <w:pPr>
              <w:tabs>
                <w:tab w:val="left" w:pos="0"/>
              </w:tabs>
              <w:jc w:val="center"/>
              <w:rPr>
                <w:rFonts w:asciiTheme="minorHAnsi" w:hAnsiTheme="minorHAnsi" w:cstheme="minorHAnsi"/>
                <w:b/>
                <w:bCs/>
                <w:sz w:val="24"/>
                <w:szCs w:val="24"/>
              </w:rPr>
            </w:pPr>
            <w:r w:rsidRPr="00CD5949">
              <w:rPr>
                <w:rFonts w:asciiTheme="minorHAnsi" w:hAnsiTheme="minorHAnsi" w:cstheme="minorHAnsi"/>
                <w:b/>
                <w:bCs/>
                <w:sz w:val="24"/>
                <w:szCs w:val="24"/>
              </w:rPr>
              <w:t>(Crédito y Leasing)</w:t>
            </w:r>
          </w:p>
          <w:p w14:paraId="0B7F9084" w14:textId="77777777" w:rsidR="005C69C7" w:rsidRPr="00CD5949" w:rsidRDefault="005C69C7" w:rsidP="00C11AFE">
            <w:pPr>
              <w:tabs>
                <w:tab w:val="left" w:pos="0"/>
              </w:tabs>
              <w:jc w:val="center"/>
              <w:rPr>
                <w:rFonts w:asciiTheme="minorHAnsi" w:hAnsiTheme="minorHAnsi" w:cstheme="minorHAnsi"/>
                <w:b/>
                <w:bCs/>
                <w:sz w:val="24"/>
                <w:szCs w:val="24"/>
              </w:rPr>
            </w:pPr>
            <w:r w:rsidRPr="00CD5949">
              <w:rPr>
                <w:rFonts w:asciiTheme="minorHAnsi" w:hAnsiTheme="minorHAnsi" w:cstheme="minorHAnsi"/>
                <w:b/>
                <w:bCs/>
                <w:sz w:val="24"/>
                <w:szCs w:val="24"/>
              </w:rPr>
              <w:t>(vigencia 1 de enero de 2024)</w:t>
            </w:r>
          </w:p>
          <w:p w14:paraId="37D7CD74" w14:textId="77777777" w:rsidR="005C69C7" w:rsidRPr="00CD5949" w:rsidRDefault="005C69C7" w:rsidP="00C11AFE">
            <w:pPr>
              <w:tabs>
                <w:tab w:val="left" w:pos="0"/>
              </w:tabs>
              <w:jc w:val="both"/>
              <w:rPr>
                <w:rFonts w:asciiTheme="minorHAnsi" w:hAnsiTheme="minorHAnsi" w:cstheme="minorHAnsi"/>
                <w:b/>
                <w:bCs/>
                <w:sz w:val="24"/>
                <w:szCs w:val="24"/>
              </w:rPr>
            </w:pPr>
          </w:p>
          <w:p w14:paraId="6CF1A923" w14:textId="77777777" w:rsidR="005C69C7" w:rsidRPr="00CD5949" w:rsidRDefault="005C69C7" w:rsidP="00C11AFE">
            <w:pPr>
              <w:tabs>
                <w:tab w:val="left" w:pos="0"/>
              </w:tabs>
              <w:jc w:val="both"/>
              <w:rPr>
                <w:rFonts w:asciiTheme="minorHAnsi" w:hAnsiTheme="minorHAnsi" w:cstheme="minorHAnsi"/>
                <w:b/>
                <w:bCs/>
                <w:sz w:val="24"/>
                <w:szCs w:val="24"/>
              </w:rPr>
            </w:pPr>
          </w:p>
        </w:tc>
        <w:tc>
          <w:tcPr>
            <w:tcW w:w="5893" w:type="dxa"/>
          </w:tcPr>
          <w:p w14:paraId="0DF2A74B" w14:textId="77777777" w:rsidR="005C69C7" w:rsidRPr="00CD5949" w:rsidRDefault="005C69C7" w:rsidP="00C11AFE">
            <w:pPr>
              <w:tabs>
                <w:tab w:val="left" w:pos="0"/>
              </w:tabs>
              <w:jc w:val="both"/>
              <w:rPr>
                <w:rFonts w:asciiTheme="minorHAnsi" w:hAnsiTheme="minorHAnsi" w:cstheme="minorHAnsi"/>
                <w:sz w:val="24"/>
                <w:szCs w:val="24"/>
              </w:rPr>
            </w:pPr>
            <w:r w:rsidRPr="00CD5949">
              <w:rPr>
                <w:rFonts w:asciiTheme="minorHAnsi" w:hAnsiTheme="minorHAnsi" w:cstheme="minorHAnsi"/>
                <w:sz w:val="24"/>
                <w:szCs w:val="24"/>
              </w:rPr>
              <w:t xml:space="preserve">2.1. Maquinaria y equipo </w:t>
            </w:r>
          </w:p>
          <w:p w14:paraId="31089A39" w14:textId="77777777" w:rsidR="005C69C7" w:rsidRPr="00CD5949" w:rsidRDefault="005C69C7" w:rsidP="00C11AFE">
            <w:pPr>
              <w:tabs>
                <w:tab w:val="left" w:pos="0"/>
              </w:tabs>
              <w:jc w:val="both"/>
              <w:rPr>
                <w:rFonts w:asciiTheme="minorHAnsi" w:hAnsiTheme="minorHAnsi" w:cstheme="minorHAnsi"/>
                <w:sz w:val="24"/>
                <w:szCs w:val="24"/>
              </w:rPr>
            </w:pPr>
            <w:r w:rsidRPr="00CD5949">
              <w:rPr>
                <w:rFonts w:asciiTheme="minorHAnsi" w:hAnsiTheme="minorHAnsi" w:cstheme="minorHAnsi"/>
                <w:sz w:val="24"/>
                <w:szCs w:val="24"/>
              </w:rPr>
              <w:t>2.2. Todo riesgo daño material actividades especiales</w:t>
            </w:r>
          </w:p>
          <w:p w14:paraId="32115C77" w14:textId="77777777" w:rsidR="005C69C7" w:rsidRPr="00CD5949" w:rsidRDefault="005C69C7" w:rsidP="00C11AFE">
            <w:pPr>
              <w:tabs>
                <w:tab w:val="left" w:pos="0"/>
              </w:tabs>
              <w:jc w:val="both"/>
              <w:rPr>
                <w:rFonts w:asciiTheme="minorHAnsi" w:hAnsiTheme="minorHAnsi" w:cstheme="minorHAnsi"/>
                <w:sz w:val="24"/>
                <w:szCs w:val="24"/>
              </w:rPr>
            </w:pPr>
            <w:r w:rsidRPr="00CD5949">
              <w:rPr>
                <w:rFonts w:asciiTheme="minorHAnsi" w:hAnsiTheme="minorHAnsi" w:cstheme="minorHAnsi"/>
                <w:sz w:val="24"/>
                <w:szCs w:val="24"/>
              </w:rPr>
              <w:t xml:space="preserve">2.3. Equipo eléctrico y electrónico </w:t>
            </w:r>
          </w:p>
          <w:p w14:paraId="5F152050" w14:textId="77777777" w:rsidR="005C69C7" w:rsidRPr="00CD5949" w:rsidRDefault="005C69C7" w:rsidP="00C11AFE">
            <w:pPr>
              <w:tabs>
                <w:tab w:val="left" w:pos="0"/>
              </w:tabs>
              <w:jc w:val="both"/>
              <w:rPr>
                <w:rFonts w:asciiTheme="minorHAnsi" w:hAnsiTheme="minorHAnsi" w:cstheme="minorHAnsi"/>
                <w:sz w:val="24"/>
                <w:szCs w:val="24"/>
              </w:rPr>
            </w:pPr>
            <w:r w:rsidRPr="00CD5949">
              <w:rPr>
                <w:rFonts w:asciiTheme="minorHAnsi" w:hAnsiTheme="minorHAnsi" w:cstheme="minorHAnsi"/>
                <w:sz w:val="24"/>
                <w:szCs w:val="24"/>
              </w:rPr>
              <w:t>2.4. Todo riesgo daño material actividades estándar</w:t>
            </w:r>
          </w:p>
          <w:p w14:paraId="48858A28" w14:textId="77777777" w:rsidR="005C69C7" w:rsidRPr="00CD5949" w:rsidRDefault="005C69C7" w:rsidP="00C11AFE">
            <w:pPr>
              <w:tabs>
                <w:tab w:val="left" w:pos="0"/>
              </w:tabs>
              <w:jc w:val="both"/>
              <w:rPr>
                <w:rFonts w:asciiTheme="minorHAnsi" w:hAnsiTheme="minorHAnsi" w:cstheme="minorHAnsi"/>
                <w:sz w:val="24"/>
                <w:szCs w:val="24"/>
              </w:rPr>
            </w:pPr>
            <w:r w:rsidRPr="00CD5949">
              <w:rPr>
                <w:rFonts w:asciiTheme="minorHAnsi" w:hAnsiTheme="minorHAnsi" w:cstheme="minorHAnsi"/>
                <w:sz w:val="24"/>
                <w:szCs w:val="24"/>
              </w:rPr>
              <w:t>2.5. Responsabilidad civil extracontractual</w:t>
            </w:r>
          </w:p>
          <w:p w14:paraId="46120C5A" w14:textId="77777777" w:rsidR="005C69C7" w:rsidRPr="00CD5949" w:rsidRDefault="005C69C7" w:rsidP="00C11AFE">
            <w:pPr>
              <w:tabs>
                <w:tab w:val="left" w:pos="0"/>
              </w:tabs>
              <w:jc w:val="both"/>
              <w:rPr>
                <w:rFonts w:asciiTheme="minorHAnsi" w:hAnsiTheme="minorHAnsi" w:cstheme="minorHAnsi"/>
                <w:sz w:val="24"/>
                <w:szCs w:val="24"/>
              </w:rPr>
            </w:pPr>
            <w:r w:rsidRPr="00CD5949">
              <w:rPr>
                <w:rFonts w:asciiTheme="minorHAnsi" w:hAnsiTheme="minorHAnsi" w:cstheme="minorHAnsi"/>
                <w:sz w:val="24"/>
                <w:szCs w:val="24"/>
              </w:rPr>
              <w:t xml:space="preserve">2.6. Transporte de mercancías </w:t>
            </w:r>
          </w:p>
          <w:p w14:paraId="3D70C125" w14:textId="77777777" w:rsidR="005C69C7" w:rsidRPr="00CD5949" w:rsidRDefault="005C69C7" w:rsidP="00C11AFE">
            <w:pPr>
              <w:tabs>
                <w:tab w:val="left" w:pos="0"/>
              </w:tabs>
              <w:jc w:val="both"/>
              <w:rPr>
                <w:rFonts w:asciiTheme="minorHAnsi" w:hAnsiTheme="minorHAnsi" w:cstheme="minorHAnsi"/>
                <w:sz w:val="24"/>
                <w:szCs w:val="24"/>
              </w:rPr>
            </w:pPr>
            <w:r w:rsidRPr="00CD5949">
              <w:rPr>
                <w:rFonts w:asciiTheme="minorHAnsi" w:hAnsiTheme="minorHAnsi" w:cstheme="minorHAnsi"/>
                <w:sz w:val="24"/>
                <w:szCs w:val="24"/>
              </w:rPr>
              <w:t>2.7. Incendio</w:t>
            </w:r>
          </w:p>
          <w:p w14:paraId="29AE8A39" w14:textId="77777777" w:rsidR="005C69C7" w:rsidRPr="00CD5949" w:rsidRDefault="005C69C7" w:rsidP="00C11AFE">
            <w:pPr>
              <w:tabs>
                <w:tab w:val="left" w:pos="0"/>
              </w:tabs>
              <w:jc w:val="both"/>
              <w:rPr>
                <w:rFonts w:asciiTheme="minorHAnsi" w:hAnsiTheme="minorHAnsi" w:cstheme="minorHAnsi"/>
                <w:sz w:val="24"/>
                <w:szCs w:val="24"/>
              </w:rPr>
            </w:pPr>
            <w:r w:rsidRPr="00CD5949">
              <w:rPr>
                <w:rFonts w:asciiTheme="minorHAnsi" w:hAnsiTheme="minorHAnsi" w:cstheme="minorHAnsi"/>
                <w:sz w:val="24"/>
                <w:szCs w:val="24"/>
              </w:rPr>
              <w:t xml:space="preserve">2.8. Autos </w:t>
            </w:r>
          </w:p>
        </w:tc>
      </w:tr>
      <w:tr w:rsidR="005C69C7" w:rsidRPr="00CD5949" w14:paraId="5FF2AF3C" w14:textId="77777777" w:rsidTr="00C11AFE">
        <w:tc>
          <w:tcPr>
            <w:tcW w:w="2971" w:type="dxa"/>
          </w:tcPr>
          <w:p w14:paraId="2AE7D7D1" w14:textId="77777777" w:rsidR="005C69C7" w:rsidRPr="00CD5949" w:rsidRDefault="005C69C7" w:rsidP="00C11AFE">
            <w:pPr>
              <w:tabs>
                <w:tab w:val="left" w:pos="0"/>
              </w:tabs>
              <w:jc w:val="center"/>
              <w:rPr>
                <w:rFonts w:asciiTheme="minorHAnsi" w:hAnsiTheme="minorHAnsi" w:cstheme="minorHAnsi"/>
                <w:b/>
                <w:bCs/>
                <w:sz w:val="24"/>
                <w:szCs w:val="24"/>
              </w:rPr>
            </w:pPr>
            <w:r w:rsidRPr="00CD5949">
              <w:rPr>
                <w:rFonts w:asciiTheme="minorHAnsi" w:hAnsiTheme="minorHAnsi" w:cstheme="minorHAnsi"/>
                <w:b/>
                <w:bCs/>
                <w:sz w:val="24"/>
                <w:szCs w:val="24"/>
              </w:rPr>
              <w:t>VIDA DEUDORES</w:t>
            </w:r>
          </w:p>
          <w:p w14:paraId="1B4F3C81" w14:textId="77777777" w:rsidR="005C69C7" w:rsidRPr="00CD5949" w:rsidRDefault="005C69C7" w:rsidP="00C11AFE">
            <w:pPr>
              <w:tabs>
                <w:tab w:val="left" w:pos="0"/>
              </w:tabs>
              <w:jc w:val="center"/>
              <w:rPr>
                <w:rFonts w:asciiTheme="minorHAnsi" w:hAnsiTheme="minorHAnsi" w:cstheme="minorHAnsi"/>
                <w:b/>
                <w:bCs/>
                <w:sz w:val="24"/>
                <w:szCs w:val="24"/>
              </w:rPr>
            </w:pPr>
            <w:r w:rsidRPr="00CD5949">
              <w:rPr>
                <w:rFonts w:asciiTheme="minorHAnsi" w:hAnsiTheme="minorHAnsi" w:cstheme="minorHAnsi"/>
                <w:b/>
                <w:bCs/>
                <w:sz w:val="24"/>
                <w:szCs w:val="24"/>
              </w:rPr>
              <w:t>(vigencia 1 de enero de 2024)</w:t>
            </w:r>
          </w:p>
          <w:p w14:paraId="49D0D098" w14:textId="77777777" w:rsidR="005C69C7" w:rsidRPr="00CD5949" w:rsidRDefault="005C69C7" w:rsidP="00C11AFE">
            <w:pPr>
              <w:tabs>
                <w:tab w:val="left" w:pos="0"/>
              </w:tabs>
              <w:jc w:val="both"/>
              <w:rPr>
                <w:rFonts w:asciiTheme="minorHAnsi" w:hAnsiTheme="minorHAnsi" w:cstheme="minorHAnsi"/>
                <w:b/>
                <w:bCs/>
                <w:sz w:val="24"/>
                <w:szCs w:val="24"/>
              </w:rPr>
            </w:pPr>
          </w:p>
        </w:tc>
        <w:tc>
          <w:tcPr>
            <w:tcW w:w="5893" w:type="dxa"/>
          </w:tcPr>
          <w:p w14:paraId="6ADF25BE" w14:textId="77777777" w:rsidR="005C69C7" w:rsidRPr="00CD5949" w:rsidRDefault="005C69C7" w:rsidP="00C11AFE">
            <w:pPr>
              <w:tabs>
                <w:tab w:val="left" w:pos="0"/>
              </w:tabs>
              <w:jc w:val="both"/>
              <w:rPr>
                <w:rFonts w:asciiTheme="minorHAnsi" w:hAnsiTheme="minorHAnsi" w:cstheme="minorHAnsi"/>
                <w:sz w:val="24"/>
                <w:szCs w:val="24"/>
              </w:rPr>
            </w:pPr>
            <w:r w:rsidRPr="00CD5949">
              <w:rPr>
                <w:rFonts w:asciiTheme="minorHAnsi" w:hAnsiTheme="minorHAnsi" w:cstheme="minorHAnsi"/>
                <w:sz w:val="24"/>
                <w:szCs w:val="24"/>
              </w:rPr>
              <w:t xml:space="preserve">3.1 Seguro de vida deudores locatarios y crédito comercial </w:t>
            </w:r>
          </w:p>
          <w:p w14:paraId="0DB7D1A7" w14:textId="77777777" w:rsidR="005C69C7" w:rsidRPr="00CD5949" w:rsidRDefault="005C69C7" w:rsidP="00C11AFE">
            <w:pPr>
              <w:tabs>
                <w:tab w:val="left" w:pos="0"/>
              </w:tabs>
              <w:jc w:val="both"/>
              <w:rPr>
                <w:rFonts w:asciiTheme="minorHAnsi" w:hAnsiTheme="minorHAnsi" w:cstheme="minorHAnsi"/>
                <w:sz w:val="24"/>
                <w:szCs w:val="24"/>
              </w:rPr>
            </w:pPr>
            <w:r w:rsidRPr="00CD5949">
              <w:rPr>
                <w:rFonts w:asciiTheme="minorHAnsi" w:hAnsiTheme="minorHAnsi" w:cstheme="minorHAnsi"/>
                <w:sz w:val="24"/>
                <w:szCs w:val="24"/>
              </w:rPr>
              <w:t xml:space="preserve">3.2. Seguro de vida deudores empleados </w:t>
            </w:r>
          </w:p>
        </w:tc>
      </w:tr>
    </w:tbl>
    <w:p w14:paraId="7C397A25" w14:textId="77777777" w:rsidR="005C69C7" w:rsidRPr="00CD5949" w:rsidRDefault="005C69C7" w:rsidP="005C69C7">
      <w:pPr>
        <w:tabs>
          <w:tab w:val="left" w:pos="0"/>
        </w:tabs>
        <w:ind w:left="426"/>
        <w:jc w:val="both"/>
        <w:rPr>
          <w:rFonts w:asciiTheme="minorHAnsi" w:hAnsiTheme="minorHAnsi" w:cstheme="minorHAnsi"/>
          <w:sz w:val="24"/>
          <w:szCs w:val="24"/>
        </w:rPr>
      </w:pPr>
    </w:p>
    <w:p w14:paraId="440FC61E" w14:textId="77777777" w:rsidR="005C69C7" w:rsidRPr="00CD5949" w:rsidRDefault="005C69C7" w:rsidP="005C69C7">
      <w:pPr>
        <w:pStyle w:val="Textoindependiente"/>
        <w:ind w:left="426" w:right="241"/>
        <w:rPr>
          <w:rFonts w:asciiTheme="minorHAnsi" w:hAnsiTheme="minorHAnsi" w:cstheme="minorHAnsi"/>
          <w:u w:val="single"/>
          <w:lang w:val="es-CO"/>
        </w:rPr>
      </w:pPr>
      <w:r w:rsidRPr="00CD5949">
        <w:rPr>
          <w:rFonts w:asciiTheme="minorHAnsi" w:hAnsiTheme="minorHAnsi" w:cstheme="minorHAnsi"/>
          <w:b/>
          <w:bCs/>
          <w:lang w:val="es-CO"/>
        </w:rPr>
        <w:t>NOTA:</w:t>
      </w:r>
      <w:r w:rsidRPr="00CD5949">
        <w:rPr>
          <w:rFonts w:asciiTheme="minorHAnsi" w:hAnsiTheme="minorHAnsi" w:cstheme="minorHAnsi"/>
          <w:lang w:val="es-CO"/>
        </w:rPr>
        <w:t xml:space="preserve"> </w:t>
      </w:r>
      <w:r w:rsidRPr="00CD5949">
        <w:rPr>
          <w:rFonts w:asciiTheme="minorHAnsi" w:hAnsiTheme="minorHAnsi" w:cstheme="minorHAnsi"/>
          <w:u w:val="single"/>
          <w:lang w:val="es-CO"/>
        </w:rPr>
        <w:t>Se aclara que el listado anterior es una referencia al programa actual de seguros de Bancóldex, se podrán incluir o excluir pólizas del plan de seguros a intermediar.</w:t>
      </w:r>
    </w:p>
    <w:p w14:paraId="2C303D4C" w14:textId="77777777" w:rsidR="005C69C7" w:rsidRPr="00CD5949" w:rsidRDefault="005C69C7" w:rsidP="005C69C7">
      <w:pPr>
        <w:pStyle w:val="Textoindependiente"/>
        <w:ind w:left="426" w:right="241"/>
        <w:rPr>
          <w:rFonts w:asciiTheme="minorHAnsi" w:hAnsiTheme="minorHAnsi" w:cstheme="minorHAnsi"/>
          <w:lang w:val="es-CO"/>
        </w:rPr>
      </w:pPr>
    </w:p>
    <w:p w14:paraId="51AC62A0" w14:textId="77777777" w:rsidR="005C69C7" w:rsidRPr="00CD5949" w:rsidRDefault="005C69C7" w:rsidP="005C69C7">
      <w:pPr>
        <w:pStyle w:val="Ttulo2"/>
        <w:numPr>
          <w:ilvl w:val="1"/>
          <w:numId w:val="2"/>
        </w:numPr>
        <w:spacing w:before="0"/>
        <w:ind w:left="709" w:hanging="218"/>
        <w:rPr>
          <w:rFonts w:cstheme="minorHAnsi"/>
          <w:b w:val="0"/>
          <w:bCs/>
          <w:sz w:val="24"/>
          <w:szCs w:val="24"/>
          <w:lang w:val="es-ES_tradnl"/>
        </w:rPr>
      </w:pPr>
      <w:bookmarkStart w:id="8" w:name="_Toc506189174"/>
      <w:bookmarkStart w:id="9" w:name="_Toc77590816"/>
      <w:r w:rsidRPr="00CD5949">
        <w:rPr>
          <w:rFonts w:cstheme="minorHAnsi"/>
          <w:bCs/>
          <w:sz w:val="24"/>
          <w:szCs w:val="24"/>
          <w:lang w:val="es-ES_tradnl"/>
        </w:rPr>
        <w:t>VIGENCIA DEL CONTRATO DE INTERMEDIACIÓN Y DE LAS PÓLIZAS</w:t>
      </w:r>
      <w:bookmarkEnd w:id="8"/>
      <w:bookmarkEnd w:id="9"/>
    </w:p>
    <w:p w14:paraId="5D50820B" w14:textId="77777777" w:rsidR="005C69C7" w:rsidRPr="00CD5949" w:rsidRDefault="005C69C7" w:rsidP="005C69C7">
      <w:pPr>
        <w:pStyle w:val="Textoindependiente"/>
        <w:ind w:left="426" w:right="239"/>
        <w:rPr>
          <w:rFonts w:asciiTheme="minorHAnsi" w:eastAsiaTheme="majorEastAsia" w:hAnsiTheme="minorHAnsi" w:cstheme="minorHAnsi"/>
          <w:b/>
        </w:rPr>
      </w:pPr>
    </w:p>
    <w:p w14:paraId="7499CBBD" w14:textId="77777777" w:rsidR="005C69C7" w:rsidRPr="00CD5949" w:rsidRDefault="005C69C7" w:rsidP="006D4FE1">
      <w:pPr>
        <w:pStyle w:val="Textoindependiente"/>
        <w:ind w:left="426" w:right="239"/>
        <w:jc w:val="both"/>
        <w:rPr>
          <w:rFonts w:asciiTheme="minorHAnsi" w:hAnsiTheme="minorHAnsi" w:cstheme="minorHAnsi"/>
          <w:lang w:val="es-CO"/>
        </w:rPr>
      </w:pPr>
      <w:r w:rsidRPr="00CD5949">
        <w:rPr>
          <w:rFonts w:asciiTheme="minorHAnsi" w:hAnsiTheme="minorHAnsi" w:cstheme="minorHAnsi"/>
          <w:lang w:val="es-CO"/>
        </w:rPr>
        <w:t xml:space="preserve">El contrato de intermediación y el(los) contrato(s) de los seguros objeto de intermediación tendrá(n) una vigencia de un (1) año, a partir del 1° de enero de 2024, la cual podrá ser prorrogada por un (1) año más, dependiendo de la oferta de renovación que presente en su momento la compañía de seguros. </w:t>
      </w:r>
    </w:p>
    <w:p w14:paraId="4B2A1981" w14:textId="77777777" w:rsidR="005C69C7" w:rsidRPr="00CD5949" w:rsidRDefault="005C69C7" w:rsidP="006D4FE1">
      <w:pPr>
        <w:pStyle w:val="Textoindependiente"/>
        <w:ind w:left="426" w:right="239"/>
        <w:jc w:val="both"/>
        <w:rPr>
          <w:rFonts w:asciiTheme="minorHAnsi" w:hAnsiTheme="minorHAnsi" w:cstheme="minorHAnsi"/>
          <w:lang w:val="es-CO"/>
        </w:rPr>
      </w:pPr>
    </w:p>
    <w:p w14:paraId="29214FD8" w14:textId="77777777" w:rsidR="005C69C7" w:rsidRPr="00CD5949" w:rsidRDefault="005C69C7" w:rsidP="006D4FE1">
      <w:pPr>
        <w:pStyle w:val="Textoindependiente"/>
        <w:ind w:left="426" w:right="239"/>
        <w:jc w:val="both"/>
        <w:rPr>
          <w:rFonts w:asciiTheme="minorHAnsi" w:hAnsiTheme="minorHAnsi" w:cstheme="minorHAnsi"/>
          <w:lang w:val="es-CO"/>
        </w:rPr>
      </w:pPr>
      <w:r w:rsidRPr="00CD5949">
        <w:rPr>
          <w:rFonts w:asciiTheme="minorHAnsi" w:hAnsiTheme="minorHAnsi" w:cstheme="minorHAnsi"/>
          <w:lang w:val="es-CO"/>
        </w:rPr>
        <w:t xml:space="preserve">No </w:t>
      </w:r>
      <w:proofErr w:type="gramStart"/>
      <w:r w:rsidRPr="00CD5949">
        <w:rPr>
          <w:rFonts w:asciiTheme="minorHAnsi" w:hAnsiTheme="minorHAnsi" w:cstheme="minorHAnsi"/>
          <w:lang w:val="es-CO"/>
        </w:rPr>
        <w:t>obstante</w:t>
      </w:r>
      <w:proofErr w:type="gramEnd"/>
      <w:r w:rsidRPr="00CD5949">
        <w:rPr>
          <w:rFonts w:asciiTheme="minorHAnsi" w:hAnsiTheme="minorHAnsi" w:cstheme="minorHAnsi"/>
          <w:lang w:val="es-CO"/>
        </w:rPr>
        <w:t xml:space="preserve"> lo anterior, Bancóldex se reserva el derecho de hacer uso de las cláusulas de terminación de acuerdo con el Código de Comercio, pudiendo dar por terminado total o parcialmente su vínculo con la aseguradora y con el corredor en cualquier momento, y en los términos de la Ley.</w:t>
      </w:r>
    </w:p>
    <w:p w14:paraId="7E00CD1C" w14:textId="77777777" w:rsidR="005C69C7" w:rsidRPr="00CD5949" w:rsidRDefault="005C69C7" w:rsidP="005C69C7">
      <w:pPr>
        <w:pStyle w:val="Textoindependiente"/>
        <w:ind w:left="426" w:right="239"/>
        <w:rPr>
          <w:rFonts w:asciiTheme="minorHAnsi" w:hAnsiTheme="minorHAnsi" w:cstheme="minorHAnsi"/>
        </w:rPr>
      </w:pPr>
    </w:p>
    <w:p w14:paraId="7FC99B7C" w14:textId="77777777" w:rsidR="005C69C7" w:rsidRPr="00CD5949" w:rsidRDefault="005C69C7" w:rsidP="005C69C7">
      <w:pPr>
        <w:pStyle w:val="Ttulo2"/>
        <w:numPr>
          <w:ilvl w:val="1"/>
          <w:numId w:val="2"/>
        </w:numPr>
        <w:spacing w:before="0"/>
        <w:ind w:left="709" w:hanging="218"/>
        <w:rPr>
          <w:rFonts w:cstheme="minorHAnsi"/>
          <w:b w:val="0"/>
          <w:bCs/>
          <w:sz w:val="24"/>
          <w:szCs w:val="24"/>
          <w:lang w:val="es-ES_tradnl"/>
        </w:rPr>
      </w:pPr>
      <w:bookmarkStart w:id="10" w:name="_Toc522714216"/>
      <w:bookmarkStart w:id="11" w:name="_Toc77590817"/>
      <w:r w:rsidRPr="00CD5949">
        <w:rPr>
          <w:rFonts w:cstheme="minorHAnsi"/>
          <w:bCs/>
          <w:sz w:val="24"/>
          <w:szCs w:val="24"/>
          <w:lang w:val="es-ES_tradnl"/>
        </w:rPr>
        <w:t>RÉGIMEN JURÍDICO APLICABLE AL CONTRATO</w:t>
      </w:r>
      <w:bookmarkEnd w:id="10"/>
      <w:bookmarkEnd w:id="11"/>
      <w:r w:rsidRPr="00CD5949">
        <w:rPr>
          <w:rFonts w:cstheme="minorHAnsi"/>
          <w:bCs/>
          <w:sz w:val="24"/>
          <w:szCs w:val="24"/>
          <w:lang w:val="es-ES_tradnl"/>
        </w:rPr>
        <w:t xml:space="preserve"> </w:t>
      </w:r>
    </w:p>
    <w:p w14:paraId="745EEF09" w14:textId="77777777" w:rsidR="005C69C7" w:rsidRPr="00CD5949" w:rsidRDefault="005C69C7" w:rsidP="005C69C7">
      <w:pPr>
        <w:pStyle w:val="Textoindependiente"/>
        <w:ind w:left="426" w:right="239"/>
        <w:rPr>
          <w:rFonts w:asciiTheme="minorHAnsi" w:hAnsiTheme="minorHAnsi" w:cstheme="minorHAnsi"/>
          <w:lang w:val="es-ES"/>
        </w:rPr>
      </w:pPr>
    </w:p>
    <w:p w14:paraId="79052A5F" w14:textId="77777777" w:rsidR="005C69C7" w:rsidRPr="00CD5949" w:rsidRDefault="005C69C7" w:rsidP="006D4FE1">
      <w:pPr>
        <w:pStyle w:val="Textoindependiente"/>
        <w:ind w:left="426" w:right="239"/>
        <w:jc w:val="both"/>
        <w:rPr>
          <w:rFonts w:asciiTheme="minorHAnsi" w:hAnsiTheme="minorHAnsi" w:cstheme="minorHAnsi"/>
          <w:lang w:val="es-CO"/>
        </w:rPr>
      </w:pPr>
      <w:r w:rsidRPr="00CD5949">
        <w:rPr>
          <w:rFonts w:asciiTheme="minorHAnsi" w:hAnsiTheme="minorHAnsi" w:cstheme="minorHAnsi"/>
          <w:lang w:val="es-CO"/>
        </w:rPr>
        <w:t xml:space="preserve">En atención a la naturaleza del Banco, el presente proceso de selección y la contratación que de él se derive, se encuentran sometidos a las normas del derecho privado Colombiano, dando pleno cumplimiento a las disposiciones legales vigentes aplicables y especialmente las consagradas en el Decreto </w:t>
      </w:r>
      <w:r w:rsidRPr="00CD5949">
        <w:rPr>
          <w:rFonts w:asciiTheme="minorHAnsi" w:hAnsiTheme="minorHAnsi" w:cstheme="minorHAnsi"/>
        </w:rPr>
        <w:t xml:space="preserve">Ley 663 de 1993 – </w:t>
      </w:r>
      <w:proofErr w:type="spellStart"/>
      <w:r w:rsidRPr="00CD5949">
        <w:rPr>
          <w:rFonts w:asciiTheme="minorHAnsi" w:hAnsiTheme="minorHAnsi" w:cstheme="minorHAnsi"/>
        </w:rPr>
        <w:t>Estatuto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Orgánico</w:t>
      </w:r>
      <w:proofErr w:type="spellEnd"/>
      <w:r w:rsidRPr="00CD5949">
        <w:rPr>
          <w:rFonts w:asciiTheme="minorHAnsi" w:hAnsiTheme="minorHAnsi" w:cstheme="minorHAnsi"/>
        </w:rPr>
        <w:t xml:space="preserve"> del Sistema </w:t>
      </w:r>
      <w:proofErr w:type="spellStart"/>
      <w:r w:rsidRPr="00CD5949">
        <w:rPr>
          <w:rFonts w:asciiTheme="minorHAnsi" w:hAnsiTheme="minorHAnsi" w:cstheme="minorHAnsi"/>
        </w:rPr>
        <w:t>Financiero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lang w:val="es-CO"/>
        </w:rPr>
        <w:t xml:space="preserve"> Título 2 del Libro 36 de la Parte 2 del Decreto 2555 de 2010, y lo reglamentado en la Circular Básica Jurídica 029 de 2014 emitida por la Superintendencia Financiera de Colombia. </w:t>
      </w:r>
    </w:p>
    <w:p w14:paraId="56377353" w14:textId="77777777" w:rsidR="005C69C7" w:rsidRPr="00CD5949" w:rsidRDefault="005C69C7" w:rsidP="006D4FE1">
      <w:pPr>
        <w:pStyle w:val="Textoindependiente"/>
        <w:ind w:left="426" w:right="239"/>
        <w:jc w:val="both"/>
        <w:rPr>
          <w:rFonts w:asciiTheme="minorHAnsi" w:hAnsiTheme="minorHAnsi" w:cstheme="minorHAnsi"/>
          <w:lang w:val="es-CO"/>
        </w:rPr>
      </w:pPr>
    </w:p>
    <w:p w14:paraId="285017E3" w14:textId="77777777" w:rsidR="005C69C7" w:rsidRPr="00CD5949" w:rsidRDefault="005C69C7" w:rsidP="006D4FE1">
      <w:pPr>
        <w:pStyle w:val="Textoindependiente"/>
        <w:ind w:left="426" w:right="239"/>
        <w:jc w:val="both"/>
        <w:rPr>
          <w:rFonts w:asciiTheme="minorHAnsi" w:hAnsiTheme="minorHAnsi" w:cstheme="minorHAnsi"/>
          <w:lang w:val="es-CO"/>
        </w:rPr>
      </w:pPr>
      <w:r w:rsidRPr="00CD5949">
        <w:rPr>
          <w:rFonts w:asciiTheme="minorHAnsi" w:hAnsiTheme="minorHAnsi" w:cstheme="minorHAnsi"/>
          <w:lang w:val="es-CO"/>
        </w:rPr>
        <w:t xml:space="preserve">El presente Proceso, así como el (los) contrato(s) a suscribirse como resultado </w:t>
      </w:r>
      <w:proofErr w:type="gramStart"/>
      <w:r w:rsidRPr="00CD5949">
        <w:rPr>
          <w:rFonts w:asciiTheme="minorHAnsi" w:hAnsiTheme="minorHAnsi" w:cstheme="minorHAnsi"/>
          <w:lang w:val="es-CO"/>
        </w:rPr>
        <w:t>del mismo</w:t>
      </w:r>
      <w:proofErr w:type="gramEnd"/>
      <w:r w:rsidRPr="00CD5949">
        <w:rPr>
          <w:rFonts w:asciiTheme="minorHAnsi" w:hAnsiTheme="minorHAnsi" w:cstheme="minorHAnsi"/>
          <w:lang w:val="es-CO"/>
        </w:rPr>
        <w:t>, estarán sometidos a las normas comerciales y civiles que regulan el contrato de seguro.</w:t>
      </w:r>
    </w:p>
    <w:p w14:paraId="23B1260D" w14:textId="77777777" w:rsidR="005C69C7" w:rsidRPr="00CD5949" w:rsidRDefault="005C69C7" w:rsidP="006D4FE1">
      <w:pPr>
        <w:jc w:val="both"/>
        <w:rPr>
          <w:rFonts w:asciiTheme="minorHAnsi" w:hAnsiTheme="minorHAnsi" w:cstheme="minorHAnsi"/>
          <w:b/>
          <w:sz w:val="24"/>
          <w:szCs w:val="24"/>
        </w:rPr>
      </w:pPr>
    </w:p>
    <w:p w14:paraId="5E0D783E" w14:textId="77777777" w:rsidR="005C69C7" w:rsidRPr="00CD5949" w:rsidRDefault="005C69C7" w:rsidP="005C69C7">
      <w:pPr>
        <w:pStyle w:val="Ttulo2"/>
        <w:numPr>
          <w:ilvl w:val="1"/>
          <w:numId w:val="2"/>
        </w:numPr>
        <w:spacing w:before="0"/>
        <w:ind w:left="709" w:hanging="218"/>
        <w:rPr>
          <w:rFonts w:cstheme="minorHAnsi"/>
          <w:b w:val="0"/>
          <w:bCs/>
          <w:sz w:val="24"/>
          <w:szCs w:val="24"/>
          <w:lang w:val="es-ES_tradnl"/>
        </w:rPr>
      </w:pPr>
      <w:bookmarkStart w:id="12" w:name="_Toc77590818"/>
      <w:r w:rsidRPr="00CD5949">
        <w:rPr>
          <w:rFonts w:cstheme="minorHAnsi"/>
          <w:bCs/>
          <w:sz w:val="24"/>
          <w:szCs w:val="24"/>
          <w:lang w:val="es-ES_tradnl"/>
        </w:rPr>
        <w:lastRenderedPageBreak/>
        <w:t>RELACIÓN CONTRACTUAL</w:t>
      </w:r>
      <w:bookmarkEnd w:id="12"/>
    </w:p>
    <w:p w14:paraId="45CAD337" w14:textId="77777777" w:rsidR="005C69C7" w:rsidRPr="00CD5949" w:rsidRDefault="005C69C7" w:rsidP="005C69C7">
      <w:pPr>
        <w:pStyle w:val="Textoindependiente"/>
        <w:ind w:left="426" w:right="239"/>
        <w:rPr>
          <w:rFonts w:asciiTheme="minorHAnsi" w:hAnsiTheme="minorHAnsi" w:cstheme="minorHAnsi"/>
        </w:rPr>
      </w:pPr>
    </w:p>
    <w:p w14:paraId="1115C604" w14:textId="77777777" w:rsidR="005C69C7" w:rsidRPr="00CD5949" w:rsidRDefault="005C69C7" w:rsidP="006D4FE1">
      <w:pPr>
        <w:pStyle w:val="Textoindependiente"/>
        <w:ind w:left="426"/>
        <w:jc w:val="both"/>
        <w:rPr>
          <w:rFonts w:asciiTheme="minorHAnsi" w:hAnsiTheme="minorHAnsi" w:cstheme="minorHAnsi"/>
          <w:lang w:val="es-CO"/>
        </w:rPr>
      </w:pPr>
      <w:r w:rsidRPr="00CD5949">
        <w:rPr>
          <w:rFonts w:asciiTheme="minorHAnsi" w:hAnsiTheme="minorHAnsi" w:cstheme="minorHAnsi"/>
          <w:lang w:val="es-CO"/>
        </w:rPr>
        <w:t>Hacen parte del contrato, los términos de referencia, la Oferta, las pólizas y los demás documentos que, a juicio del Banco se consideren pertinentes.</w:t>
      </w:r>
    </w:p>
    <w:p w14:paraId="0B5A438D" w14:textId="77777777" w:rsidR="005C69C7" w:rsidRPr="00CD5949" w:rsidRDefault="005C69C7" w:rsidP="006D4FE1">
      <w:pPr>
        <w:pStyle w:val="Textoindependiente"/>
        <w:ind w:left="426"/>
        <w:jc w:val="both"/>
        <w:rPr>
          <w:rFonts w:asciiTheme="minorHAnsi" w:hAnsiTheme="minorHAnsi" w:cstheme="minorHAnsi"/>
          <w:lang w:val="es-CO"/>
        </w:rPr>
      </w:pPr>
    </w:p>
    <w:p w14:paraId="20DE1F43" w14:textId="77777777" w:rsidR="005C69C7" w:rsidRPr="00CD5949" w:rsidRDefault="005C69C7" w:rsidP="006D4FE1">
      <w:pPr>
        <w:pStyle w:val="Textoindependiente"/>
        <w:ind w:left="426"/>
        <w:jc w:val="both"/>
        <w:rPr>
          <w:rFonts w:asciiTheme="minorHAnsi" w:hAnsiTheme="minorHAnsi" w:cstheme="minorHAnsi"/>
        </w:rPr>
      </w:pPr>
      <w:r w:rsidRPr="00CD5949">
        <w:rPr>
          <w:rFonts w:asciiTheme="minorHAnsi" w:hAnsiTheme="minorHAnsi" w:cstheme="minorHAnsi"/>
        </w:rPr>
        <w:t xml:space="preserve">El </w:t>
      </w:r>
      <w:proofErr w:type="spellStart"/>
      <w:r w:rsidRPr="00CD5949">
        <w:rPr>
          <w:rFonts w:asciiTheme="minorHAnsi" w:hAnsiTheme="minorHAnsi" w:cstheme="minorHAnsi"/>
        </w:rPr>
        <w:t>proceso</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invitación</w:t>
      </w:r>
      <w:proofErr w:type="spellEnd"/>
      <w:r w:rsidRPr="00CD5949">
        <w:rPr>
          <w:rFonts w:asciiTheme="minorHAnsi" w:hAnsiTheme="minorHAnsi" w:cstheme="minorHAnsi"/>
        </w:rPr>
        <w:t xml:space="preserve"> termina con la </w:t>
      </w:r>
      <w:proofErr w:type="spellStart"/>
      <w:r w:rsidRPr="00CD5949">
        <w:rPr>
          <w:rFonts w:asciiTheme="minorHAnsi" w:hAnsiTheme="minorHAnsi" w:cstheme="minorHAnsi"/>
        </w:rPr>
        <w:t>aceptación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por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parte</w:t>
      </w:r>
      <w:proofErr w:type="spellEnd"/>
      <w:r w:rsidRPr="00CD5949">
        <w:rPr>
          <w:rFonts w:asciiTheme="minorHAnsi" w:hAnsiTheme="minorHAnsi" w:cstheme="minorHAnsi"/>
        </w:rPr>
        <w:t xml:space="preserve"> del Banco de la </w:t>
      </w:r>
      <w:proofErr w:type="spellStart"/>
      <w:r w:rsidRPr="00CD5949">
        <w:rPr>
          <w:rFonts w:asciiTheme="minorHAnsi" w:hAnsiTheme="minorHAnsi" w:cstheme="minorHAnsi"/>
        </w:rPr>
        <w:t>Oferta</w:t>
      </w:r>
      <w:proofErr w:type="spellEnd"/>
      <w:r w:rsidRPr="00CD5949">
        <w:rPr>
          <w:rFonts w:asciiTheme="minorHAnsi" w:hAnsiTheme="minorHAnsi" w:cstheme="minorHAnsi"/>
        </w:rPr>
        <w:t xml:space="preserve">. A </w:t>
      </w:r>
      <w:proofErr w:type="spellStart"/>
      <w:r w:rsidRPr="00CD5949">
        <w:rPr>
          <w:rFonts w:asciiTheme="minorHAnsi" w:hAnsiTheme="minorHAnsi" w:cstheme="minorHAnsi"/>
        </w:rPr>
        <w:t>partir</w:t>
      </w:r>
      <w:proofErr w:type="spellEnd"/>
      <w:r w:rsidRPr="00CD5949">
        <w:rPr>
          <w:rFonts w:asciiTheme="minorHAnsi" w:hAnsiTheme="minorHAnsi" w:cstheme="minorHAnsi"/>
        </w:rPr>
        <w:t xml:space="preserve"> de ese </w:t>
      </w:r>
      <w:proofErr w:type="spellStart"/>
      <w:r w:rsidRPr="00CD5949">
        <w:rPr>
          <w:rFonts w:asciiTheme="minorHAnsi" w:hAnsiTheme="minorHAnsi" w:cstheme="minorHAnsi"/>
        </w:rPr>
        <w:t>momento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los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términos</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referencia</w:t>
      </w:r>
      <w:proofErr w:type="spellEnd"/>
      <w:r w:rsidRPr="00CD5949">
        <w:rPr>
          <w:rFonts w:asciiTheme="minorHAnsi" w:hAnsiTheme="minorHAnsi" w:cstheme="minorHAnsi"/>
        </w:rPr>
        <w:t xml:space="preserve"> y la </w:t>
      </w:r>
      <w:proofErr w:type="spellStart"/>
      <w:r w:rsidRPr="00CD5949">
        <w:rPr>
          <w:rFonts w:asciiTheme="minorHAnsi" w:hAnsiTheme="minorHAnsi" w:cstheme="minorHAnsi"/>
        </w:rPr>
        <w:t>Oferta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presentada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por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Oferente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seleccionado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constituirán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contrato</w:t>
      </w:r>
      <w:proofErr w:type="spellEnd"/>
      <w:r w:rsidRPr="00CD5949">
        <w:rPr>
          <w:rFonts w:asciiTheme="minorHAnsi" w:hAnsiTheme="minorHAnsi" w:cstheme="minorHAnsi"/>
        </w:rPr>
        <w:t xml:space="preserve"> sin que </w:t>
      </w:r>
      <w:proofErr w:type="spellStart"/>
      <w:r w:rsidRPr="00CD5949">
        <w:rPr>
          <w:rFonts w:asciiTheme="minorHAnsi" w:hAnsiTheme="minorHAnsi" w:cstheme="minorHAnsi"/>
        </w:rPr>
        <w:t>sea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requerido</w:t>
      </w:r>
      <w:proofErr w:type="spellEnd"/>
      <w:r w:rsidRPr="00CD5949">
        <w:rPr>
          <w:rFonts w:asciiTheme="minorHAnsi" w:hAnsiTheme="minorHAnsi" w:cstheme="minorHAnsi"/>
        </w:rPr>
        <w:t xml:space="preserve"> la </w:t>
      </w:r>
      <w:proofErr w:type="spellStart"/>
      <w:r w:rsidRPr="00CD5949">
        <w:rPr>
          <w:rFonts w:asciiTheme="minorHAnsi" w:hAnsiTheme="minorHAnsi" w:cstheme="minorHAnsi"/>
        </w:rPr>
        <w:t>suscripción</w:t>
      </w:r>
      <w:proofErr w:type="spellEnd"/>
      <w:r w:rsidRPr="00CD5949">
        <w:rPr>
          <w:rFonts w:asciiTheme="minorHAnsi" w:hAnsiTheme="minorHAnsi" w:cstheme="minorHAnsi"/>
        </w:rPr>
        <w:t xml:space="preserve"> de un </w:t>
      </w:r>
      <w:proofErr w:type="spellStart"/>
      <w:r w:rsidRPr="00CD5949">
        <w:rPr>
          <w:rFonts w:asciiTheme="minorHAnsi" w:hAnsiTheme="minorHAnsi" w:cstheme="minorHAnsi"/>
        </w:rPr>
        <w:t>contrato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distinto</w:t>
      </w:r>
      <w:proofErr w:type="spellEnd"/>
      <w:r w:rsidRPr="00CD5949">
        <w:rPr>
          <w:rFonts w:asciiTheme="minorHAnsi" w:hAnsiTheme="minorHAnsi" w:cstheme="minorHAnsi"/>
        </w:rPr>
        <w:t>.</w:t>
      </w:r>
    </w:p>
    <w:p w14:paraId="0462192C" w14:textId="77777777" w:rsidR="005C69C7" w:rsidRPr="00CD5949" w:rsidRDefault="005C69C7" w:rsidP="006D4FE1">
      <w:pPr>
        <w:pStyle w:val="Textoindependiente"/>
        <w:ind w:left="426"/>
        <w:jc w:val="both"/>
        <w:rPr>
          <w:rFonts w:asciiTheme="minorHAnsi" w:hAnsiTheme="minorHAnsi" w:cstheme="minorHAnsi"/>
          <w:lang w:val="es-CO"/>
        </w:rPr>
      </w:pPr>
    </w:p>
    <w:p w14:paraId="426C5991" w14:textId="77777777" w:rsidR="005C69C7" w:rsidRPr="00CD5949" w:rsidRDefault="005C69C7" w:rsidP="006D4FE1">
      <w:pPr>
        <w:pStyle w:val="Ttulo2"/>
        <w:numPr>
          <w:ilvl w:val="1"/>
          <w:numId w:val="2"/>
        </w:numPr>
        <w:spacing w:before="0"/>
        <w:ind w:left="709" w:hanging="218"/>
        <w:jc w:val="both"/>
        <w:rPr>
          <w:rFonts w:cstheme="minorHAnsi"/>
          <w:b w:val="0"/>
          <w:bCs/>
          <w:sz w:val="24"/>
          <w:szCs w:val="24"/>
          <w:lang w:val="es-ES_tradnl"/>
        </w:rPr>
      </w:pPr>
      <w:bookmarkStart w:id="13" w:name="_Toc522714218"/>
      <w:bookmarkStart w:id="14" w:name="_Toc77590819"/>
      <w:r w:rsidRPr="00CD5949">
        <w:rPr>
          <w:rFonts w:cstheme="minorHAnsi"/>
          <w:bCs/>
          <w:sz w:val="24"/>
          <w:szCs w:val="24"/>
          <w:lang w:val="es-ES_tradnl"/>
        </w:rPr>
        <w:t>VERACIDAD DE LA INFORMACIÓN SUMINISTRADA</w:t>
      </w:r>
      <w:bookmarkEnd w:id="13"/>
      <w:bookmarkEnd w:id="14"/>
    </w:p>
    <w:p w14:paraId="51B4EC70" w14:textId="77777777" w:rsidR="005C69C7" w:rsidRPr="00CD5949" w:rsidRDefault="005C69C7" w:rsidP="006D4FE1">
      <w:pPr>
        <w:pStyle w:val="Textoindependiente"/>
        <w:ind w:left="426"/>
        <w:jc w:val="both"/>
        <w:rPr>
          <w:rFonts w:asciiTheme="minorHAnsi" w:hAnsiTheme="minorHAnsi" w:cstheme="minorHAnsi"/>
        </w:rPr>
      </w:pPr>
    </w:p>
    <w:p w14:paraId="24DF5995" w14:textId="77777777" w:rsidR="005C69C7" w:rsidRPr="00CD5949" w:rsidRDefault="005C69C7" w:rsidP="006D4FE1">
      <w:pPr>
        <w:pStyle w:val="Textoindependiente"/>
        <w:ind w:left="426"/>
        <w:jc w:val="both"/>
        <w:rPr>
          <w:rFonts w:asciiTheme="minorHAnsi" w:hAnsiTheme="minorHAnsi" w:cstheme="minorHAnsi"/>
          <w:lang w:val="es-CO"/>
        </w:rPr>
      </w:pPr>
      <w:r w:rsidRPr="00CD5949">
        <w:rPr>
          <w:rFonts w:asciiTheme="minorHAnsi" w:hAnsiTheme="minorHAnsi" w:cstheme="minorHAnsi"/>
          <w:lang w:val="es-CO"/>
        </w:rPr>
        <w:t xml:space="preserve">El Banco, de conformidad con el artículo 83 de la Constitución Política, presume que toda la información que el Oferente presente para el desarrollo de esta invitación es veraz y corresponde a la realidad.  El Oferente es responsable por la veracidad de la información entregada durante el proceso de selección.  No </w:t>
      </w:r>
      <w:proofErr w:type="gramStart"/>
      <w:r w:rsidRPr="00CD5949">
        <w:rPr>
          <w:rFonts w:asciiTheme="minorHAnsi" w:hAnsiTheme="minorHAnsi" w:cstheme="minorHAnsi"/>
          <w:lang w:val="es-CO"/>
        </w:rPr>
        <w:t>obstante</w:t>
      </w:r>
      <w:proofErr w:type="gramEnd"/>
      <w:r w:rsidRPr="00CD5949">
        <w:rPr>
          <w:rFonts w:asciiTheme="minorHAnsi" w:hAnsiTheme="minorHAnsi" w:cstheme="minorHAnsi"/>
          <w:lang w:val="es-CO"/>
        </w:rPr>
        <w:t xml:space="preserve"> lo anterior, el Banco se reserva el derecho de verificar toda la información suministrada por el Oferente. </w:t>
      </w:r>
    </w:p>
    <w:p w14:paraId="277C7B41" w14:textId="77777777" w:rsidR="005C69C7" w:rsidRPr="00CD5949" w:rsidRDefault="005C69C7" w:rsidP="006D4FE1">
      <w:pPr>
        <w:pStyle w:val="Textoindependiente"/>
        <w:ind w:left="426"/>
        <w:jc w:val="both"/>
        <w:rPr>
          <w:rFonts w:asciiTheme="minorHAnsi" w:hAnsiTheme="minorHAnsi" w:cstheme="minorHAnsi"/>
          <w:lang w:val="es-CO"/>
        </w:rPr>
      </w:pPr>
    </w:p>
    <w:p w14:paraId="6D912315" w14:textId="77777777" w:rsidR="005C69C7" w:rsidRPr="00CD5949" w:rsidRDefault="005C69C7" w:rsidP="006D4FE1">
      <w:pPr>
        <w:pStyle w:val="Ttulo2"/>
        <w:numPr>
          <w:ilvl w:val="1"/>
          <w:numId w:val="2"/>
        </w:numPr>
        <w:spacing w:before="0"/>
        <w:ind w:left="709" w:hanging="218"/>
        <w:jc w:val="both"/>
        <w:rPr>
          <w:rFonts w:cstheme="minorHAnsi"/>
          <w:b w:val="0"/>
          <w:bCs/>
          <w:sz w:val="24"/>
          <w:szCs w:val="24"/>
          <w:lang w:val="es-ES_tradnl"/>
        </w:rPr>
      </w:pPr>
      <w:bookmarkStart w:id="15" w:name="_Toc522714219"/>
      <w:bookmarkStart w:id="16" w:name="_Toc77590820"/>
      <w:r w:rsidRPr="00CD5949">
        <w:rPr>
          <w:rFonts w:cstheme="minorHAnsi"/>
          <w:bCs/>
          <w:sz w:val="24"/>
          <w:szCs w:val="24"/>
          <w:lang w:val="es-ES_tradnl"/>
        </w:rPr>
        <w:t>CLÁUSULA DE RESERVA</w:t>
      </w:r>
      <w:bookmarkEnd w:id="15"/>
      <w:bookmarkEnd w:id="16"/>
    </w:p>
    <w:p w14:paraId="73FBDEDA" w14:textId="77777777" w:rsidR="005C69C7" w:rsidRPr="00CD5949" w:rsidRDefault="005C69C7" w:rsidP="006D4FE1">
      <w:pPr>
        <w:pStyle w:val="Textoindependiente"/>
        <w:ind w:left="426"/>
        <w:jc w:val="both"/>
        <w:rPr>
          <w:rFonts w:asciiTheme="minorHAnsi" w:hAnsiTheme="minorHAnsi" w:cstheme="minorHAnsi"/>
          <w:b/>
          <w:lang w:val="es-MX"/>
        </w:rPr>
      </w:pPr>
    </w:p>
    <w:p w14:paraId="20A145B6" w14:textId="77777777" w:rsidR="005C69C7" w:rsidRPr="00CD5949" w:rsidRDefault="005C69C7" w:rsidP="006D4FE1">
      <w:pPr>
        <w:pStyle w:val="Textoindependiente"/>
        <w:ind w:left="426"/>
        <w:jc w:val="both"/>
        <w:rPr>
          <w:rFonts w:asciiTheme="minorHAnsi" w:hAnsiTheme="minorHAnsi" w:cstheme="minorHAnsi"/>
          <w:lang w:val="es-MX"/>
        </w:rPr>
      </w:pPr>
      <w:r w:rsidRPr="00CD5949">
        <w:rPr>
          <w:rFonts w:asciiTheme="minorHAnsi" w:hAnsiTheme="minorHAnsi" w:cstheme="minorHAnsi"/>
        </w:rPr>
        <w:t xml:space="preserve">En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marco</w:t>
      </w:r>
      <w:proofErr w:type="spellEnd"/>
      <w:r w:rsidRPr="00CD5949">
        <w:rPr>
          <w:rFonts w:asciiTheme="minorHAnsi" w:hAnsiTheme="minorHAnsi" w:cstheme="minorHAnsi"/>
        </w:rPr>
        <w:t xml:space="preserve"> de la </w:t>
      </w:r>
      <w:proofErr w:type="spellStart"/>
      <w:r w:rsidRPr="00CD5949">
        <w:rPr>
          <w:rFonts w:asciiTheme="minorHAnsi" w:hAnsiTheme="minorHAnsi" w:cstheme="minorHAnsi"/>
        </w:rPr>
        <w:t>presente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invitación</w:t>
      </w:r>
      <w:proofErr w:type="spellEnd"/>
      <w:r w:rsidRPr="00CD5949">
        <w:rPr>
          <w:rFonts w:asciiTheme="minorHAnsi" w:hAnsiTheme="minorHAnsi" w:cstheme="minorHAnsi"/>
        </w:rPr>
        <w:t>:</w:t>
      </w:r>
    </w:p>
    <w:p w14:paraId="65FC1BF9" w14:textId="77777777" w:rsidR="005C69C7" w:rsidRPr="00CD5949" w:rsidRDefault="005C69C7" w:rsidP="006D4FE1">
      <w:pPr>
        <w:pStyle w:val="Textoindependiente"/>
        <w:ind w:left="426"/>
        <w:jc w:val="both"/>
        <w:rPr>
          <w:rFonts w:asciiTheme="minorHAnsi" w:hAnsiTheme="minorHAnsi" w:cstheme="minorHAnsi"/>
        </w:rPr>
      </w:pPr>
    </w:p>
    <w:p w14:paraId="13CA1CE4" w14:textId="77777777" w:rsidR="005C69C7" w:rsidRPr="00CD5949" w:rsidRDefault="005C69C7" w:rsidP="006D4FE1">
      <w:pPr>
        <w:pStyle w:val="Textoindependiente"/>
        <w:numPr>
          <w:ilvl w:val="0"/>
          <w:numId w:val="3"/>
        </w:numPr>
        <w:ind w:left="851"/>
        <w:jc w:val="both"/>
        <w:rPr>
          <w:rFonts w:asciiTheme="minorHAnsi" w:hAnsiTheme="minorHAnsi" w:cstheme="minorHAnsi"/>
          <w:lang w:val="es-CO"/>
        </w:rPr>
      </w:pPr>
      <w:r w:rsidRPr="00CD5949">
        <w:rPr>
          <w:rFonts w:asciiTheme="minorHAnsi" w:hAnsiTheme="minorHAnsi" w:cstheme="minorHAnsi"/>
        </w:rPr>
        <w:t xml:space="preserve">El Banco, sin </w:t>
      </w:r>
      <w:proofErr w:type="spellStart"/>
      <w:r w:rsidRPr="00CD5949">
        <w:rPr>
          <w:rFonts w:asciiTheme="minorHAnsi" w:hAnsiTheme="minorHAnsi" w:cstheme="minorHAnsi"/>
        </w:rPr>
        <w:t>necesidad</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justificación</w:t>
      </w:r>
      <w:proofErr w:type="spellEnd"/>
      <w:r w:rsidRPr="00CD5949">
        <w:rPr>
          <w:rFonts w:asciiTheme="minorHAnsi" w:hAnsiTheme="minorHAnsi" w:cstheme="minorHAnsi"/>
        </w:rPr>
        <w:t xml:space="preserve">, se </w:t>
      </w:r>
      <w:proofErr w:type="spellStart"/>
      <w:r w:rsidRPr="00CD5949">
        <w:rPr>
          <w:rFonts w:asciiTheme="minorHAnsi" w:hAnsiTheme="minorHAnsi" w:cstheme="minorHAnsi"/>
        </w:rPr>
        <w:t>reserva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derecho a </w:t>
      </w:r>
      <w:proofErr w:type="spellStart"/>
      <w:r w:rsidRPr="00CD5949">
        <w:rPr>
          <w:rFonts w:asciiTheme="minorHAnsi" w:hAnsiTheme="minorHAnsi" w:cstheme="minorHAnsi"/>
        </w:rPr>
        <w:t>desistir</w:t>
      </w:r>
      <w:proofErr w:type="spellEnd"/>
      <w:r w:rsidRPr="00CD5949">
        <w:rPr>
          <w:rFonts w:asciiTheme="minorHAnsi" w:hAnsiTheme="minorHAnsi" w:cstheme="minorHAnsi"/>
        </w:rPr>
        <w:t xml:space="preserve"> de la </w:t>
      </w:r>
      <w:proofErr w:type="spellStart"/>
      <w:r w:rsidRPr="00CD5949">
        <w:rPr>
          <w:rFonts w:asciiTheme="minorHAnsi" w:hAnsiTheme="minorHAnsi" w:cstheme="minorHAnsi"/>
        </w:rPr>
        <w:t>presente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invitación</w:t>
      </w:r>
      <w:proofErr w:type="spellEnd"/>
      <w:r w:rsidRPr="00CD5949">
        <w:rPr>
          <w:rFonts w:asciiTheme="minorHAnsi" w:hAnsiTheme="minorHAnsi" w:cstheme="minorHAnsi"/>
        </w:rPr>
        <w:t xml:space="preserve"> y a </w:t>
      </w:r>
      <w:proofErr w:type="spellStart"/>
      <w:r w:rsidRPr="00CD5949">
        <w:rPr>
          <w:rFonts w:asciiTheme="minorHAnsi" w:hAnsiTheme="minorHAnsi" w:cstheme="minorHAnsi"/>
        </w:rPr>
        <w:t>rechazar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cualquiera</w:t>
      </w:r>
      <w:proofErr w:type="spellEnd"/>
      <w:r w:rsidRPr="00CD5949">
        <w:rPr>
          <w:rFonts w:asciiTheme="minorHAnsi" w:hAnsiTheme="minorHAnsi" w:cstheme="minorHAnsi"/>
        </w:rPr>
        <w:t xml:space="preserve"> o </w:t>
      </w:r>
      <w:proofErr w:type="spellStart"/>
      <w:r w:rsidRPr="00CD5949">
        <w:rPr>
          <w:rFonts w:asciiTheme="minorHAnsi" w:hAnsiTheme="minorHAnsi" w:cstheme="minorHAnsi"/>
        </w:rPr>
        <w:t>todas</w:t>
      </w:r>
      <w:proofErr w:type="spellEnd"/>
      <w:r w:rsidRPr="00CD5949">
        <w:rPr>
          <w:rFonts w:asciiTheme="minorHAnsi" w:hAnsiTheme="minorHAnsi" w:cstheme="minorHAnsi"/>
        </w:rPr>
        <w:t xml:space="preserve"> las </w:t>
      </w:r>
      <w:proofErr w:type="spellStart"/>
      <w:r w:rsidRPr="00CD5949">
        <w:rPr>
          <w:rFonts w:asciiTheme="minorHAnsi" w:hAnsiTheme="minorHAnsi" w:cstheme="minorHAnsi"/>
        </w:rPr>
        <w:t>Ofertas</w:t>
      </w:r>
      <w:proofErr w:type="spellEnd"/>
      <w:r w:rsidRPr="00CD5949">
        <w:rPr>
          <w:rFonts w:asciiTheme="minorHAnsi" w:hAnsiTheme="minorHAnsi" w:cstheme="minorHAnsi"/>
        </w:rPr>
        <w:t xml:space="preserve"> que se </w:t>
      </w:r>
      <w:proofErr w:type="spellStart"/>
      <w:r w:rsidRPr="00CD5949">
        <w:rPr>
          <w:rFonts w:asciiTheme="minorHAnsi" w:hAnsiTheme="minorHAnsi" w:cstheme="minorHAnsi"/>
        </w:rPr>
        <w:t>presenten</w:t>
      </w:r>
      <w:proofErr w:type="spellEnd"/>
      <w:r w:rsidRPr="00CD5949">
        <w:rPr>
          <w:rFonts w:asciiTheme="minorHAnsi" w:hAnsiTheme="minorHAnsi" w:cstheme="minorHAnsi"/>
        </w:rPr>
        <w:t xml:space="preserve">, sin </w:t>
      </w:r>
      <w:proofErr w:type="spellStart"/>
      <w:r w:rsidRPr="00CD5949">
        <w:rPr>
          <w:rFonts w:asciiTheme="minorHAnsi" w:hAnsiTheme="minorHAnsi" w:cstheme="minorHAnsi"/>
        </w:rPr>
        <w:t>lugar</w:t>
      </w:r>
      <w:proofErr w:type="spellEnd"/>
      <w:r w:rsidRPr="00CD5949">
        <w:rPr>
          <w:rFonts w:asciiTheme="minorHAnsi" w:hAnsiTheme="minorHAnsi" w:cstheme="minorHAnsi"/>
        </w:rPr>
        <w:t xml:space="preserve"> al </w:t>
      </w:r>
      <w:proofErr w:type="spellStart"/>
      <w:r w:rsidRPr="00CD5949">
        <w:rPr>
          <w:rFonts w:asciiTheme="minorHAnsi" w:hAnsiTheme="minorHAnsi" w:cstheme="minorHAnsi"/>
        </w:rPr>
        <w:t>pago</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perjuicios</w:t>
      </w:r>
      <w:proofErr w:type="spellEnd"/>
      <w:r w:rsidRPr="00CD5949">
        <w:rPr>
          <w:rFonts w:asciiTheme="minorHAnsi" w:hAnsiTheme="minorHAnsi" w:cstheme="minorHAnsi"/>
        </w:rPr>
        <w:t xml:space="preserve"> o </w:t>
      </w:r>
      <w:proofErr w:type="spellStart"/>
      <w:r w:rsidRPr="00CD5949">
        <w:rPr>
          <w:rFonts w:asciiTheme="minorHAnsi" w:hAnsiTheme="minorHAnsi" w:cstheme="minorHAnsi"/>
        </w:rPr>
        <w:t>costos</w:t>
      </w:r>
      <w:proofErr w:type="spellEnd"/>
      <w:r w:rsidRPr="00CD5949">
        <w:rPr>
          <w:rFonts w:asciiTheme="minorHAnsi" w:hAnsiTheme="minorHAnsi" w:cstheme="minorHAnsi"/>
        </w:rPr>
        <w:t xml:space="preserve"> que, con al </w:t>
      </w:r>
      <w:proofErr w:type="spellStart"/>
      <w:r w:rsidRPr="00CD5949">
        <w:rPr>
          <w:rFonts w:asciiTheme="minorHAnsi" w:hAnsiTheme="minorHAnsi" w:cstheme="minorHAnsi"/>
        </w:rPr>
        <w:t>cierre</w:t>
      </w:r>
      <w:proofErr w:type="spellEnd"/>
      <w:r w:rsidRPr="00CD5949">
        <w:rPr>
          <w:rFonts w:asciiTheme="minorHAnsi" w:hAnsiTheme="minorHAnsi" w:cstheme="minorHAnsi"/>
        </w:rPr>
        <w:t xml:space="preserve"> o </w:t>
      </w:r>
      <w:proofErr w:type="spellStart"/>
      <w:r w:rsidRPr="00CD5949">
        <w:rPr>
          <w:rFonts w:asciiTheme="minorHAnsi" w:hAnsiTheme="minorHAnsi" w:cstheme="minorHAnsi"/>
        </w:rPr>
        <w:t>rechazo</w:t>
      </w:r>
      <w:proofErr w:type="spellEnd"/>
      <w:r w:rsidRPr="00CD5949">
        <w:rPr>
          <w:rFonts w:asciiTheme="minorHAnsi" w:hAnsiTheme="minorHAnsi" w:cstheme="minorHAnsi"/>
        </w:rPr>
        <w:t xml:space="preserve">, se </w:t>
      </w:r>
      <w:proofErr w:type="spellStart"/>
      <w:r w:rsidRPr="00CD5949">
        <w:rPr>
          <w:rFonts w:asciiTheme="minorHAnsi" w:hAnsiTheme="minorHAnsi" w:cstheme="minorHAnsi"/>
        </w:rPr>
        <w:t>pudiera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generar</w:t>
      </w:r>
      <w:proofErr w:type="spellEnd"/>
      <w:r w:rsidRPr="00CD5949">
        <w:rPr>
          <w:rFonts w:asciiTheme="minorHAnsi" w:hAnsiTheme="minorHAnsi" w:cstheme="minorHAnsi"/>
        </w:rPr>
        <w:t xml:space="preserve"> al </w:t>
      </w:r>
      <w:proofErr w:type="spellStart"/>
      <w:r w:rsidRPr="00CD5949">
        <w:rPr>
          <w:rFonts w:asciiTheme="minorHAnsi" w:hAnsiTheme="minorHAnsi" w:cstheme="minorHAnsi"/>
        </w:rPr>
        <w:t>Oferente</w:t>
      </w:r>
      <w:proofErr w:type="spellEnd"/>
      <w:r w:rsidRPr="00CD5949">
        <w:rPr>
          <w:rFonts w:asciiTheme="minorHAnsi" w:hAnsiTheme="minorHAnsi" w:cstheme="minorHAnsi"/>
          <w:lang w:val="es-CO"/>
        </w:rPr>
        <w:t>.</w:t>
      </w:r>
      <w:r w:rsidRPr="00CD5949">
        <w:rPr>
          <w:rFonts w:asciiTheme="minorHAnsi" w:hAnsiTheme="minorHAnsi" w:cstheme="minorHAnsi"/>
        </w:rPr>
        <w:t xml:space="preserve"> La </w:t>
      </w:r>
      <w:proofErr w:type="spellStart"/>
      <w:r w:rsidRPr="00CD5949">
        <w:rPr>
          <w:rFonts w:asciiTheme="minorHAnsi" w:hAnsiTheme="minorHAnsi" w:cstheme="minorHAnsi"/>
        </w:rPr>
        <w:t>presentación</w:t>
      </w:r>
      <w:proofErr w:type="spellEnd"/>
      <w:r w:rsidRPr="00CD5949">
        <w:rPr>
          <w:rFonts w:asciiTheme="minorHAnsi" w:hAnsiTheme="minorHAnsi" w:cstheme="minorHAnsi"/>
        </w:rPr>
        <w:t xml:space="preserve"> de la </w:t>
      </w:r>
      <w:proofErr w:type="spellStart"/>
      <w:r w:rsidRPr="00CD5949">
        <w:rPr>
          <w:rFonts w:asciiTheme="minorHAnsi" w:hAnsiTheme="minorHAnsi" w:cstheme="minorHAnsi"/>
        </w:rPr>
        <w:t>Oferta</w:t>
      </w:r>
      <w:proofErr w:type="spellEnd"/>
      <w:r w:rsidRPr="00CD5949">
        <w:rPr>
          <w:rFonts w:asciiTheme="minorHAnsi" w:hAnsiTheme="minorHAnsi" w:cstheme="minorHAnsi"/>
        </w:rPr>
        <w:t xml:space="preserve"> se </w:t>
      </w:r>
      <w:proofErr w:type="spellStart"/>
      <w:r w:rsidRPr="00CD5949">
        <w:rPr>
          <w:rFonts w:asciiTheme="minorHAnsi" w:hAnsiTheme="minorHAnsi" w:cstheme="minorHAnsi"/>
        </w:rPr>
        <w:t>entenderá</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como</w:t>
      </w:r>
      <w:proofErr w:type="spellEnd"/>
      <w:r w:rsidRPr="00CD5949">
        <w:rPr>
          <w:rFonts w:asciiTheme="minorHAnsi" w:hAnsiTheme="minorHAnsi" w:cstheme="minorHAnsi"/>
        </w:rPr>
        <w:t xml:space="preserve"> la </w:t>
      </w:r>
      <w:proofErr w:type="spellStart"/>
      <w:r w:rsidRPr="00CD5949">
        <w:rPr>
          <w:rFonts w:asciiTheme="minorHAnsi" w:hAnsiTheme="minorHAnsi" w:cstheme="minorHAnsi"/>
        </w:rPr>
        <w:t>expresa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aceptación</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esta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estipulación</w:t>
      </w:r>
      <w:proofErr w:type="spellEnd"/>
      <w:r w:rsidRPr="00CD5949">
        <w:rPr>
          <w:rFonts w:asciiTheme="minorHAnsi" w:hAnsiTheme="minorHAnsi" w:cstheme="minorHAnsi"/>
        </w:rPr>
        <w:t>.</w:t>
      </w:r>
    </w:p>
    <w:p w14:paraId="4BC30CDA" w14:textId="77777777" w:rsidR="005C69C7" w:rsidRPr="00CD5949" w:rsidRDefault="005C69C7" w:rsidP="006D4FE1">
      <w:pPr>
        <w:pStyle w:val="Textoindependiente"/>
        <w:numPr>
          <w:ilvl w:val="0"/>
          <w:numId w:val="3"/>
        </w:numPr>
        <w:ind w:left="851"/>
        <w:jc w:val="both"/>
        <w:rPr>
          <w:rFonts w:asciiTheme="minorHAnsi" w:hAnsiTheme="minorHAnsi" w:cstheme="minorHAnsi"/>
          <w:lang w:val="es-CO"/>
        </w:rPr>
      </w:pPr>
      <w:r w:rsidRPr="00CD5949">
        <w:rPr>
          <w:rFonts w:asciiTheme="minorHAnsi" w:hAnsiTheme="minorHAnsi" w:cstheme="minorHAnsi"/>
          <w:lang w:val="es-CO"/>
        </w:rPr>
        <w:t xml:space="preserve">Bancóldex podrá, en cualquier momento, antes de la selección de la oferta, ampliar los plazos establecidos en el cronograma, lo cual será informado de manera oportuna. </w:t>
      </w:r>
    </w:p>
    <w:p w14:paraId="14D0DF9D" w14:textId="77777777" w:rsidR="005C69C7" w:rsidRPr="00CD5949" w:rsidRDefault="005C69C7" w:rsidP="006D4FE1">
      <w:pPr>
        <w:pStyle w:val="Textoindependiente"/>
        <w:numPr>
          <w:ilvl w:val="0"/>
          <w:numId w:val="3"/>
        </w:numPr>
        <w:ind w:left="851"/>
        <w:jc w:val="both"/>
        <w:rPr>
          <w:rFonts w:asciiTheme="minorHAnsi" w:hAnsiTheme="minorHAnsi" w:cstheme="minorHAnsi"/>
          <w:lang w:val="es-CO"/>
        </w:rPr>
      </w:pPr>
      <w:r w:rsidRPr="00CD5949">
        <w:rPr>
          <w:rFonts w:asciiTheme="minorHAnsi" w:hAnsiTheme="minorHAnsi" w:cstheme="minorHAnsi"/>
          <w:lang w:val="es-CO"/>
        </w:rPr>
        <w:t xml:space="preserve">Cuando, a juicio de Bancóldex, las necesidades institucionales lo requieran, en cualquier momento del proceso podrá adoptar las medidas y disposiciones que considere pertinentes en orden a lograr la participación efectiva de Oferentes y la culminación exitosa del proceso. </w:t>
      </w:r>
    </w:p>
    <w:p w14:paraId="2C1F4A66" w14:textId="77777777" w:rsidR="005C69C7" w:rsidRPr="00CD5949" w:rsidRDefault="005C69C7" w:rsidP="006D4FE1">
      <w:pPr>
        <w:pStyle w:val="Textoindependiente"/>
        <w:numPr>
          <w:ilvl w:val="0"/>
          <w:numId w:val="3"/>
        </w:numPr>
        <w:ind w:left="851"/>
        <w:jc w:val="both"/>
        <w:rPr>
          <w:rFonts w:asciiTheme="minorHAnsi" w:hAnsiTheme="minorHAnsi" w:cstheme="minorHAnsi"/>
          <w:lang w:val="es-CO"/>
        </w:rPr>
      </w:pPr>
      <w:r w:rsidRPr="00CD5949">
        <w:rPr>
          <w:rFonts w:asciiTheme="minorHAnsi" w:hAnsiTheme="minorHAnsi" w:cstheme="minorHAnsi"/>
          <w:lang w:val="es-CO"/>
        </w:rPr>
        <w:t>Bancóldex podrá abstenerse de suscribir cualquier tipo de convenio o contrato cuando, a su juicio, considere que se puedan llegar a poner en riesgo los principios de contratación en general y en particular los principios de moralidad, economía y la preservación y seguridad de recursos propios o que le hayan sido entregados en administración.</w:t>
      </w:r>
    </w:p>
    <w:p w14:paraId="47760604" w14:textId="77777777" w:rsidR="005C69C7" w:rsidRPr="00CD5949" w:rsidRDefault="005C69C7" w:rsidP="006D4FE1">
      <w:pPr>
        <w:pStyle w:val="Textoindependiente"/>
        <w:numPr>
          <w:ilvl w:val="0"/>
          <w:numId w:val="3"/>
        </w:numPr>
        <w:ind w:left="851"/>
        <w:jc w:val="both"/>
        <w:rPr>
          <w:rFonts w:asciiTheme="minorHAnsi" w:hAnsiTheme="minorHAnsi" w:cstheme="minorHAnsi"/>
          <w:lang w:val="es-MX"/>
        </w:rPr>
      </w:pPr>
      <w:r w:rsidRPr="00CD5949">
        <w:rPr>
          <w:rFonts w:asciiTheme="minorHAnsi" w:hAnsiTheme="minorHAnsi" w:cstheme="minorHAnsi"/>
          <w:lang w:val="es-CO"/>
        </w:rPr>
        <w:t>Bancóldex, a través de la Vicepresidencia Jurídica – Secretaría General, podrá solicitar por escrito, una vez cerrada la invitación, las aclaraciones y explicaciones de las Ofertas, sin que por esto el Oferente pueda adicionar, modificar o completar su Oferta.</w:t>
      </w:r>
      <w:r w:rsidRPr="00CD5949">
        <w:rPr>
          <w:rFonts w:asciiTheme="minorHAnsi" w:hAnsiTheme="minorHAnsi" w:cstheme="minorHAnsi"/>
          <w:lang w:val="es-MX"/>
        </w:rPr>
        <w:t xml:space="preserve"> No son admitidas las consultas telefónicas ni personales, ni tendrá fuerza vinculante para Bancóldex cualquier pronunciamiento verbal.</w:t>
      </w:r>
    </w:p>
    <w:p w14:paraId="15D1B4ED" w14:textId="77777777" w:rsidR="005C69C7" w:rsidRPr="00CD5949" w:rsidRDefault="005C69C7" w:rsidP="006D4FE1">
      <w:pPr>
        <w:pStyle w:val="Textoindependiente"/>
        <w:numPr>
          <w:ilvl w:val="0"/>
          <w:numId w:val="3"/>
        </w:numPr>
        <w:ind w:left="851"/>
        <w:jc w:val="both"/>
        <w:rPr>
          <w:rFonts w:asciiTheme="minorHAnsi" w:hAnsiTheme="minorHAnsi" w:cstheme="minorHAnsi"/>
          <w:lang w:val="es-CO"/>
        </w:rPr>
      </w:pPr>
      <w:r w:rsidRPr="00CD5949">
        <w:rPr>
          <w:rFonts w:asciiTheme="minorHAnsi" w:hAnsiTheme="minorHAnsi" w:cstheme="minorHAnsi"/>
          <w:lang w:val="es-CO"/>
        </w:rPr>
        <w:t xml:space="preserve">Bancóldex notificará a todos los oferentes, a través de la remisión de adenda, las </w:t>
      </w:r>
      <w:r w:rsidRPr="00CD5949">
        <w:rPr>
          <w:rFonts w:asciiTheme="minorHAnsi" w:hAnsiTheme="minorHAnsi" w:cstheme="minorHAnsi"/>
          <w:lang w:val="es-CO"/>
        </w:rPr>
        <w:lastRenderedPageBreak/>
        <w:t xml:space="preserve">aclaraciones y modificaciones que encuentre conveniente realizar a estos términos de referencia.  Todas las adendas harán parte integral de los términos de referencia y deberán ser tenidas en cuenta por los oferentes para la elaboración de su Oferta.  </w:t>
      </w:r>
    </w:p>
    <w:p w14:paraId="2916AA09" w14:textId="77777777" w:rsidR="005C69C7" w:rsidRPr="00CD5949" w:rsidRDefault="005C69C7" w:rsidP="006D4FE1">
      <w:pPr>
        <w:pStyle w:val="Textoindependiente"/>
        <w:ind w:left="426"/>
        <w:jc w:val="both"/>
        <w:rPr>
          <w:rFonts w:asciiTheme="minorHAnsi" w:hAnsiTheme="minorHAnsi" w:cstheme="minorHAnsi"/>
          <w:lang w:val="es-ES"/>
        </w:rPr>
      </w:pPr>
    </w:p>
    <w:p w14:paraId="6585EF1D" w14:textId="77777777" w:rsidR="005C69C7" w:rsidRPr="00CD5949" w:rsidRDefault="005C69C7" w:rsidP="006D4FE1">
      <w:pPr>
        <w:pStyle w:val="Ttulo2"/>
        <w:numPr>
          <w:ilvl w:val="1"/>
          <w:numId w:val="2"/>
        </w:numPr>
        <w:spacing w:before="0"/>
        <w:ind w:left="709" w:hanging="218"/>
        <w:jc w:val="both"/>
        <w:rPr>
          <w:rFonts w:cstheme="minorHAnsi"/>
          <w:b w:val="0"/>
          <w:bCs/>
          <w:sz w:val="24"/>
          <w:szCs w:val="24"/>
          <w:lang w:val="es-ES_tradnl"/>
        </w:rPr>
      </w:pPr>
      <w:bookmarkStart w:id="17" w:name="_Toc522714220"/>
      <w:bookmarkStart w:id="18" w:name="_Toc77590821"/>
      <w:r w:rsidRPr="00CD5949">
        <w:rPr>
          <w:rFonts w:cstheme="minorHAnsi"/>
          <w:bCs/>
          <w:sz w:val="24"/>
          <w:szCs w:val="24"/>
          <w:lang w:val="es-ES_tradnl"/>
        </w:rPr>
        <w:t>PROPIEDAD DE LA INFORMACIÓN</w:t>
      </w:r>
      <w:bookmarkEnd w:id="17"/>
      <w:bookmarkEnd w:id="18"/>
    </w:p>
    <w:p w14:paraId="5E330F30" w14:textId="77777777" w:rsidR="005C69C7" w:rsidRPr="00CD5949" w:rsidRDefault="005C69C7" w:rsidP="006D4FE1">
      <w:pPr>
        <w:pStyle w:val="Textoindependiente"/>
        <w:ind w:left="426"/>
        <w:jc w:val="both"/>
        <w:rPr>
          <w:rFonts w:asciiTheme="minorHAnsi" w:hAnsiTheme="minorHAnsi" w:cstheme="minorHAnsi"/>
        </w:rPr>
      </w:pPr>
    </w:p>
    <w:p w14:paraId="67DA949A" w14:textId="77777777" w:rsidR="005C69C7" w:rsidRPr="00CD5949" w:rsidRDefault="005C69C7" w:rsidP="006D4FE1">
      <w:pPr>
        <w:pStyle w:val="Textoindependiente"/>
        <w:ind w:left="426"/>
        <w:jc w:val="both"/>
        <w:rPr>
          <w:rFonts w:asciiTheme="minorHAnsi" w:hAnsiTheme="minorHAnsi" w:cstheme="minorHAnsi"/>
          <w:lang w:val="es-CO"/>
        </w:rPr>
      </w:pPr>
      <w:r w:rsidRPr="00CD5949">
        <w:rPr>
          <w:rFonts w:asciiTheme="minorHAnsi" w:hAnsiTheme="minorHAnsi" w:cstheme="minorHAnsi"/>
          <w:lang w:val="es-CO"/>
        </w:rPr>
        <w:t>El Oferente seleccionado acepta que la información entregada por el Banco en desarrollo de la presente invitación, así como la información que se genere como consecuencia de la prestación del servicio que se contrate es de propiedad exclusiva de Bancóldex.  De igual forma el Oferente seleccionado deberá abstenerse de utilizar la información suministrada por Bancóldex con fines distintos a los autorizados por este, así como lo establecido en sus políticas de tratamiento de protección de datos.</w:t>
      </w:r>
    </w:p>
    <w:p w14:paraId="4783D4ED" w14:textId="77777777" w:rsidR="005C69C7" w:rsidRPr="00CD5949" w:rsidRDefault="005C69C7" w:rsidP="006D4FE1">
      <w:pPr>
        <w:pStyle w:val="Textoindependiente"/>
        <w:ind w:left="426"/>
        <w:jc w:val="both"/>
        <w:rPr>
          <w:rFonts w:asciiTheme="minorHAnsi" w:hAnsiTheme="minorHAnsi" w:cstheme="minorHAnsi"/>
        </w:rPr>
      </w:pPr>
    </w:p>
    <w:p w14:paraId="278C610A" w14:textId="77777777" w:rsidR="005C69C7" w:rsidRPr="00CD5949" w:rsidRDefault="005C69C7" w:rsidP="006D4FE1">
      <w:pPr>
        <w:pStyle w:val="Ttulo2"/>
        <w:numPr>
          <w:ilvl w:val="1"/>
          <w:numId w:val="2"/>
        </w:numPr>
        <w:spacing w:before="0"/>
        <w:ind w:left="709" w:hanging="218"/>
        <w:jc w:val="both"/>
        <w:rPr>
          <w:rFonts w:cstheme="minorHAnsi"/>
          <w:b w:val="0"/>
          <w:bCs/>
          <w:sz w:val="24"/>
          <w:szCs w:val="24"/>
          <w:lang w:val="es-ES_tradnl"/>
        </w:rPr>
      </w:pPr>
      <w:bookmarkStart w:id="19" w:name="_Toc522714221"/>
      <w:bookmarkStart w:id="20" w:name="_Toc77590822"/>
      <w:r w:rsidRPr="00CD5949">
        <w:rPr>
          <w:rFonts w:cstheme="minorHAnsi"/>
          <w:bCs/>
          <w:sz w:val="24"/>
          <w:szCs w:val="24"/>
          <w:lang w:val="es-ES_tradnl"/>
        </w:rPr>
        <w:t>CONFIDENCIALIDAD DE LA INFORMACIÓN</w:t>
      </w:r>
      <w:bookmarkEnd w:id="19"/>
      <w:bookmarkEnd w:id="20"/>
    </w:p>
    <w:p w14:paraId="4F738769" w14:textId="77777777" w:rsidR="005C69C7" w:rsidRPr="00CD5949" w:rsidRDefault="005C69C7" w:rsidP="006D4FE1">
      <w:pPr>
        <w:pStyle w:val="Textoindependiente"/>
        <w:ind w:left="426"/>
        <w:jc w:val="both"/>
        <w:rPr>
          <w:rFonts w:asciiTheme="minorHAnsi" w:hAnsiTheme="minorHAnsi" w:cstheme="minorHAnsi"/>
          <w:b/>
        </w:rPr>
      </w:pPr>
    </w:p>
    <w:p w14:paraId="1E1EABA0" w14:textId="77777777" w:rsidR="005C69C7" w:rsidRPr="00CD5949" w:rsidRDefault="005C69C7" w:rsidP="006D4FE1">
      <w:pPr>
        <w:pStyle w:val="Textoindependiente"/>
        <w:ind w:left="426"/>
        <w:jc w:val="both"/>
        <w:rPr>
          <w:rFonts w:asciiTheme="minorHAnsi" w:hAnsiTheme="minorHAnsi" w:cstheme="minorHAnsi"/>
          <w:lang w:val="es-CO"/>
        </w:rPr>
      </w:pPr>
      <w:r w:rsidRPr="00CD5949">
        <w:rPr>
          <w:rFonts w:asciiTheme="minorHAnsi" w:hAnsiTheme="minorHAnsi" w:cstheme="minorHAnsi"/>
          <w:lang w:val="es-CO"/>
        </w:rPr>
        <w:t>El Oferente se compromete a guardar la confidencialidad de toda la información que le sea entregada y que se encuentre bajo su custodia o que por cualquier otra circunstancia deba conocer o manipular y responderá patrimonialmente por los perjuicios que su divulgación y/o utilización indebida por sí o por un tercero cause a Bancóldex.</w:t>
      </w:r>
    </w:p>
    <w:p w14:paraId="19AAE2DB" w14:textId="77777777" w:rsidR="005C69C7" w:rsidRPr="00CD5949" w:rsidRDefault="005C69C7" w:rsidP="006D4FE1">
      <w:pPr>
        <w:pStyle w:val="Textoindependiente"/>
        <w:ind w:left="426"/>
        <w:jc w:val="both"/>
        <w:rPr>
          <w:rFonts w:asciiTheme="minorHAnsi" w:hAnsiTheme="minorHAnsi" w:cstheme="minorHAnsi"/>
          <w:lang w:val="es-CO"/>
        </w:rPr>
      </w:pPr>
    </w:p>
    <w:p w14:paraId="4BCDBB35" w14:textId="77777777" w:rsidR="005C69C7" w:rsidRPr="00CD5949" w:rsidRDefault="005C69C7" w:rsidP="006D4FE1">
      <w:pPr>
        <w:pStyle w:val="Textoindependiente"/>
        <w:ind w:left="426"/>
        <w:jc w:val="both"/>
        <w:rPr>
          <w:rFonts w:asciiTheme="minorHAnsi" w:hAnsiTheme="minorHAnsi" w:cstheme="minorHAnsi"/>
          <w:lang w:val="es-CO"/>
        </w:rPr>
      </w:pPr>
      <w:r w:rsidRPr="00CD5949">
        <w:rPr>
          <w:rFonts w:asciiTheme="minorHAnsi" w:hAnsiTheme="minorHAnsi" w:cstheme="minorHAnsi"/>
          <w:lang w:val="es-CO"/>
        </w:rPr>
        <w:t>De igual forma, el Oferente seleccionado acepta que la ejecución del contrato que se celebre será ejecutado bajo parámetros de absoluta reserva y no podrá utilizar total o parcialmente la información que reciba directa o indirectamente de Bancóldex para realizar actividades diferentes a las contempladas en el objeto, alcance y obligaciones que le correspondan de conformidad con la presente invitación y con el contrato que de la aceptación de la oferta se derive, adoptando las medidas necesarias para mantener la confidencialidad de la información suministrada.</w:t>
      </w:r>
    </w:p>
    <w:p w14:paraId="2E93BD51" w14:textId="77777777" w:rsidR="005C69C7" w:rsidRPr="00CD5949" w:rsidRDefault="005C69C7" w:rsidP="006D4FE1">
      <w:pPr>
        <w:pStyle w:val="Textoindependiente"/>
        <w:ind w:left="426"/>
        <w:jc w:val="both"/>
        <w:rPr>
          <w:rFonts w:asciiTheme="minorHAnsi" w:hAnsiTheme="minorHAnsi" w:cstheme="minorHAnsi"/>
        </w:rPr>
      </w:pPr>
    </w:p>
    <w:p w14:paraId="74D296D4" w14:textId="77777777" w:rsidR="005C69C7" w:rsidRPr="00CD5949" w:rsidRDefault="005C69C7" w:rsidP="006D4FE1">
      <w:pPr>
        <w:pStyle w:val="Textoindependiente"/>
        <w:ind w:left="426"/>
        <w:jc w:val="both"/>
        <w:rPr>
          <w:rFonts w:asciiTheme="minorHAnsi" w:hAnsiTheme="minorHAnsi" w:cstheme="minorHAnsi"/>
          <w:lang w:val="es-CO"/>
        </w:rPr>
      </w:pPr>
      <w:r w:rsidRPr="00CD5949">
        <w:rPr>
          <w:rFonts w:asciiTheme="minorHAnsi" w:hAnsiTheme="minorHAnsi" w:cstheme="minorHAnsi"/>
          <w:lang w:val="es-CO"/>
        </w:rPr>
        <w:t xml:space="preserve">En caso de revelar la información confidencial, el Oferente se obliga a indemnizar los perjuicios directos que se causen a Bancóldex por la violación de la presente cláusula de confidencialidad.  </w:t>
      </w:r>
    </w:p>
    <w:p w14:paraId="4DF12B04" w14:textId="77777777" w:rsidR="005C69C7" w:rsidRPr="00CD5949" w:rsidRDefault="005C69C7" w:rsidP="006D4FE1">
      <w:pPr>
        <w:pStyle w:val="Textoindependiente"/>
        <w:ind w:left="426"/>
        <w:jc w:val="both"/>
        <w:rPr>
          <w:rFonts w:asciiTheme="minorHAnsi" w:hAnsiTheme="minorHAnsi" w:cstheme="minorHAnsi"/>
          <w:b/>
          <w:bCs/>
        </w:rPr>
      </w:pPr>
    </w:p>
    <w:p w14:paraId="380C16CA" w14:textId="77777777" w:rsidR="005C69C7" w:rsidRPr="00CD5949" w:rsidRDefault="005C69C7" w:rsidP="006D4FE1">
      <w:pPr>
        <w:pStyle w:val="Ttulo2"/>
        <w:numPr>
          <w:ilvl w:val="1"/>
          <w:numId w:val="2"/>
        </w:numPr>
        <w:spacing w:before="0"/>
        <w:ind w:left="709" w:hanging="218"/>
        <w:jc w:val="both"/>
        <w:rPr>
          <w:rFonts w:cstheme="minorHAnsi"/>
          <w:b w:val="0"/>
          <w:bCs/>
          <w:sz w:val="24"/>
          <w:szCs w:val="24"/>
          <w:lang w:val="es-ES_tradnl"/>
        </w:rPr>
      </w:pPr>
      <w:bookmarkStart w:id="21" w:name="_Toc522714222"/>
      <w:bookmarkStart w:id="22" w:name="_Toc77590823"/>
      <w:r w:rsidRPr="00CD5949">
        <w:rPr>
          <w:rFonts w:cstheme="minorHAnsi"/>
          <w:bCs/>
          <w:sz w:val="24"/>
          <w:szCs w:val="24"/>
          <w:lang w:val="es-ES_tradnl"/>
        </w:rPr>
        <w:t>PROPIEDAD INTELECTUAL</w:t>
      </w:r>
      <w:bookmarkEnd w:id="21"/>
      <w:bookmarkEnd w:id="22"/>
    </w:p>
    <w:p w14:paraId="42D31129" w14:textId="77777777" w:rsidR="005C69C7" w:rsidRPr="00CD5949" w:rsidRDefault="005C69C7" w:rsidP="006D4FE1">
      <w:pPr>
        <w:pStyle w:val="Textoindependiente"/>
        <w:ind w:left="426"/>
        <w:jc w:val="both"/>
        <w:rPr>
          <w:rFonts w:asciiTheme="minorHAnsi" w:hAnsiTheme="minorHAnsi" w:cstheme="minorHAnsi"/>
        </w:rPr>
      </w:pPr>
    </w:p>
    <w:p w14:paraId="36461A34" w14:textId="77777777" w:rsidR="005C69C7" w:rsidRPr="00CD5949" w:rsidRDefault="005C69C7" w:rsidP="006D4FE1">
      <w:pPr>
        <w:pStyle w:val="Textoindependiente"/>
        <w:ind w:left="426"/>
        <w:jc w:val="both"/>
        <w:rPr>
          <w:rFonts w:asciiTheme="minorHAnsi" w:hAnsiTheme="minorHAnsi" w:cstheme="minorHAnsi"/>
          <w:lang w:val="es-CO"/>
        </w:rPr>
      </w:pPr>
      <w:r w:rsidRPr="00CD5949">
        <w:rPr>
          <w:rFonts w:asciiTheme="minorHAnsi" w:hAnsiTheme="minorHAnsi" w:cstheme="minorHAnsi"/>
          <w:lang w:val="es-CO"/>
        </w:rPr>
        <w:t>El material que se llegue a desarrollar o a realizar en cumplimiento del contrato que se adjudique o como resultado directo o indirecto del mismo, será propiedad de Bancóldex, por lo que el Oferente reconoce expresamente que no tendrá ningún derecho sobre el material elaborado, ni intentará obtener ningún tipo de título o registro de propiedad sobre los mismo en su favor.</w:t>
      </w:r>
    </w:p>
    <w:p w14:paraId="3A67FB3B" w14:textId="77777777" w:rsidR="005C69C7" w:rsidRPr="00CD5949" w:rsidRDefault="005C69C7" w:rsidP="006D4FE1">
      <w:pPr>
        <w:pStyle w:val="Textoindependiente"/>
        <w:ind w:left="426"/>
        <w:jc w:val="both"/>
        <w:rPr>
          <w:rFonts w:asciiTheme="minorHAnsi" w:hAnsiTheme="minorHAnsi" w:cstheme="minorHAnsi"/>
          <w:lang w:val="es-CO"/>
        </w:rPr>
      </w:pPr>
    </w:p>
    <w:p w14:paraId="421DE511" w14:textId="77777777" w:rsidR="005C69C7" w:rsidRPr="00CD5949" w:rsidRDefault="005C69C7" w:rsidP="006D4FE1">
      <w:pPr>
        <w:pStyle w:val="Textoindependiente"/>
        <w:ind w:left="426"/>
        <w:jc w:val="both"/>
        <w:rPr>
          <w:rFonts w:asciiTheme="minorHAnsi" w:hAnsiTheme="minorHAnsi" w:cstheme="minorHAnsi"/>
          <w:lang w:val="es-CO"/>
        </w:rPr>
      </w:pPr>
      <w:r w:rsidRPr="00CD5949">
        <w:rPr>
          <w:rFonts w:asciiTheme="minorHAnsi" w:hAnsiTheme="minorHAnsi" w:cstheme="minorHAnsi"/>
          <w:lang w:val="es-CO"/>
        </w:rPr>
        <w:t>Así mismo, el Oferente seleccionado renuncia a cualquier derecho de propiedad, reproducción, distribución, comunicación pública y transformación que pueda recaer o sea titularidad de Bancóldex.</w:t>
      </w:r>
    </w:p>
    <w:p w14:paraId="0FE9A6D4" w14:textId="77777777" w:rsidR="005C69C7" w:rsidRPr="00CD5949" w:rsidRDefault="005C69C7" w:rsidP="006D4FE1">
      <w:pPr>
        <w:pStyle w:val="Textoindependiente"/>
        <w:ind w:left="426"/>
        <w:jc w:val="both"/>
        <w:rPr>
          <w:rFonts w:asciiTheme="minorHAnsi" w:hAnsiTheme="minorHAnsi" w:cstheme="minorHAnsi"/>
          <w:b/>
        </w:rPr>
      </w:pPr>
    </w:p>
    <w:p w14:paraId="11B1CAD7" w14:textId="77777777" w:rsidR="005C69C7" w:rsidRPr="00CD5949" w:rsidRDefault="005C69C7" w:rsidP="006D4FE1">
      <w:pPr>
        <w:pStyle w:val="Ttulo2"/>
        <w:numPr>
          <w:ilvl w:val="1"/>
          <w:numId w:val="2"/>
        </w:numPr>
        <w:spacing w:before="0"/>
        <w:ind w:left="709" w:hanging="218"/>
        <w:jc w:val="both"/>
        <w:rPr>
          <w:rFonts w:cstheme="minorHAnsi"/>
          <w:b w:val="0"/>
          <w:bCs/>
          <w:sz w:val="24"/>
          <w:szCs w:val="24"/>
          <w:lang w:val="es-ES_tradnl"/>
        </w:rPr>
      </w:pPr>
      <w:bookmarkStart w:id="23" w:name="_Toc522714223"/>
      <w:bookmarkStart w:id="24" w:name="_Toc77590824"/>
      <w:r w:rsidRPr="00CD5949">
        <w:rPr>
          <w:rFonts w:cstheme="minorHAnsi"/>
          <w:bCs/>
          <w:sz w:val="24"/>
          <w:szCs w:val="24"/>
          <w:lang w:val="es-ES_tradnl"/>
        </w:rPr>
        <w:lastRenderedPageBreak/>
        <w:t>PROTECCIÓN DE DATOS PERSONALES</w:t>
      </w:r>
      <w:bookmarkEnd w:id="23"/>
      <w:bookmarkEnd w:id="24"/>
    </w:p>
    <w:p w14:paraId="6CBF59F1" w14:textId="77777777" w:rsidR="005C69C7" w:rsidRPr="00CD5949" w:rsidRDefault="005C69C7" w:rsidP="006D4FE1">
      <w:pPr>
        <w:pStyle w:val="Textoindependiente"/>
        <w:ind w:left="426"/>
        <w:jc w:val="both"/>
        <w:rPr>
          <w:rFonts w:asciiTheme="minorHAnsi" w:hAnsiTheme="minorHAnsi" w:cstheme="minorHAnsi"/>
          <w:b/>
        </w:rPr>
      </w:pPr>
    </w:p>
    <w:p w14:paraId="03EA6977" w14:textId="77777777" w:rsidR="005C69C7" w:rsidRPr="00CD5949" w:rsidRDefault="005C69C7" w:rsidP="006D4FE1">
      <w:pPr>
        <w:pStyle w:val="Textoindependiente"/>
        <w:ind w:left="426"/>
        <w:jc w:val="both"/>
        <w:rPr>
          <w:rFonts w:asciiTheme="minorHAnsi" w:hAnsiTheme="minorHAnsi" w:cstheme="minorHAnsi"/>
          <w:b/>
          <w:bCs/>
          <w:i/>
          <w:iCs/>
          <w:u w:val="single"/>
          <w:lang w:val="es-CO"/>
        </w:rPr>
      </w:pPr>
      <w:r w:rsidRPr="00CD5949">
        <w:rPr>
          <w:rFonts w:asciiTheme="minorHAnsi" w:hAnsiTheme="minorHAnsi" w:cstheme="minorHAnsi"/>
        </w:rPr>
        <w:t xml:space="preserve">El </w:t>
      </w:r>
      <w:proofErr w:type="spellStart"/>
      <w:r w:rsidRPr="00CD5949">
        <w:rPr>
          <w:rFonts w:asciiTheme="minorHAnsi" w:hAnsiTheme="minorHAnsi" w:cstheme="minorHAnsi"/>
        </w:rPr>
        <w:t>Oferente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debe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suscribir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w:t>
      </w:r>
      <w:r w:rsidRPr="00CD5949">
        <w:rPr>
          <w:rFonts w:asciiTheme="minorHAnsi" w:hAnsiTheme="minorHAnsi" w:cstheme="minorHAnsi"/>
          <w:b/>
          <w:bCs/>
        </w:rPr>
        <w:t>Anexo 4</w:t>
      </w:r>
      <w:r w:rsidRPr="00CD5949">
        <w:rPr>
          <w:rFonts w:asciiTheme="minorHAnsi" w:hAnsiTheme="minorHAnsi" w:cstheme="minorHAnsi"/>
        </w:rPr>
        <w:t xml:space="preserve"> “</w:t>
      </w:r>
      <w:proofErr w:type="spellStart"/>
      <w:r w:rsidRPr="00CD5949">
        <w:rPr>
          <w:rFonts w:asciiTheme="minorHAnsi" w:hAnsiTheme="minorHAnsi" w:cstheme="minorHAnsi"/>
        </w:rPr>
        <w:t>Confidencialidad</w:t>
      </w:r>
      <w:proofErr w:type="spellEnd"/>
      <w:r w:rsidRPr="00CD5949">
        <w:rPr>
          <w:rFonts w:asciiTheme="minorHAnsi" w:hAnsiTheme="minorHAnsi" w:cstheme="minorHAnsi"/>
        </w:rPr>
        <w:t xml:space="preserve"> y </w:t>
      </w:r>
      <w:proofErr w:type="spellStart"/>
      <w:r w:rsidRPr="00CD5949">
        <w:rPr>
          <w:rFonts w:asciiTheme="minorHAnsi" w:hAnsiTheme="minorHAnsi" w:cstheme="minorHAnsi"/>
        </w:rPr>
        <w:t>tratamiento</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datos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personales</w:t>
      </w:r>
      <w:proofErr w:type="spellEnd"/>
      <w:r w:rsidRPr="00CD5949">
        <w:rPr>
          <w:rFonts w:asciiTheme="minorHAnsi" w:hAnsiTheme="minorHAnsi" w:cstheme="minorHAnsi"/>
        </w:rPr>
        <w:t>”.</w:t>
      </w:r>
      <w:r w:rsidRPr="00CD5949">
        <w:rPr>
          <w:rFonts w:asciiTheme="minorHAnsi" w:hAnsiTheme="minorHAnsi" w:cstheme="minorHAnsi"/>
          <w:b/>
          <w:bCs/>
          <w:i/>
          <w:iCs/>
          <w:u w:val="single"/>
          <w:lang w:val="es-CO"/>
        </w:rPr>
        <w:t xml:space="preserve"> </w:t>
      </w:r>
    </w:p>
    <w:p w14:paraId="52DCB7E5" w14:textId="77777777" w:rsidR="005C69C7" w:rsidRPr="00CD5949" w:rsidRDefault="005C69C7" w:rsidP="006D4FE1">
      <w:pPr>
        <w:pStyle w:val="Textoindependiente"/>
        <w:ind w:left="426"/>
        <w:jc w:val="both"/>
        <w:rPr>
          <w:rFonts w:asciiTheme="minorHAnsi" w:hAnsiTheme="minorHAnsi" w:cstheme="minorHAnsi"/>
          <w:b/>
        </w:rPr>
      </w:pPr>
      <w:r w:rsidRPr="00CD5949">
        <w:rPr>
          <w:rFonts w:asciiTheme="minorHAnsi" w:hAnsiTheme="minorHAnsi" w:cstheme="minorHAnsi"/>
        </w:rPr>
        <w:t xml:space="preserve"> </w:t>
      </w:r>
    </w:p>
    <w:p w14:paraId="7887B8D6" w14:textId="77777777" w:rsidR="005C69C7" w:rsidRPr="00CD5949" w:rsidRDefault="005C69C7" w:rsidP="006D4FE1">
      <w:pPr>
        <w:pStyle w:val="Ttulo2"/>
        <w:numPr>
          <w:ilvl w:val="1"/>
          <w:numId w:val="2"/>
        </w:numPr>
        <w:spacing w:before="0"/>
        <w:ind w:left="709" w:hanging="218"/>
        <w:jc w:val="both"/>
        <w:rPr>
          <w:rFonts w:cstheme="minorHAnsi"/>
          <w:b w:val="0"/>
          <w:bCs/>
          <w:sz w:val="24"/>
          <w:szCs w:val="24"/>
          <w:lang w:val="es-ES_tradnl"/>
        </w:rPr>
      </w:pPr>
      <w:bookmarkStart w:id="25" w:name="_Toc522714224"/>
      <w:bookmarkStart w:id="26" w:name="_Toc77590825"/>
      <w:r w:rsidRPr="00CD5949">
        <w:rPr>
          <w:rFonts w:cstheme="minorHAnsi"/>
          <w:bCs/>
          <w:sz w:val="24"/>
          <w:szCs w:val="24"/>
          <w:lang w:val="es-ES_tradnl"/>
        </w:rPr>
        <w:t>CÓDIGO DE ÉTICA</w:t>
      </w:r>
      <w:r w:rsidRPr="00CD5949">
        <w:rPr>
          <w:rFonts w:cstheme="minorHAnsi"/>
          <w:sz w:val="24"/>
          <w:szCs w:val="24"/>
        </w:rPr>
        <w:t xml:space="preserve"> - </w:t>
      </w:r>
      <w:r w:rsidRPr="00CD5949">
        <w:rPr>
          <w:rFonts w:cstheme="minorHAnsi"/>
          <w:bCs/>
          <w:sz w:val="24"/>
          <w:szCs w:val="24"/>
          <w:lang w:val="es-ES_tradnl"/>
        </w:rPr>
        <w:t>VALORES INSTITUCIONALES</w:t>
      </w:r>
      <w:bookmarkEnd w:id="25"/>
      <w:bookmarkEnd w:id="26"/>
      <w:r w:rsidRPr="00CD5949">
        <w:rPr>
          <w:rFonts w:cstheme="minorHAnsi"/>
          <w:bCs/>
          <w:sz w:val="24"/>
          <w:szCs w:val="24"/>
          <w:lang w:val="es-ES_tradnl"/>
        </w:rPr>
        <w:t xml:space="preserve"> </w:t>
      </w:r>
    </w:p>
    <w:p w14:paraId="09CAD21F" w14:textId="77777777" w:rsidR="005C69C7" w:rsidRPr="00CD5949" w:rsidRDefault="005C69C7" w:rsidP="006D4FE1">
      <w:pPr>
        <w:pStyle w:val="Textoindependiente"/>
        <w:ind w:left="426"/>
        <w:jc w:val="both"/>
        <w:rPr>
          <w:rFonts w:asciiTheme="minorHAnsi" w:hAnsiTheme="minorHAnsi" w:cstheme="minorHAnsi"/>
          <w:b/>
        </w:rPr>
      </w:pPr>
    </w:p>
    <w:p w14:paraId="1EF73C86" w14:textId="571173E8" w:rsidR="005C69C7" w:rsidRPr="00CD5949" w:rsidRDefault="005C69C7" w:rsidP="006D4FE1">
      <w:pPr>
        <w:ind w:left="426"/>
        <w:jc w:val="both"/>
        <w:rPr>
          <w:rFonts w:asciiTheme="minorHAnsi" w:hAnsiTheme="minorHAnsi" w:cstheme="minorHAnsi"/>
          <w:sz w:val="24"/>
          <w:szCs w:val="24"/>
        </w:rPr>
      </w:pPr>
      <w:r w:rsidRPr="00CD5949">
        <w:rPr>
          <w:rFonts w:asciiTheme="minorHAnsi" w:hAnsiTheme="minorHAnsi" w:cstheme="minorHAnsi"/>
          <w:sz w:val="24"/>
          <w:szCs w:val="24"/>
        </w:rPr>
        <w:t xml:space="preserve">El </w:t>
      </w:r>
      <w:proofErr w:type="spellStart"/>
      <w:r w:rsidRPr="00CD5949">
        <w:rPr>
          <w:rFonts w:asciiTheme="minorHAnsi" w:hAnsiTheme="minorHAnsi" w:cstheme="minorHAnsi"/>
          <w:sz w:val="24"/>
          <w:szCs w:val="24"/>
        </w:rPr>
        <w:t>Oferente</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deberá</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dar</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lectura</w:t>
      </w:r>
      <w:proofErr w:type="spellEnd"/>
      <w:r w:rsidRPr="00CD5949">
        <w:rPr>
          <w:rFonts w:asciiTheme="minorHAnsi" w:hAnsiTheme="minorHAnsi" w:cstheme="minorHAnsi"/>
          <w:sz w:val="24"/>
          <w:szCs w:val="24"/>
        </w:rPr>
        <w:t xml:space="preserve"> al Anexo A. Código de </w:t>
      </w:r>
      <w:proofErr w:type="spellStart"/>
      <w:r w:rsidRPr="00CD5949">
        <w:rPr>
          <w:rFonts w:asciiTheme="minorHAnsi" w:hAnsiTheme="minorHAnsi" w:cstheme="minorHAnsi"/>
          <w:sz w:val="24"/>
          <w:szCs w:val="24"/>
        </w:rPr>
        <w:t>Ética</w:t>
      </w:r>
      <w:proofErr w:type="spellEnd"/>
      <w:r w:rsidRPr="00CD5949">
        <w:rPr>
          <w:rFonts w:asciiTheme="minorHAnsi" w:hAnsiTheme="minorHAnsi" w:cstheme="minorHAnsi"/>
          <w:sz w:val="24"/>
          <w:szCs w:val="24"/>
        </w:rPr>
        <w:t xml:space="preserve"> de </w:t>
      </w:r>
      <w:proofErr w:type="spellStart"/>
      <w:r w:rsidRPr="00CD5949">
        <w:rPr>
          <w:rFonts w:asciiTheme="minorHAnsi" w:hAnsiTheme="minorHAnsi" w:cstheme="minorHAnsi"/>
          <w:sz w:val="24"/>
          <w:szCs w:val="24"/>
        </w:rPr>
        <w:t>Bancóldex</w:t>
      </w:r>
      <w:proofErr w:type="spellEnd"/>
      <w:r w:rsidRPr="00CD5949">
        <w:rPr>
          <w:rFonts w:asciiTheme="minorHAnsi" w:hAnsiTheme="minorHAnsi" w:cstheme="minorHAnsi"/>
          <w:sz w:val="24"/>
          <w:szCs w:val="24"/>
        </w:rPr>
        <w:t xml:space="preserve"> y </w:t>
      </w:r>
      <w:proofErr w:type="spellStart"/>
      <w:r w:rsidRPr="00CD5949">
        <w:rPr>
          <w:rFonts w:asciiTheme="minorHAnsi" w:hAnsiTheme="minorHAnsi" w:cstheme="minorHAnsi"/>
          <w:sz w:val="24"/>
          <w:szCs w:val="24"/>
        </w:rPr>
        <w:t>diligenciar</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el</w:t>
      </w:r>
      <w:proofErr w:type="spellEnd"/>
      <w:r w:rsidRPr="00CD5949">
        <w:rPr>
          <w:rFonts w:asciiTheme="minorHAnsi" w:hAnsiTheme="minorHAnsi" w:cstheme="minorHAnsi"/>
          <w:sz w:val="24"/>
          <w:szCs w:val="24"/>
        </w:rPr>
        <w:t xml:space="preserve"> </w:t>
      </w:r>
      <w:r w:rsidRPr="00CD5949">
        <w:rPr>
          <w:rFonts w:asciiTheme="minorHAnsi" w:hAnsiTheme="minorHAnsi" w:cstheme="minorHAnsi"/>
          <w:b/>
          <w:bCs/>
          <w:sz w:val="24"/>
          <w:szCs w:val="24"/>
        </w:rPr>
        <w:t>Anexo 1</w:t>
      </w:r>
      <w:r w:rsidRPr="00CD5949">
        <w:rPr>
          <w:rFonts w:asciiTheme="minorHAnsi" w:hAnsiTheme="minorHAnsi" w:cstheme="minorHAnsi"/>
          <w:sz w:val="24"/>
          <w:szCs w:val="24"/>
        </w:rPr>
        <w:t xml:space="preserve"> “Carta </w:t>
      </w:r>
      <w:proofErr w:type="spellStart"/>
      <w:r w:rsidRPr="00CD5949">
        <w:rPr>
          <w:rFonts w:asciiTheme="minorHAnsi" w:hAnsiTheme="minorHAnsi" w:cstheme="minorHAnsi"/>
          <w:sz w:val="24"/>
          <w:szCs w:val="24"/>
        </w:rPr>
        <w:t>sobre</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el</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conocimiento</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aceptación</w:t>
      </w:r>
      <w:proofErr w:type="spellEnd"/>
      <w:r w:rsidRPr="00CD5949">
        <w:rPr>
          <w:rFonts w:asciiTheme="minorHAnsi" w:hAnsiTheme="minorHAnsi" w:cstheme="minorHAnsi"/>
          <w:sz w:val="24"/>
          <w:szCs w:val="24"/>
        </w:rPr>
        <w:t xml:space="preserve"> y </w:t>
      </w:r>
      <w:proofErr w:type="spellStart"/>
      <w:r w:rsidRPr="00CD5949">
        <w:rPr>
          <w:rFonts w:asciiTheme="minorHAnsi" w:hAnsiTheme="minorHAnsi" w:cstheme="minorHAnsi"/>
          <w:sz w:val="24"/>
          <w:szCs w:val="24"/>
        </w:rPr>
        <w:t>cumplimiento</w:t>
      </w:r>
      <w:proofErr w:type="spellEnd"/>
      <w:r w:rsidRPr="00CD5949">
        <w:rPr>
          <w:rFonts w:asciiTheme="minorHAnsi" w:hAnsiTheme="minorHAnsi" w:cstheme="minorHAnsi"/>
          <w:sz w:val="24"/>
          <w:szCs w:val="24"/>
        </w:rPr>
        <w:t xml:space="preserve"> de </w:t>
      </w:r>
      <w:proofErr w:type="spellStart"/>
      <w:r w:rsidRPr="00CD5949">
        <w:rPr>
          <w:rFonts w:asciiTheme="minorHAnsi" w:hAnsiTheme="minorHAnsi" w:cstheme="minorHAnsi"/>
          <w:sz w:val="24"/>
          <w:szCs w:val="24"/>
        </w:rPr>
        <w:t>los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valores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institucionales</w:t>
      </w:r>
      <w:proofErr w:type="spellEnd"/>
      <w:r w:rsidRPr="00CD5949">
        <w:rPr>
          <w:rFonts w:asciiTheme="minorHAnsi" w:hAnsiTheme="minorHAnsi" w:cstheme="minorHAnsi"/>
          <w:sz w:val="24"/>
          <w:szCs w:val="24"/>
        </w:rPr>
        <w:t xml:space="preserve"> y </w:t>
      </w:r>
      <w:proofErr w:type="spellStart"/>
      <w:r w:rsidRPr="00CD5949">
        <w:rPr>
          <w:rFonts w:asciiTheme="minorHAnsi" w:hAnsiTheme="minorHAnsi" w:cstheme="minorHAnsi"/>
          <w:sz w:val="24"/>
          <w:szCs w:val="24"/>
        </w:rPr>
        <w:t>código</w:t>
      </w:r>
      <w:proofErr w:type="spellEnd"/>
      <w:r w:rsidRPr="00CD5949">
        <w:rPr>
          <w:rFonts w:asciiTheme="minorHAnsi" w:hAnsiTheme="minorHAnsi" w:cstheme="minorHAnsi"/>
          <w:sz w:val="24"/>
          <w:szCs w:val="24"/>
        </w:rPr>
        <w:t xml:space="preserve"> de </w:t>
      </w:r>
      <w:proofErr w:type="spellStart"/>
      <w:r w:rsidRPr="00CD5949">
        <w:rPr>
          <w:rFonts w:asciiTheme="minorHAnsi" w:hAnsiTheme="minorHAnsi" w:cstheme="minorHAnsi"/>
          <w:sz w:val="24"/>
          <w:szCs w:val="24"/>
        </w:rPr>
        <w:t>ética</w:t>
      </w:r>
      <w:proofErr w:type="spellEnd"/>
      <w:r w:rsidRPr="00CD5949">
        <w:rPr>
          <w:rFonts w:asciiTheme="minorHAnsi" w:hAnsiTheme="minorHAnsi" w:cstheme="minorHAnsi"/>
          <w:sz w:val="24"/>
          <w:szCs w:val="24"/>
        </w:rPr>
        <w:t>”.</w:t>
      </w:r>
    </w:p>
    <w:p w14:paraId="0DD9A6BE" w14:textId="77777777" w:rsidR="005C69C7" w:rsidRPr="00CD5949" w:rsidRDefault="005C69C7" w:rsidP="006D4FE1">
      <w:pPr>
        <w:jc w:val="both"/>
        <w:rPr>
          <w:rFonts w:asciiTheme="minorHAnsi" w:hAnsiTheme="minorHAnsi" w:cstheme="minorHAnsi"/>
          <w:sz w:val="24"/>
          <w:szCs w:val="24"/>
        </w:rPr>
      </w:pPr>
    </w:p>
    <w:p w14:paraId="71DE7421" w14:textId="77777777" w:rsidR="005C69C7" w:rsidRPr="00CD5949" w:rsidRDefault="005C69C7" w:rsidP="006D4FE1">
      <w:pPr>
        <w:pStyle w:val="Ttulo2"/>
        <w:numPr>
          <w:ilvl w:val="1"/>
          <w:numId w:val="2"/>
        </w:numPr>
        <w:spacing w:before="0"/>
        <w:ind w:left="709" w:hanging="218"/>
        <w:jc w:val="both"/>
        <w:rPr>
          <w:rFonts w:cstheme="minorHAnsi"/>
          <w:b w:val="0"/>
          <w:bCs/>
          <w:sz w:val="24"/>
          <w:szCs w:val="24"/>
          <w:lang w:val="es-ES_tradnl"/>
        </w:rPr>
      </w:pPr>
      <w:bookmarkStart w:id="27" w:name="_Toc522714225"/>
      <w:bookmarkStart w:id="28" w:name="_Toc77590826"/>
      <w:r w:rsidRPr="00CD5949">
        <w:rPr>
          <w:rFonts w:cstheme="minorHAnsi"/>
          <w:bCs/>
          <w:sz w:val="24"/>
          <w:szCs w:val="24"/>
          <w:lang w:val="es-ES_tradnl"/>
        </w:rPr>
        <w:t>POLÍTICAS DE SEGURIDAD DE LA INFORMACIÓN</w:t>
      </w:r>
      <w:bookmarkEnd w:id="27"/>
      <w:bookmarkEnd w:id="28"/>
      <w:r w:rsidRPr="00CD5949">
        <w:rPr>
          <w:rFonts w:cstheme="minorHAnsi"/>
          <w:bCs/>
          <w:sz w:val="24"/>
          <w:szCs w:val="24"/>
          <w:lang w:val="es-ES_tradnl"/>
        </w:rPr>
        <w:t xml:space="preserve"> Y CIBERSEGURIDAD</w:t>
      </w:r>
    </w:p>
    <w:p w14:paraId="7E19FD29" w14:textId="77777777" w:rsidR="005C69C7" w:rsidRPr="00CD5949" w:rsidRDefault="005C69C7" w:rsidP="006D4FE1">
      <w:pPr>
        <w:pStyle w:val="Textoindependiente"/>
        <w:ind w:left="426"/>
        <w:jc w:val="both"/>
        <w:rPr>
          <w:rFonts w:asciiTheme="minorHAnsi" w:hAnsiTheme="minorHAnsi" w:cstheme="minorHAnsi"/>
          <w:b/>
        </w:rPr>
      </w:pPr>
    </w:p>
    <w:p w14:paraId="461212BE" w14:textId="77777777" w:rsidR="005C69C7" w:rsidRPr="00CD5949" w:rsidRDefault="005C69C7" w:rsidP="006D4FE1">
      <w:pPr>
        <w:pStyle w:val="Textoindependiente"/>
        <w:ind w:left="426"/>
        <w:jc w:val="both"/>
        <w:rPr>
          <w:rFonts w:asciiTheme="minorHAnsi" w:hAnsiTheme="minorHAnsi" w:cstheme="minorHAnsi"/>
        </w:rPr>
      </w:pPr>
      <w:r w:rsidRPr="00CD5949">
        <w:rPr>
          <w:rFonts w:asciiTheme="minorHAnsi" w:hAnsiTheme="minorHAnsi" w:cstheme="minorHAnsi"/>
        </w:rPr>
        <w:t xml:space="preserve">El </w:t>
      </w:r>
      <w:proofErr w:type="spellStart"/>
      <w:r w:rsidRPr="00CD5949">
        <w:rPr>
          <w:rFonts w:asciiTheme="minorHAnsi" w:hAnsiTheme="minorHAnsi" w:cstheme="minorHAnsi"/>
        </w:rPr>
        <w:t>Oferente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deberá</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hacer</w:t>
      </w:r>
      <w:proofErr w:type="spellEnd"/>
      <w:r w:rsidRPr="00CD5949">
        <w:rPr>
          <w:rFonts w:asciiTheme="minorHAnsi" w:hAnsiTheme="minorHAnsi" w:cstheme="minorHAnsi"/>
        </w:rPr>
        <w:t xml:space="preserve"> la </w:t>
      </w:r>
      <w:proofErr w:type="spellStart"/>
      <w:r w:rsidRPr="00CD5949">
        <w:rPr>
          <w:rFonts w:asciiTheme="minorHAnsi" w:hAnsiTheme="minorHAnsi" w:cstheme="minorHAnsi"/>
        </w:rPr>
        <w:t>lectura</w:t>
      </w:r>
      <w:proofErr w:type="spellEnd"/>
      <w:r w:rsidRPr="00CD5949">
        <w:rPr>
          <w:rFonts w:asciiTheme="minorHAnsi" w:hAnsiTheme="minorHAnsi" w:cstheme="minorHAnsi"/>
        </w:rPr>
        <w:t xml:space="preserve"> al </w:t>
      </w:r>
      <w:proofErr w:type="spellStart"/>
      <w:r w:rsidRPr="00CD5949">
        <w:rPr>
          <w:rFonts w:asciiTheme="minorHAnsi" w:hAnsiTheme="minorHAnsi" w:cstheme="minorHAnsi"/>
        </w:rPr>
        <w:t>documento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titulado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Políticas</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seguridad</w:t>
      </w:r>
      <w:proofErr w:type="spellEnd"/>
      <w:r w:rsidRPr="00CD5949">
        <w:rPr>
          <w:rFonts w:asciiTheme="minorHAnsi" w:hAnsiTheme="minorHAnsi" w:cstheme="minorHAnsi"/>
        </w:rPr>
        <w:t xml:space="preserve"> de la </w:t>
      </w:r>
      <w:proofErr w:type="spellStart"/>
      <w:r w:rsidRPr="00CD5949">
        <w:rPr>
          <w:rFonts w:asciiTheme="minorHAnsi" w:hAnsiTheme="minorHAnsi" w:cstheme="minorHAnsi"/>
        </w:rPr>
        <w:t>información</w:t>
      </w:r>
      <w:proofErr w:type="spellEnd"/>
      <w:r w:rsidRPr="00CD5949">
        <w:rPr>
          <w:rFonts w:asciiTheme="minorHAnsi" w:hAnsiTheme="minorHAnsi" w:cstheme="minorHAnsi"/>
        </w:rPr>
        <w:t xml:space="preserve"> y </w:t>
      </w:r>
      <w:proofErr w:type="spellStart"/>
      <w:r w:rsidRPr="00CD5949">
        <w:rPr>
          <w:rFonts w:asciiTheme="minorHAnsi" w:hAnsiTheme="minorHAnsi" w:cstheme="minorHAnsi"/>
        </w:rPr>
        <w:t>ciberseguridad</w:t>
      </w:r>
      <w:proofErr w:type="spellEnd"/>
      <w:r w:rsidRPr="00CD5949">
        <w:rPr>
          <w:rFonts w:asciiTheme="minorHAnsi" w:hAnsiTheme="minorHAnsi" w:cstheme="minorHAnsi"/>
        </w:rPr>
        <w:t xml:space="preserve">” y </w:t>
      </w:r>
      <w:proofErr w:type="spellStart"/>
      <w:r w:rsidRPr="00CD5949">
        <w:rPr>
          <w:rFonts w:asciiTheme="minorHAnsi" w:hAnsiTheme="minorHAnsi" w:cstheme="minorHAnsi"/>
        </w:rPr>
        <w:t>diligenciar</w:t>
      </w:r>
      <w:proofErr w:type="spellEnd"/>
      <w:r w:rsidRPr="00CD5949">
        <w:rPr>
          <w:rFonts w:asciiTheme="minorHAnsi" w:hAnsiTheme="minorHAnsi" w:cstheme="minorHAnsi"/>
        </w:rPr>
        <w:t xml:space="preserve"> la carta </w:t>
      </w:r>
      <w:proofErr w:type="spellStart"/>
      <w:r w:rsidRPr="00CD5949">
        <w:rPr>
          <w:rFonts w:asciiTheme="minorHAnsi" w:hAnsiTheme="minorHAnsi" w:cstheme="minorHAnsi"/>
        </w:rPr>
        <w:t>sobre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conocimiento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aceptación</w:t>
      </w:r>
      <w:proofErr w:type="spellEnd"/>
      <w:r w:rsidRPr="00CD5949">
        <w:rPr>
          <w:rFonts w:asciiTheme="minorHAnsi" w:hAnsiTheme="minorHAnsi" w:cstheme="minorHAnsi"/>
        </w:rPr>
        <w:t xml:space="preserve"> y </w:t>
      </w:r>
      <w:proofErr w:type="spellStart"/>
      <w:r w:rsidRPr="00CD5949">
        <w:rPr>
          <w:rFonts w:asciiTheme="minorHAnsi" w:hAnsiTheme="minorHAnsi" w:cstheme="minorHAnsi"/>
        </w:rPr>
        <w:t>cumplimiento</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dichas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políticas</w:t>
      </w:r>
      <w:proofErr w:type="spellEnd"/>
      <w:r w:rsidRPr="00CD5949">
        <w:rPr>
          <w:rFonts w:asciiTheme="minorHAnsi" w:hAnsiTheme="minorHAnsi" w:cstheme="minorHAnsi"/>
        </w:rPr>
        <w:t xml:space="preserve"> que se </w:t>
      </w:r>
      <w:proofErr w:type="spellStart"/>
      <w:r w:rsidRPr="00CD5949">
        <w:rPr>
          <w:rFonts w:asciiTheme="minorHAnsi" w:hAnsiTheme="minorHAnsi" w:cstheme="minorHAnsi"/>
        </w:rPr>
        <w:t>encuentra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w:t>
      </w:r>
      <w:r w:rsidRPr="00CD5949">
        <w:rPr>
          <w:rFonts w:asciiTheme="minorHAnsi" w:hAnsiTheme="minorHAnsi" w:cstheme="minorHAnsi"/>
          <w:b/>
          <w:bCs/>
        </w:rPr>
        <w:t>Anexo 2</w:t>
      </w:r>
      <w:r w:rsidRPr="00CD5949">
        <w:rPr>
          <w:rFonts w:asciiTheme="minorHAnsi" w:hAnsiTheme="minorHAnsi" w:cstheme="minorHAnsi"/>
        </w:rPr>
        <w:t xml:space="preserve"> </w:t>
      </w:r>
      <w:proofErr w:type="spellStart"/>
      <w:r w:rsidRPr="00CD5949">
        <w:rPr>
          <w:rFonts w:asciiTheme="minorHAnsi" w:hAnsiTheme="minorHAnsi" w:cstheme="minorHAnsi"/>
        </w:rPr>
        <w:t>denominado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Políticas</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seguridad</w:t>
      </w:r>
      <w:proofErr w:type="spellEnd"/>
      <w:r w:rsidRPr="00CD5949">
        <w:rPr>
          <w:rFonts w:asciiTheme="minorHAnsi" w:hAnsiTheme="minorHAnsi" w:cstheme="minorHAnsi"/>
        </w:rPr>
        <w:t xml:space="preserve"> de la </w:t>
      </w:r>
      <w:proofErr w:type="spellStart"/>
      <w:r w:rsidRPr="00CD5949">
        <w:rPr>
          <w:rFonts w:asciiTheme="minorHAnsi" w:hAnsiTheme="minorHAnsi" w:cstheme="minorHAnsi"/>
        </w:rPr>
        <w:t>información</w:t>
      </w:r>
      <w:proofErr w:type="spellEnd"/>
      <w:r w:rsidRPr="00CD5949">
        <w:rPr>
          <w:rFonts w:asciiTheme="minorHAnsi" w:hAnsiTheme="minorHAnsi" w:cstheme="minorHAnsi"/>
        </w:rPr>
        <w:t xml:space="preserve"> y </w:t>
      </w:r>
      <w:proofErr w:type="spellStart"/>
      <w:r w:rsidRPr="00CD5949">
        <w:rPr>
          <w:rFonts w:asciiTheme="minorHAnsi" w:hAnsiTheme="minorHAnsi" w:cstheme="minorHAnsi"/>
        </w:rPr>
        <w:t>ciberseguridad</w:t>
      </w:r>
      <w:proofErr w:type="spellEnd"/>
      <w:r w:rsidRPr="00CD5949">
        <w:rPr>
          <w:rFonts w:asciiTheme="minorHAnsi" w:hAnsiTheme="minorHAnsi" w:cstheme="minorHAnsi"/>
        </w:rPr>
        <w:t>”.</w:t>
      </w:r>
    </w:p>
    <w:p w14:paraId="3E65DED0" w14:textId="77777777" w:rsidR="005C69C7" w:rsidRPr="00CD5949" w:rsidRDefault="005C69C7" w:rsidP="006D4FE1">
      <w:pPr>
        <w:pStyle w:val="Textoindependiente"/>
        <w:ind w:left="426"/>
        <w:jc w:val="both"/>
        <w:rPr>
          <w:rFonts w:asciiTheme="minorHAnsi" w:hAnsiTheme="minorHAnsi" w:cstheme="minorHAnsi"/>
        </w:rPr>
      </w:pPr>
    </w:p>
    <w:p w14:paraId="54E7E08D" w14:textId="77777777" w:rsidR="005C69C7" w:rsidRPr="00CD5949" w:rsidRDefault="005C69C7" w:rsidP="005C69C7">
      <w:pPr>
        <w:pStyle w:val="Ttulo2"/>
        <w:numPr>
          <w:ilvl w:val="1"/>
          <w:numId w:val="2"/>
        </w:numPr>
        <w:spacing w:before="0"/>
        <w:ind w:left="870"/>
        <w:rPr>
          <w:rFonts w:cstheme="minorHAnsi"/>
          <w:b w:val="0"/>
          <w:bCs/>
          <w:sz w:val="24"/>
          <w:szCs w:val="24"/>
          <w:lang w:val="es-ES_tradnl"/>
        </w:rPr>
      </w:pPr>
      <w:r w:rsidRPr="00CD5949">
        <w:rPr>
          <w:rFonts w:cstheme="minorHAnsi"/>
          <w:bCs/>
          <w:sz w:val="24"/>
          <w:szCs w:val="24"/>
          <w:lang w:val="es-ES_tradnl"/>
        </w:rPr>
        <w:t>POLÍTICAS DE SEGURIDAD Y SALUD EN EL TRABAJO</w:t>
      </w:r>
    </w:p>
    <w:p w14:paraId="5E9E5930" w14:textId="77777777" w:rsidR="005C69C7" w:rsidRPr="00CD5949" w:rsidRDefault="005C69C7" w:rsidP="002B63DB">
      <w:pPr>
        <w:pStyle w:val="Textoindependiente"/>
        <w:ind w:left="426"/>
        <w:jc w:val="both"/>
        <w:rPr>
          <w:rFonts w:asciiTheme="minorHAnsi" w:hAnsiTheme="minorHAnsi" w:cstheme="minorHAnsi"/>
        </w:rPr>
      </w:pPr>
    </w:p>
    <w:p w14:paraId="7BD069B7" w14:textId="77777777" w:rsidR="005C69C7" w:rsidRPr="00CD5949" w:rsidRDefault="005C69C7" w:rsidP="002B63DB">
      <w:pPr>
        <w:pStyle w:val="Textoindependiente"/>
        <w:ind w:left="426"/>
        <w:jc w:val="both"/>
        <w:rPr>
          <w:rFonts w:asciiTheme="minorHAnsi" w:hAnsiTheme="minorHAnsi" w:cstheme="minorHAnsi"/>
        </w:rPr>
      </w:pPr>
      <w:r w:rsidRPr="00CD5949">
        <w:rPr>
          <w:rFonts w:asciiTheme="minorHAnsi" w:hAnsiTheme="minorHAnsi" w:cstheme="minorHAnsi"/>
        </w:rPr>
        <w:t xml:space="preserve">El </w:t>
      </w:r>
      <w:proofErr w:type="spellStart"/>
      <w:r w:rsidRPr="00CD5949">
        <w:rPr>
          <w:rFonts w:asciiTheme="minorHAnsi" w:hAnsiTheme="minorHAnsi" w:cstheme="minorHAnsi"/>
        </w:rPr>
        <w:t>Oferente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deberá</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hacer</w:t>
      </w:r>
      <w:proofErr w:type="spellEnd"/>
      <w:r w:rsidRPr="00CD5949">
        <w:rPr>
          <w:rFonts w:asciiTheme="minorHAnsi" w:hAnsiTheme="minorHAnsi" w:cstheme="minorHAnsi"/>
        </w:rPr>
        <w:t xml:space="preserve"> la </w:t>
      </w:r>
      <w:proofErr w:type="spellStart"/>
      <w:r w:rsidRPr="00CD5949">
        <w:rPr>
          <w:rFonts w:asciiTheme="minorHAnsi" w:hAnsiTheme="minorHAnsi" w:cstheme="minorHAnsi"/>
        </w:rPr>
        <w:t>lectura</w:t>
      </w:r>
      <w:proofErr w:type="spellEnd"/>
      <w:r w:rsidRPr="00CD5949">
        <w:rPr>
          <w:rFonts w:asciiTheme="minorHAnsi" w:hAnsiTheme="minorHAnsi" w:cstheme="minorHAnsi"/>
        </w:rPr>
        <w:t xml:space="preserve"> al </w:t>
      </w:r>
      <w:proofErr w:type="spellStart"/>
      <w:r w:rsidRPr="00CD5949">
        <w:rPr>
          <w:rFonts w:asciiTheme="minorHAnsi" w:hAnsiTheme="minorHAnsi" w:cstheme="minorHAnsi"/>
        </w:rPr>
        <w:t>documento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titulado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Requisitos</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seguridad</w:t>
      </w:r>
      <w:proofErr w:type="spellEnd"/>
      <w:r w:rsidRPr="00CD5949">
        <w:rPr>
          <w:rFonts w:asciiTheme="minorHAnsi" w:hAnsiTheme="minorHAnsi" w:cstheme="minorHAnsi"/>
        </w:rPr>
        <w:t xml:space="preserve"> y </w:t>
      </w:r>
      <w:proofErr w:type="spellStart"/>
      <w:r w:rsidRPr="00CD5949">
        <w:rPr>
          <w:rFonts w:asciiTheme="minorHAnsi" w:hAnsiTheme="minorHAnsi" w:cstheme="minorHAnsi"/>
        </w:rPr>
        <w:t>salud</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trabajo</w:t>
      </w:r>
      <w:proofErr w:type="spellEnd"/>
      <w:r w:rsidRPr="00CD5949">
        <w:rPr>
          <w:rFonts w:asciiTheme="minorHAnsi" w:hAnsiTheme="minorHAnsi" w:cstheme="minorHAnsi"/>
        </w:rPr>
        <w:t xml:space="preserve"> para </w:t>
      </w:r>
      <w:proofErr w:type="spellStart"/>
      <w:r w:rsidRPr="00CD5949">
        <w:rPr>
          <w:rFonts w:asciiTheme="minorHAnsi" w:hAnsiTheme="minorHAnsi" w:cstheme="minorHAnsi"/>
        </w:rPr>
        <w:t>contratistas</w:t>
      </w:r>
      <w:proofErr w:type="spellEnd"/>
      <w:r w:rsidRPr="00CD5949">
        <w:rPr>
          <w:rFonts w:asciiTheme="minorHAnsi" w:hAnsiTheme="minorHAnsi" w:cstheme="minorHAnsi"/>
        </w:rPr>
        <w:t xml:space="preserve">” y </w:t>
      </w:r>
      <w:proofErr w:type="spellStart"/>
      <w:r w:rsidRPr="00CD5949">
        <w:rPr>
          <w:rFonts w:asciiTheme="minorHAnsi" w:hAnsiTheme="minorHAnsi" w:cstheme="minorHAnsi"/>
        </w:rPr>
        <w:t>diligenciar</w:t>
      </w:r>
      <w:proofErr w:type="spellEnd"/>
      <w:r w:rsidRPr="00CD5949">
        <w:rPr>
          <w:rFonts w:asciiTheme="minorHAnsi" w:hAnsiTheme="minorHAnsi" w:cstheme="minorHAnsi"/>
        </w:rPr>
        <w:t xml:space="preserve"> la carta </w:t>
      </w:r>
      <w:proofErr w:type="spellStart"/>
      <w:r w:rsidRPr="00CD5949">
        <w:rPr>
          <w:rFonts w:asciiTheme="minorHAnsi" w:hAnsiTheme="minorHAnsi" w:cstheme="minorHAnsi"/>
        </w:rPr>
        <w:t>sobre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conocimiento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aceptación</w:t>
      </w:r>
      <w:proofErr w:type="spellEnd"/>
      <w:r w:rsidRPr="00CD5949">
        <w:rPr>
          <w:rFonts w:asciiTheme="minorHAnsi" w:hAnsiTheme="minorHAnsi" w:cstheme="minorHAnsi"/>
        </w:rPr>
        <w:t xml:space="preserve"> y </w:t>
      </w:r>
      <w:proofErr w:type="spellStart"/>
      <w:r w:rsidRPr="00CD5949">
        <w:rPr>
          <w:rFonts w:asciiTheme="minorHAnsi" w:hAnsiTheme="minorHAnsi" w:cstheme="minorHAnsi"/>
        </w:rPr>
        <w:t>cumplimiento</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dichas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políticas</w:t>
      </w:r>
      <w:proofErr w:type="spellEnd"/>
      <w:r w:rsidRPr="00CD5949">
        <w:rPr>
          <w:rFonts w:asciiTheme="minorHAnsi" w:hAnsiTheme="minorHAnsi" w:cstheme="minorHAnsi"/>
        </w:rPr>
        <w:t xml:space="preserve"> que se </w:t>
      </w:r>
      <w:proofErr w:type="spellStart"/>
      <w:r w:rsidRPr="00CD5949">
        <w:rPr>
          <w:rFonts w:asciiTheme="minorHAnsi" w:hAnsiTheme="minorHAnsi" w:cstheme="minorHAnsi"/>
        </w:rPr>
        <w:t>encuentra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w:t>
      </w:r>
      <w:r w:rsidRPr="00CD5949">
        <w:rPr>
          <w:rFonts w:asciiTheme="minorHAnsi" w:hAnsiTheme="minorHAnsi" w:cstheme="minorHAnsi"/>
          <w:b/>
          <w:bCs/>
        </w:rPr>
        <w:t>Anexo 11</w:t>
      </w:r>
      <w:r w:rsidRPr="00CD5949">
        <w:rPr>
          <w:rFonts w:asciiTheme="minorHAnsi" w:hAnsiTheme="minorHAnsi" w:cstheme="minorHAnsi"/>
        </w:rPr>
        <w:t xml:space="preserve"> </w:t>
      </w:r>
      <w:proofErr w:type="spellStart"/>
      <w:r w:rsidRPr="00CD5949">
        <w:rPr>
          <w:rFonts w:asciiTheme="minorHAnsi" w:hAnsiTheme="minorHAnsi" w:cstheme="minorHAnsi"/>
        </w:rPr>
        <w:t>denominado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Requisitos</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seguridad</w:t>
      </w:r>
      <w:proofErr w:type="spellEnd"/>
      <w:r w:rsidRPr="00CD5949">
        <w:rPr>
          <w:rFonts w:asciiTheme="minorHAnsi" w:hAnsiTheme="minorHAnsi" w:cstheme="minorHAnsi"/>
        </w:rPr>
        <w:t xml:space="preserve"> y </w:t>
      </w:r>
      <w:proofErr w:type="spellStart"/>
      <w:r w:rsidRPr="00CD5949">
        <w:rPr>
          <w:rFonts w:asciiTheme="minorHAnsi" w:hAnsiTheme="minorHAnsi" w:cstheme="minorHAnsi"/>
        </w:rPr>
        <w:t>salud</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trabajo</w:t>
      </w:r>
      <w:proofErr w:type="spellEnd"/>
      <w:r w:rsidRPr="00CD5949">
        <w:rPr>
          <w:rFonts w:asciiTheme="minorHAnsi" w:hAnsiTheme="minorHAnsi" w:cstheme="minorHAnsi"/>
        </w:rPr>
        <w:t xml:space="preserve"> para </w:t>
      </w:r>
      <w:proofErr w:type="spellStart"/>
      <w:r w:rsidRPr="00CD5949">
        <w:rPr>
          <w:rFonts w:asciiTheme="minorHAnsi" w:hAnsiTheme="minorHAnsi" w:cstheme="minorHAnsi"/>
        </w:rPr>
        <w:t>contratistas</w:t>
      </w:r>
      <w:proofErr w:type="spellEnd"/>
      <w:r w:rsidRPr="00CD5949">
        <w:rPr>
          <w:rFonts w:asciiTheme="minorHAnsi" w:hAnsiTheme="minorHAnsi" w:cstheme="minorHAnsi"/>
        </w:rPr>
        <w:t>”.</w:t>
      </w:r>
    </w:p>
    <w:p w14:paraId="0574852C" w14:textId="77777777" w:rsidR="005C69C7" w:rsidRPr="00CD5949" w:rsidRDefault="005C69C7" w:rsidP="005C69C7">
      <w:pPr>
        <w:pStyle w:val="Textoindependiente"/>
        <w:ind w:left="426"/>
        <w:rPr>
          <w:rFonts w:asciiTheme="minorHAnsi" w:hAnsiTheme="minorHAnsi" w:cstheme="minorHAnsi"/>
        </w:rPr>
      </w:pPr>
    </w:p>
    <w:p w14:paraId="6225ADD7" w14:textId="77777777" w:rsidR="005C69C7" w:rsidRPr="00CD5949" w:rsidRDefault="005C69C7" w:rsidP="005C69C7">
      <w:pPr>
        <w:pStyle w:val="Ttulo1"/>
        <w:numPr>
          <w:ilvl w:val="0"/>
          <w:numId w:val="2"/>
        </w:numPr>
        <w:rPr>
          <w:rFonts w:asciiTheme="minorHAnsi" w:hAnsiTheme="minorHAnsi" w:cstheme="minorHAnsi"/>
          <w:b w:val="0"/>
          <w:bCs w:val="0"/>
          <w:u w:val="single"/>
        </w:rPr>
      </w:pPr>
      <w:bookmarkStart w:id="29" w:name="_Toc522714226"/>
      <w:bookmarkStart w:id="30" w:name="_Toc77590827"/>
      <w:r w:rsidRPr="00CD5949">
        <w:rPr>
          <w:rFonts w:asciiTheme="minorHAnsi" w:hAnsiTheme="minorHAnsi" w:cstheme="minorHAnsi"/>
          <w:u w:val="single"/>
        </w:rPr>
        <w:t>INSTRUCCIONES PARA LOS OFERENTES</w:t>
      </w:r>
      <w:bookmarkEnd w:id="29"/>
      <w:bookmarkEnd w:id="30"/>
    </w:p>
    <w:p w14:paraId="5A8B0E89" w14:textId="77777777" w:rsidR="005C69C7" w:rsidRPr="00CD5949" w:rsidRDefault="005C69C7" w:rsidP="005C69C7">
      <w:pPr>
        <w:pStyle w:val="Textoindependiente"/>
        <w:ind w:left="426"/>
        <w:rPr>
          <w:rFonts w:asciiTheme="minorHAnsi" w:hAnsiTheme="minorHAnsi" w:cstheme="minorHAnsi"/>
          <w:b/>
          <w:bCs/>
          <w:lang w:val="es-MX"/>
        </w:rPr>
      </w:pPr>
    </w:p>
    <w:p w14:paraId="23B97A28" w14:textId="77777777" w:rsidR="005C69C7" w:rsidRPr="00CD5949" w:rsidRDefault="005C69C7" w:rsidP="005C69C7">
      <w:pPr>
        <w:pStyle w:val="Ttulo2"/>
        <w:numPr>
          <w:ilvl w:val="1"/>
          <w:numId w:val="2"/>
        </w:numPr>
        <w:spacing w:before="0"/>
        <w:ind w:left="709" w:hanging="218"/>
        <w:rPr>
          <w:rFonts w:cstheme="minorHAnsi"/>
          <w:b w:val="0"/>
          <w:bCs/>
          <w:sz w:val="24"/>
          <w:szCs w:val="24"/>
          <w:lang w:val="es-ES_tradnl"/>
        </w:rPr>
      </w:pPr>
      <w:bookmarkStart w:id="31" w:name="_Toc522714227"/>
      <w:bookmarkStart w:id="32" w:name="_Toc77590828"/>
      <w:r w:rsidRPr="00CD5949">
        <w:rPr>
          <w:rFonts w:cstheme="minorHAnsi"/>
          <w:bCs/>
          <w:sz w:val="24"/>
          <w:szCs w:val="24"/>
          <w:lang w:val="es-ES_tradnl"/>
        </w:rPr>
        <w:t>CRONOGRAMA</w:t>
      </w:r>
      <w:bookmarkEnd w:id="31"/>
      <w:bookmarkEnd w:id="32"/>
    </w:p>
    <w:p w14:paraId="1D9028F3" w14:textId="77777777" w:rsidR="005C69C7" w:rsidRPr="00CD5949" w:rsidRDefault="005C69C7" w:rsidP="005C69C7">
      <w:pPr>
        <w:pStyle w:val="Textoindependiente"/>
        <w:ind w:left="426"/>
        <w:rPr>
          <w:rFonts w:asciiTheme="minorHAnsi" w:hAnsiTheme="minorHAnsi" w:cstheme="minorHAnsi"/>
        </w:rPr>
      </w:pPr>
    </w:p>
    <w:tbl>
      <w:tblPr>
        <w:tblStyle w:val="Tablaconcuadrcula"/>
        <w:tblW w:w="0" w:type="auto"/>
        <w:tblInd w:w="421" w:type="dxa"/>
        <w:tblLook w:val="04A0" w:firstRow="1" w:lastRow="0" w:firstColumn="1" w:lastColumn="0" w:noHBand="0" w:noVBand="1"/>
      </w:tblPr>
      <w:tblGrid>
        <w:gridCol w:w="2881"/>
        <w:gridCol w:w="3129"/>
        <w:gridCol w:w="2859"/>
      </w:tblGrid>
      <w:tr w:rsidR="005C69C7" w:rsidRPr="00CD5949" w14:paraId="2983233F" w14:textId="77777777" w:rsidTr="00C11AFE">
        <w:tc>
          <w:tcPr>
            <w:tcW w:w="2881" w:type="dxa"/>
          </w:tcPr>
          <w:p w14:paraId="3E7FB2A4" w14:textId="77777777" w:rsidR="005C69C7" w:rsidRPr="00CD5949" w:rsidRDefault="005C69C7" w:rsidP="00C11AFE">
            <w:pPr>
              <w:pStyle w:val="Textoindependiente"/>
              <w:widowControl w:val="0"/>
              <w:ind w:left="35"/>
              <w:jc w:val="center"/>
              <w:rPr>
                <w:rFonts w:asciiTheme="minorHAnsi" w:hAnsiTheme="minorHAnsi" w:cstheme="minorHAnsi"/>
                <w:b/>
                <w:lang w:val="es-MX"/>
              </w:rPr>
            </w:pPr>
            <w:r w:rsidRPr="00CD5949">
              <w:rPr>
                <w:rFonts w:asciiTheme="minorHAnsi" w:hAnsiTheme="minorHAnsi" w:cstheme="minorHAnsi"/>
                <w:b/>
                <w:lang w:val="es-MX"/>
              </w:rPr>
              <w:t>ETAPA</w:t>
            </w:r>
          </w:p>
        </w:tc>
        <w:tc>
          <w:tcPr>
            <w:tcW w:w="3129" w:type="dxa"/>
          </w:tcPr>
          <w:p w14:paraId="43F5188B" w14:textId="77777777" w:rsidR="005C69C7" w:rsidRPr="00CD5949" w:rsidRDefault="005C69C7" w:rsidP="00C11AFE">
            <w:pPr>
              <w:pStyle w:val="Textoindependiente"/>
              <w:widowControl w:val="0"/>
              <w:ind w:left="37"/>
              <w:jc w:val="center"/>
              <w:rPr>
                <w:rFonts w:asciiTheme="minorHAnsi" w:hAnsiTheme="minorHAnsi" w:cstheme="minorHAnsi"/>
                <w:b/>
              </w:rPr>
            </w:pPr>
            <w:r w:rsidRPr="00CD5949">
              <w:rPr>
                <w:rFonts w:asciiTheme="minorHAnsi" w:hAnsiTheme="minorHAnsi" w:cstheme="minorHAnsi"/>
                <w:b/>
              </w:rPr>
              <w:t>FECHA</w:t>
            </w:r>
          </w:p>
        </w:tc>
        <w:tc>
          <w:tcPr>
            <w:tcW w:w="2859" w:type="dxa"/>
          </w:tcPr>
          <w:p w14:paraId="2CBB539B" w14:textId="77777777" w:rsidR="005C69C7" w:rsidRPr="00CD5949" w:rsidRDefault="005C69C7" w:rsidP="00C11AFE">
            <w:pPr>
              <w:pStyle w:val="Textoindependiente"/>
              <w:ind w:left="37"/>
              <w:jc w:val="center"/>
              <w:rPr>
                <w:rFonts w:asciiTheme="minorHAnsi" w:hAnsiTheme="minorHAnsi" w:cstheme="minorHAnsi"/>
                <w:b/>
              </w:rPr>
            </w:pPr>
            <w:r w:rsidRPr="00CD5949">
              <w:rPr>
                <w:rFonts w:asciiTheme="minorHAnsi" w:hAnsiTheme="minorHAnsi" w:cstheme="minorHAnsi"/>
                <w:b/>
              </w:rPr>
              <w:t>MECANISMO</w:t>
            </w:r>
          </w:p>
        </w:tc>
      </w:tr>
      <w:tr w:rsidR="005C69C7" w:rsidRPr="00CD5949" w14:paraId="16978404" w14:textId="77777777" w:rsidTr="00C11AFE">
        <w:tc>
          <w:tcPr>
            <w:tcW w:w="2881" w:type="dxa"/>
          </w:tcPr>
          <w:p w14:paraId="26EBFBBC" w14:textId="77777777" w:rsidR="005C69C7" w:rsidRPr="00CD5949" w:rsidRDefault="005C69C7" w:rsidP="00C11AFE">
            <w:pPr>
              <w:pStyle w:val="Textoindependiente"/>
              <w:widowControl w:val="0"/>
              <w:ind w:left="35"/>
              <w:rPr>
                <w:rFonts w:asciiTheme="minorHAnsi" w:hAnsiTheme="minorHAnsi" w:cstheme="minorHAnsi"/>
                <w:lang w:val="es-MX"/>
              </w:rPr>
            </w:pPr>
            <w:r w:rsidRPr="00CD5949">
              <w:rPr>
                <w:rFonts w:asciiTheme="minorHAnsi" w:hAnsiTheme="minorHAnsi" w:cstheme="minorHAnsi"/>
                <w:lang w:val="es-MX"/>
              </w:rPr>
              <w:t xml:space="preserve">Apertura de la invitación </w:t>
            </w:r>
          </w:p>
        </w:tc>
        <w:tc>
          <w:tcPr>
            <w:tcW w:w="3129" w:type="dxa"/>
          </w:tcPr>
          <w:p w14:paraId="46251897" w14:textId="77777777" w:rsidR="005C69C7" w:rsidRPr="00CD5949" w:rsidRDefault="005C69C7" w:rsidP="00C11AFE">
            <w:pPr>
              <w:pStyle w:val="Textoindependiente"/>
              <w:widowControl w:val="0"/>
              <w:ind w:left="37"/>
              <w:rPr>
                <w:rFonts w:asciiTheme="minorHAnsi" w:hAnsiTheme="minorHAnsi" w:cstheme="minorHAnsi"/>
              </w:rPr>
            </w:pPr>
            <w:r w:rsidRPr="00CD5949">
              <w:rPr>
                <w:rFonts w:asciiTheme="minorHAnsi" w:hAnsiTheme="minorHAnsi" w:cstheme="minorHAnsi"/>
              </w:rPr>
              <w:t>4 de agosto de 2023</w:t>
            </w:r>
          </w:p>
        </w:tc>
        <w:tc>
          <w:tcPr>
            <w:tcW w:w="2859" w:type="dxa"/>
          </w:tcPr>
          <w:p w14:paraId="182D22AA" w14:textId="77777777" w:rsidR="005C69C7" w:rsidRPr="00CD5949" w:rsidRDefault="005C69C7" w:rsidP="00C11AFE">
            <w:pPr>
              <w:pStyle w:val="Textoindependiente"/>
              <w:ind w:left="37"/>
              <w:rPr>
                <w:rFonts w:asciiTheme="minorHAnsi" w:hAnsiTheme="minorHAnsi" w:cstheme="minorHAnsi"/>
              </w:rPr>
            </w:pPr>
            <w:r w:rsidRPr="00CD5949">
              <w:rPr>
                <w:rFonts w:asciiTheme="minorHAnsi" w:hAnsiTheme="minorHAnsi" w:cstheme="minorHAnsi"/>
              </w:rPr>
              <w:t>Publicación en la página Web</w:t>
            </w:r>
          </w:p>
        </w:tc>
      </w:tr>
      <w:tr w:rsidR="005C69C7" w:rsidRPr="00CD5949" w14:paraId="11EEADE5" w14:textId="77777777" w:rsidTr="00C11AFE">
        <w:tc>
          <w:tcPr>
            <w:tcW w:w="2881" w:type="dxa"/>
          </w:tcPr>
          <w:p w14:paraId="4DB04007" w14:textId="77777777" w:rsidR="005C69C7" w:rsidRPr="00CD5949" w:rsidRDefault="005C69C7" w:rsidP="00C11AFE">
            <w:pPr>
              <w:pStyle w:val="Textoindependiente"/>
              <w:widowControl w:val="0"/>
              <w:ind w:left="35"/>
              <w:rPr>
                <w:rFonts w:asciiTheme="minorHAnsi" w:hAnsiTheme="minorHAnsi" w:cstheme="minorHAnsi"/>
                <w:lang w:val="es-MX"/>
              </w:rPr>
            </w:pPr>
            <w:r w:rsidRPr="00CD5949">
              <w:rPr>
                <w:rFonts w:asciiTheme="minorHAnsi" w:hAnsiTheme="minorHAnsi" w:cstheme="minorHAnsi"/>
                <w:lang w:val="es-MX"/>
              </w:rPr>
              <w:t xml:space="preserve">Formulación de inquietudes </w:t>
            </w:r>
          </w:p>
        </w:tc>
        <w:tc>
          <w:tcPr>
            <w:tcW w:w="3129" w:type="dxa"/>
          </w:tcPr>
          <w:p w14:paraId="7D953DAE" w14:textId="77777777" w:rsidR="005C69C7" w:rsidRPr="00CD5949" w:rsidRDefault="005C69C7" w:rsidP="00C11AFE">
            <w:pPr>
              <w:pStyle w:val="Textoindependiente"/>
              <w:widowControl w:val="0"/>
              <w:ind w:left="37"/>
              <w:rPr>
                <w:rFonts w:asciiTheme="minorHAnsi" w:hAnsiTheme="minorHAnsi" w:cstheme="minorHAnsi"/>
              </w:rPr>
            </w:pPr>
            <w:r w:rsidRPr="00CD5949">
              <w:rPr>
                <w:rFonts w:asciiTheme="minorHAnsi" w:hAnsiTheme="minorHAnsi" w:cstheme="minorHAnsi"/>
              </w:rPr>
              <w:t>9 de agosto de 2023</w:t>
            </w:r>
          </w:p>
        </w:tc>
        <w:tc>
          <w:tcPr>
            <w:tcW w:w="2859" w:type="dxa"/>
          </w:tcPr>
          <w:p w14:paraId="616C470D" w14:textId="77777777" w:rsidR="005C69C7" w:rsidRPr="00CD5949" w:rsidRDefault="005C69C7" w:rsidP="00C11AFE">
            <w:pPr>
              <w:pStyle w:val="Textoindependiente"/>
              <w:ind w:left="37"/>
              <w:rPr>
                <w:rFonts w:asciiTheme="minorHAnsi" w:hAnsiTheme="minorHAnsi" w:cstheme="minorHAnsi"/>
              </w:rPr>
            </w:pPr>
            <w:r w:rsidRPr="00CD5949">
              <w:rPr>
                <w:rFonts w:asciiTheme="minorHAnsi" w:hAnsiTheme="minorHAnsi" w:cstheme="minorHAnsi"/>
              </w:rPr>
              <w:t>Correo electrónico</w:t>
            </w:r>
          </w:p>
        </w:tc>
      </w:tr>
      <w:tr w:rsidR="005C69C7" w:rsidRPr="00CD5949" w14:paraId="3453AF39" w14:textId="77777777" w:rsidTr="00C11AFE">
        <w:tc>
          <w:tcPr>
            <w:tcW w:w="2881" w:type="dxa"/>
          </w:tcPr>
          <w:p w14:paraId="0C91DA73" w14:textId="77777777" w:rsidR="005C69C7" w:rsidRPr="00CD5949" w:rsidRDefault="005C69C7" w:rsidP="00C11AFE">
            <w:pPr>
              <w:pStyle w:val="Textoindependiente"/>
              <w:ind w:left="35"/>
              <w:rPr>
                <w:rFonts w:asciiTheme="minorHAnsi" w:hAnsiTheme="minorHAnsi" w:cstheme="minorHAnsi"/>
                <w:lang w:val="es-MX"/>
              </w:rPr>
            </w:pPr>
            <w:r w:rsidRPr="00CD5949">
              <w:rPr>
                <w:rFonts w:asciiTheme="minorHAnsi" w:hAnsiTheme="minorHAnsi" w:cstheme="minorHAnsi"/>
                <w:lang w:val="es-MX"/>
              </w:rPr>
              <w:t>Respuesta a las inquietudes</w:t>
            </w:r>
          </w:p>
        </w:tc>
        <w:tc>
          <w:tcPr>
            <w:tcW w:w="3129" w:type="dxa"/>
          </w:tcPr>
          <w:p w14:paraId="5276205A" w14:textId="77777777" w:rsidR="005C69C7" w:rsidRPr="00CD5949" w:rsidRDefault="005C69C7" w:rsidP="00C11AFE">
            <w:pPr>
              <w:pStyle w:val="Textoindependiente"/>
              <w:ind w:left="37"/>
              <w:rPr>
                <w:rFonts w:asciiTheme="minorHAnsi" w:hAnsiTheme="minorHAnsi" w:cstheme="minorHAnsi"/>
              </w:rPr>
            </w:pPr>
            <w:r w:rsidRPr="00CD5949">
              <w:rPr>
                <w:rFonts w:asciiTheme="minorHAnsi" w:hAnsiTheme="minorHAnsi" w:cstheme="minorHAnsi"/>
              </w:rPr>
              <w:t>16 de agosto de 2023</w:t>
            </w:r>
          </w:p>
        </w:tc>
        <w:tc>
          <w:tcPr>
            <w:tcW w:w="2859" w:type="dxa"/>
          </w:tcPr>
          <w:p w14:paraId="18C40DD7" w14:textId="77777777" w:rsidR="005C69C7" w:rsidRPr="00CD5949" w:rsidRDefault="005C69C7" w:rsidP="00C11AFE">
            <w:pPr>
              <w:pStyle w:val="Textoindependiente"/>
              <w:ind w:left="37"/>
              <w:rPr>
                <w:rFonts w:asciiTheme="minorHAnsi" w:hAnsiTheme="minorHAnsi" w:cstheme="minorHAnsi"/>
              </w:rPr>
            </w:pPr>
            <w:r w:rsidRPr="00CD5949">
              <w:rPr>
                <w:rFonts w:asciiTheme="minorHAnsi" w:hAnsiTheme="minorHAnsi" w:cstheme="minorHAnsi"/>
              </w:rPr>
              <w:t>Publicación en página Web</w:t>
            </w:r>
          </w:p>
        </w:tc>
      </w:tr>
      <w:tr w:rsidR="005C69C7" w:rsidRPr="00CD5949" w14:paraId="022D15BE" w14:textId="77777777" w:rsidTr="00933069">
        <w:tc>
          <w:tcPr>
            <w:tcW w:w="2881" w:type="dxa"/>
          </w:tcPr>
          <w:p w14:paraId="0975E771" w14:textId="77777777" w:rsidR="005C69C7" w:rsidRPr="00CD5949" w:rsidRDefault="005C69C7" w:rsidP="00C11AFE">
            <w:pPr>
              <w:pStyle w:val="Textoindependiente"/>
              <w:widowControl w:val="0"/>
              <w:rPr>
                <w:rFonts w:asciiTheme="minorHAnsi" w:hAnsiTheme="minorHAnsi" w:cstheme="minorHAnsi"/>
                <w:lang w:val="es-MX"/>
              </w:rPr>
            </w:pPr>
            <w:r w:rsidRPr="00CD5949">
              <w:rPr>
                <w:rFonts w:asciiTheme="minorHAnsi" w:hAnsiTheme="minorHAnsi" w:cstheme="minorHAnsi"/>
                <w:lang w:val="es-MX"/>
              </w:rPr>
              <w:t xml:space="preserve">Radicación de las propuestas </w:t>
            </w:r>
          </w:p>
        </w:tc>
        <w:tc>
          <w:tcPr>
            <w:tcW w:w="3129" w:type="dxa"/>
            <w:shd w:val="clear" w:color="auto" w:fill="auto"/>
          </w:tcPr>
          <w:p w14:paraId="0B3C8357" w14:textId="0A516F45" w:rsidR="005C69C7" w:rsidRPr="00CD5949" w:rsidRDefault="005C69C7" w:rsidP="00C11AFE">
            <w:pPr>
              <w:pStyle w:val="Textoindependiente"/>
              <w:widowControl w:val="0"/>
              <w:ind w:left="37"/>
              <w:rPr>
                <w:rFonts w:asciiTheme="minorHAnsi" w:hAnsiTheme="minorHAnsi" w:cstheme="minorHAnsi"/>
              </w:rPr>
            </w:pPr>
            <w:r w:rsidRPr="00CD5949">
              <w:rPr>
                <w:rFonts w:asciiTheme="minorHAnsi" w:hAnsiTheme="minorHAnsi" w:cstheme="minorHAnsi"/>
              </w:rPr>
              <w:t>2</w:t>
            </w:r>
            <w:r w:rsidR="005E275B" w:rsidRPr="00CD5949">
              <w:rPr>
                <w:rFonts w:asciiTheme="minorHAnsi" w:hAnsiTheme="minorHAnsi" w:cstheme="minorHAnsi"/>
              </w:rPr>
              <w:t>3</w:t>
            </w:r>
            <w:r w:rsidRPr="00CD5949">
              <w:rPr>
                <w:rFonts w:asciiTheme="minorHAnsi" w:hAnsiTheme="minorHAnsi" w:cstheme="minorHAnsi"/>
              </w:rPr>
              <w:t xml:space="preserve"> de agosto de 2023</w:t>
            </w:r>
          </w:p>
        </w:tc>
        <w:tc>
          <w:tcPr>
            <w:tcW w:w="2859" w:type="dxa"/>
          </w:tcPr>
          <w:p w14:paraId="2B87574E" w14:textId="77777777" w:rsidR="005C69C7" w:rsidRPr="00CD5949" w:rsidRDefault="005C69C7" w:rsidP="00C11AFE">
            <w:pPr>
              <w:pStyle w:val="Textoindependiente"/>
              <w:ind w:left="37"/>
              <w:rPr>
                <w:rFonts w:asciiTheme="minorHAnsi" w:hAnsiTheme="minorHAnsi" w:cstheme="minorHAnsi"/>
              </w:rPr>
            </w:pPr>
            <w:r w:rsidRPr="00CD5949">
              <w:rPr>
                <w:rFonts w:asciiTheme="minorHAnsi" w:hAnsiTheme="minorHAnsi" w:cstheme="minorHAnsi"/>
              </w:rPr>
              <w:t>Correspondencia física o correo electrónico según reglas que se informan a continuación.</w:t>
            </w:r>
          </w:p>
        </w:tc>
      </w:tr>
      <w:tr w:rsidR="005C69C7" w:rsidRPr="00CD5949" w14:paraId="3349EDB9" w14:textId="77777777" w:rsidTr="00C11AFE">
        <w:tc>
          <w:tcPr>
            <w:tcW w:w="2881" w:type="dxa"/>
          </w:tcPr>
          <w:p w14:paraId="16A7DBAA" w14:textId="77777777" w:rsidR="005C69C7" w:rsidRPr="00CD5949" w:rsidRDefault="005C69C7" w:rsidP="00C11AFE">
            <w:pPr>
              <w:pStyle w:val="Textoindependiente"/>
              <w:widowControl w:val="0"/>
              <w:ind w:left="35"/>
              <w:rPr>
                <w:rFonts w:asciiTheme="minorHAnsi" w:hAnsiTheme="minorHAnsi" w:cstheme="minorHAnsi"/>
                <w:lang w:val="es-MX"/>
              </w:rPr>
            </w:pPr>
            <w:r w:rsidRPr="00CD5949">
              <w:rPr>
                <w:rFonts w:asciiTheme="minorHAnsi" w:hAnsiTheme="minorHAnsi" w:cstheme="minorHAnsi"/>
                <w:lang w:val="es-MX"/>
              </w:rPr>
              <w:t>Presentación de las propuestas</w:t>
            </w:r>
          </w:p>
        </w:tc>
        <w:tc>
          <w:tcPr>
            <w:tcW w:w="3129" w:type="dxa"/>
          </w:tcPr>
          <w:p w14:paraId="40A2C0BB" w14:textId="77777777" w:rsidR="005C69C7" w:rsidRPr="00CD5949" w:rsidRDefault="005C69C7" w:rsidP="00C11AFE">
            <w:pPr>
              <w:pStyle w:val="Textoindependiente"/>
              <w:widowControl w:val="0"/>
              <w:ind w:left="37"/>
              <w:rPr>
                <w:rFonts w:asciiTheme="minorHAnsi" w:hAnsiTheme="minorHAnsi" w:cstheme="minorHAnsi"/>
              </w:rPr>
            </w:pPr>
            <w:r w:rsidRPr="00CD5949">
              <w:rPr>
                <w:rFonts w:asciiTheme="minorHAnsi" w:hAnsiTheme="minorHAnsi" w:cstheme="minorHAnsi"/>
              </w:rPr>
              <w:t xml:space="preserve">25 de agosto de 2023 </w:t>
            </w:r>
          </w:p>
        </w:tc>
        <w:tc>
          <w:tcPr>
            <w:tcW w:w="2859" w:type="dxa"/>
          </w:tcPr>
          <w:p w14:paraId="3EC8AAB6" w14:textId="77777777" w:rsidR="005C69C7" w:rsidRPr="00CD5949" w:rsidRDefault="005C69C7" w:rsidP="00C11AFE">
            <w:pPr>
              <w:pStyle w:val="Textoindependiente"/>
              <w:ind w:left="37"/>
              <w:rPr>
                <w:rFonts w:asciiTheme="minorHAnsi" w:hAnsiTheme="minorHAnsi" w:cstheme="minorHAnsi"/>
              </w:rPr>
            </w:pPr>
            <w:r w:rsidRPr="00CD5949">
              <w:rPr>
                <w:rFonts w:asciiTheme="minorHAnsi" w:hAnsiTheme="minorHAnsi" w:cstheme="minorHAnsi"/>
              </w:rPr>
              <w:t xml:space="preserve">Reunión presencial en las instalaciones de Bancóldex </w:t>
            </w:r>
          </w:p>
        </w:tc>
      </w:tr>
      <w:tr w:rsidR="005C69C7" w:rsidRPr="00CD5949" w14:paraId="7B536FA5" w14:textId="77777777" w:rsidTr="00C11AFE">
        <w:tc>
          <w:tcPr>
            <w:tcW w:w="2881" w:type="dxa"/>
          </w:tcPr>
          <w:p w14:paraId="3631915F" w14:textId="77777777" w:rsidR="005C69C7" w:rsidRPr="00CD5949" w:rsidRDefault="005C69C7" w:rsidP="00C11AFE">
            <w:pPr>
              <w:pStyle w:val="Textoindependiente"/>
              <w:widowControl w:val="0"/>
              <w:ind w:left="35"/>
              <w:rPr>
                <w:rFonts w:asciiTheme="minorHAnsi" w:hAnsiTheme="minorHAnsi" w:cstheme="minorHAnsi"/>
                <w:lang w:val="es-MX"/>
              </w:rPr>
            </w:pPr>
            <w:r w:rsidRPr="00CD5949">
              <w:rPr>
                <w:rFonts w:asciiTheme="minorHAnsi" w:hAnsiTheme="minorHAnsi" w:cstheme="minorHAnsi"/>
                <w:lang w:val="es-MX"/>
              </w:rPr>
              <w:lastRenderedPageBreak/>
              <w:t>Adjudicación y cierre de la invitación</w:t>
            </w:r>
          </w:p>
        </w:tc>
        <w:tc>
          <w:tcPr>
            <w:tcW w:w="3129" w:type="dxa"/>
          </w:tcPr>
          <w:p w14:paraId="26A2C813" w14:textId="77777777" w:rsidR="005C69C7" w:rsidRPr="00CD5949" w:rsidRDefault="005C69C7" w:rsidP="00C11AFE">
            <w:pPr>
              <w:pStyle w:val="Textoindependiente"/>
              <w:widowControl w:val="0"/>
              <w:ind w:left="37"/>
              <w:rPr>
                <w:rFonts w:asciiTheme="minorHAnsi" w:hAnsiTheme="minorHAnsi" w:cstheme="minorHAnsi"/>
              </w:rPr>
            </w:pPr>
            <w:r w:rsidRPr="00CD5949">
              <w:rPr>
                <w:rFonts w:asciiTheme="minorHAnsi" w:hAnsiTheme="minorHAnsi" w:cstheme="minorHAnsi"/>
              </w:rPr>
              <w:t>31 de agosto de 2023</w:t>
            </w:r>
          </w:p>
        </w:tc>
        <w:tc>
          <w:tcPr>
            <w:tcW w:w="2859" w:type="dxa"/>
          </w:tcPr>
          <w:p w14:paraId="4DE23D38" w14:textId="77777777" w:rsidR="005C69C7" w:rsidRPr="00CD5949" w:rsidRDefault="005C69C7" w:rsidP="00C11AFE">
            <w:pPr>
              <w:pStyle w:val="Textoindependiente"/>
              <w:ind w:left="37"/>
              <w:rPr>
                <w:rFonts w:asciiTheme="minorHAnsi" w:hAnsiTheme="minorHAnsi" w:cstheme="minorHAnsi"/>
              </w:rPr>
            </w:pPr>
            <w:r w:rsidRPr="00CD5949">
              <w:rPr>
                <w:rFonts w:asciiTheme="minorHAnsi" w:hAnsiTheme="minorHAnsi" w:cstheme="minorHAnsi"/>
              </w:rPr>
              <w:t>Comunicación y publicación en página Web</w:t>
            </w:r>
          </w:p>
        </w:tc>
      </w:tr>
    </w:tbl>
    <w:p w14:paraId="4AEF1922" w14:textId="77777777" w:rsidR="005C69C7" w:rsidRPr="00CD5949" w:rsidRDefault="005C69C7" w:rsidP="005C69C7">
      <w:pPr>
        <w:pStyle w:val="Textoindependiente"/>
        <w:ind w:left="426"/>
        <w:rPr>
          <w:rFonts w:asciiTheme="minorHAnsi" w:hAnsiTheme="minorHAnsi" w:cstheme="minorHAnsi"/>
          <w:b/>
          <w:bCs/>
        </w:rPr>
      </w:pPr>
    </w:p>
    <w:p w14:paraId="51A4017F" w14:textId="77777777" w:rsidR="005C69C7" w:rsidRPr="00CD5949" w:rsidRDefault="005C69C7" w:rsidP="00B513C0">
      <w:pPr>
        <w:pStyle w:val="Textoindependiente"/>
        <w:numPr>
          <w:ilvl w:val="2"/>
          <w:numId w:val="7"/>
        </w:numPr>
        <w:ind w:left="1134"/>
        <w:jc w:val="both"/>
        <w:rPr>
          <w:rFonts w:asciiTheme="minorHAnsi" w:hAnsiTheme="minorHAnsi" w:cstheme="minorHAnsi"/>
        </w:rPr>
      </w:pPr>
      <w:r w:rsidRPr="00CD5949">
        <w:rPr>
          <w:rFonts w:asciiTheme="minorHAnsi" w:hAnsiTheme="minorHAnsi" w:cstheme="minorHAnsi"/>
        </w:rPr>
        <w:t xml:space="preserve">La </w:t>
      </w:r>
      <w:proofErr w:type="spellStart"/>
      <w:r w:rsidRPr="00CD5949">
        <w:rPr>
          <w:rFonts w:asciiTheme="minorHAnsi" w:hAnsiTheme="minorHAnsi" w:cstheme="minorHAnsi"/>
        </w:rPr>
        <w:t>invitación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tiene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inicio</w:t>
      </w:r>
      <w:proofErr w:type="spellEnd"/>
      <w:r w:rsidRPr="00CD5949">
        <w:rPr>
          <w:rFonts w:asciiTheme="minorHAnsi" w:hAnsiTheme="minorHAnsi" w:cstheme="minorHAnsi"/>
        </w:rPr>
        <w:t xml:space="preserve"> con la </w:t>
      </w:r>
      <w:proofErr w:type="spellStart"/>
      <w:r w:rsidRPr="00CD5949">
        <w:rPr>
          <w:rFonts w:asciiTheme="minorHAnsi" w:hAnsiTheme="minorHAnsi" w:cstheme="minorHAnsi"/>
        </w:rPr>
        <w:t>publicación</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los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presentes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términos</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referencia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la </w:t>
      </w:r>
      <w:proofErr w:type="spellStart"/>
      <w:r w:rsidRPr="00CD5949">
        <w:rPr>
          <w:rFonts w:asciiTheme="minorHAnsi" w:hAnsiTheme="minorHAnsi" w:cstheme="minorHAnsi"/>
        </w:rPr>
        <w:t>página</w:t>
      </w:r>
      <w:proofErr w:type="spellEnd"/>
      <w:r w:rsidRPr="00CD5949">
        <w:rPr>
          <w:rFonts w:asciiTheme="minorHAnsi" w:hAnsiTheme="minorHAnsi" w:cstheme="minorHAnsi"/>
        </w:rPr>
        <w:t xml:space="preserve"> Web </w:t>
      </w:r>
      <w:hyperlink r:id="rId11" w:history="1">
        <w:r w:rsidRPr="00CD5949">
          <w:rPr>
            <w:rStyle w:val="Hipervnculo"/>
            <w:rFonts w:asciiTheme="minorHAnsi" w:hAnsiTheme="minorHAnsi" w:cstheme="minorHAnsi"/>
            <w:lang w:val="es-CO"/>
          </w:rPr>
          <w:t>https://www.bancoldex.com/contratos</w:t>
        </w:r>
      </w:hyperlink>
      <w:r w:rsidRPr="00CD5949">
        <w:rPr>
          <w:rFonts w:asciiTheme="minorHAnsi" w:hAnsiTheme="minorHAnsi" w:cstheme="minorHAnsi"/>
        </w:rPr>
        <w:t xml:space="preserve"> </w:t>
      </w:r>
    </w:p>
    <w:p w14:paraId="1BDA3E4E" w14:textId="77777777" w:rsidR="005C69C7" w:rsidRPr="00CD5949" w:rsidRDefault="005C69C7" w:rsidP="00B513C0">
      <w:pPr>
        <w:pStyle w:val="Textoindependiente"/>
        <w:numPr>
          <w:ilvl w:val="2"/>
          <w:numId w:val="7"/>
        </w:numPr>
        <w:ind w:left="1134"/>
        <w:jc w:val="both"/>
        <w:rPr>
          <w:rFonts w:asciiTheme="minorHAnsi" w:hAnsiTheme="minorHAnsi" w:cstheme="minorHAnsi"/>
        </w:rPr>
      </w:pPr>
      <w:r w:rsidRPr="00CD5949">
        <w:rPr>
          <w:rFonts w:asciiTheme="minorHAnsi" w:hAnsiTheme="minorHAnsi" w:cstheme="minorHAnsi"/>
        </w:rPr>
        <w:t xml:space="preserve">Las inquietudes </w:t>
      </w:r>
      <w:proofErr w:type="spellStart"/>
      <w:r w:rsidRPr="00CD5949">
        <w:rPr>
          <w:rFonts w:asciiTheme="minorHAnsi" w:hAnsiTheme="minorHAnsi" w:cstheme="minorHAnsi"/>
        </w:rPr>
        <w:t>deberán</w:t>
      </w:r>
      <w:proofErr w:type="spellEnd"/>
      <w:r w:rsidRPr="00CD5949">
        <w:rPr>
          <w:rFonts w:asciiTheme="minorHAnsi" w:hAnsiTheme="minorHAnsi" w:cstheme="minorHAnsi"/>
        </w:rPr>
        <w:t xml:space="preserve"> ser </w:t>
      </w:r>
      <w:proofErr w:type="spellStart"/>
      <w:r w:rsidRPr="00CD5949">
        <w:rPr>
          <w:rFonts w:asciiTheme="minorHAnsi" w:hAnsiTheme="minorHAnsi" w:cstheme="minorHAnsi"/>
        </w:rPr>
        <w:t>dirigidas</w:t>
      </w:r>
      <w:proofErr w:type="spellEnd"/>
      <w:r w:rsidRPr="00CD5949">
        <w:rPr>
          <w:rFonts w:asciiTheme="minorHAnsi" w:hAnsiTheme="minorHAnsi" w:cstheme="minorHAnsi"/>
        </w:rPr>
        <w:t xml:space="preserve"> a la </w:t>
      </w:r>
      <w:proofErr w:type="spellStart"/>
      <w:r w:rsidRPr="00CD5949">
        <w:rPr>
          <w:rFonts w:asciiTheme="minorHAnsi" w:hAnsiTheme="minorHAnsi" w:cstheme="minorHAnsi"/>
        </w:rPr>
        <w:t>Vicepresidencia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Jurídica</w:t>
      </w:r>
      <w:proofErr w:type="spellEnd"/>
      <w:r w:rsidRPr="00CD5949">
        <w:rPr>
          <w:rFonts w:asciiTheme="minorHAnsi" w:hAnsiTheme="minorHAnsi" w:cstheme="minorHAnsi"/>
        </w:rPr>
        <w:t xml:space="preserve"> – </w:t>
      </w:r>
      <w:proofErr w:type="spellStart"/>
      <w:r w:rsidRPr="00CD5949">
        <w:rPr>
          <w:rFonts w:asciiTheme="minorHAnsi" w:hAnsiTheme="minorHAnsi" w:cstheme="minorHAnsi"/>
        </w:rPr>
        <w:t>Secretaría</w:t>
      </w:r>
      <w:proofErr w:type="spellEnd"/>
      <w:r w:rsidRPr="00CD5949">
        <w:rPr>
          <w:rFonts w:asciiTheme="minorHAnsi" w:hAnsiTheme="minorHAnsi" w:cstheme="minorHAnsi"/>
        </w:rPr>
        <w:t xml:space="preserve"> General a </w:t>
      </w:r>
      <w:proofErr w:type="spellStart"/>
      <w:r w:rsidRPr="00CD5949">
        <w:rPr>
          <w:rFonts w:asciiTheme="minorHAnsi" w:hAnsiTheme="minorHAnsi" w:cstheme="minorHAnsi"/>
        </w:rPr>
        <w:t>los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correos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electrónicos</w:t>
      </w:r>
      <w:proofErr w:type="spellEnd"/>
      <w:r w:rsidRPr="00CD5949">
        <w:rPr>
          <w:rFonts w:asciiTheme="minorHAnsi" w:hAnsiTheme="minorHAnsi" w:cstheme="minorHAnsi"/>
        </w:rPr>
        <w:t xml:space="preserve"> a </w:t>
      </w:r>
      <w:hyperlink r:id="rId12" w:history="1">
        <w:r w:rsidRPr="00CD5949">
          <w:rPr>
            <w:rStyle w:val="Hipervnculo"/>
            <w:rFonts w:asciiTheme="minorHAnsi" w:hAnsiTheme="minorHAnsi" w:cstheme="minorHAnsi"/>
          </w:rPr>
          <w:t>vanessa.tenorio@bancoldex.com</w:t>
        </w:r>
      </w:hyperlink>
      <w:r w:rsidRPr="00CD5949">
        <w:rPr>
          <w:rFonts w:asciiTheme="minorHAnsi" w:hAnsiTheme="minorHAnsi" w:cstheme="minorHAnsi"/>
        </w:rPr>
        <w:t xml:space="preserve"> </w:t>
      </w:r>
    </w:p>
    <w:p w14:paraId="1E94EFA9" w14:textId="77777777" w:rsidR="005C69C7" w:rsidRPr="00CD5949" w:rsidRDefault="005C69C7" w:rsidP="00B513C0">
      <w:pPr>
        <w:pStyle w:val="Textoindependiente"/>
        <w:ind w:left="1134"/>
        <w:jc w:val="both"/>
        <w:rPr>
          <w:rFonts w:asciiTheme="minorHAnsi" w:hAnsiTheme="minorHAnsi" w:cstheme="minorHAnsi"/>
        </w:rPr>
      </w:pPr>
      <w:proofErr w:type="spellStart"/>
      <w:r w:rsidRPr="00CD5949">
        <w:rPr>
          <w:rFonts w:asciiTheme="minorHAnsi" w:hAnsiTheme="minorHAnsi" w:cstheme="minorHAnsi"/>
        </w:rPr>
        <w:t>Bancóldex</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dará</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respuesta</w:t>
      </w:r>
      <w:proofErr w:type="spellEnd"/>
      <w:r w:rsidRPr="00CD5949">
        <w:rPr>
          <w:rFonts w:asciiTheme="minorHAnsi" w:hAnsiTheme="minorHAnsi" w:cstheme="minorHAnsi"/>
        </w:rPr>
        <w:t xml:space="preserve"> a </w:t>
      </w:r>
      <w:proofErr w:type="spellStart"/>
      <w:r w:rsidRPr="00CD5949">
        <w:rPr>
          <w:rFonts w:asciiTheme="minorHAnsi" w:hAnsiTheme="minorHAnsi" w:cstheme="minorHAnsi"/>
        </w:rPr>
        <w:t>todas</w:t>
      </w:r>
      <w:proofErr w:type="spellEnd"/>
      <w:r w:rsidRPr="00CD5949">
        <w:rPr>
          <w:rFonts w:asciiTheme="minorHAnsi" w:hAnsiTheme="minorHAnsi" w:cstheme="minorHAnsi"/>
        </w:rPr>
        <w:t xml:space="preserve"> las inquietudes </w:t>
      </w:r>
      <w:proofErr w:type="spellStart"/>
      <w:r w:rsidRPr="00CD5949">
        <w:rPr>
          <w:rFonts w:asciiTheme="minorHAnsi" w:hAnsiTheme="minorHAnsi" w:cstheme="minorHAnsi"/>
        </w:rPr>
        <w:t>formuladas</w:t>
      </w:r>
      <w:proofErr w:type="spellEnd"/>
      <w:r w:rsidRPr="00CD5949">
        <w:rPr>
          <w:rFonts w:asciiTheme="minorHAnsi" w:hAnsiTheme="minorHAnsi" w:cstheme="minorHAnsi"/>
        </w:rPr>
        <w:t xml:space="preserve"> y las </w:t>
      </w:r>
      <w:proofErr w:type="spellStart"/>
      <w:r w:rsidRPr="00CD5949">
        <w:rPr>
          <w:rFonts w:asciiTheme="minorHAnsi" w:hAnsiTheme="minorHAnsi" w:cstheme="minorHAnsi"/>
        </w:rPr>
        <w:t>publicará</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la </w:t>
      </w:r>
      <w:proofErr w:type="spellStart"/>
      <w:r w:rsidRPr="00CD5949">
        <w:rPr>
          <w:rFonts w:asciiTheme="minorHAnsi" w:hAnsiTheme="minorHAnsi" w:cstheme="minorHAnsi"/>
        </w:rPr>
        <w:t>página</w:t>
      </w:r>
      <w:proofErr w:type="spellEnd"/>
      <w:r w:rsidRPr="00CD5949">
        <w:rPr>
          <w:rFonts w:asciiTheme="minorHAnsi" w:hAnsiTheme="minorHAnsi" w:cstheme="minorHAnsi"/>
        </w:rPr>
        <w:t xml:space="preserve"> Web </w:t>
      </w:r>
      <w:hyperlink r:id="rId13" w:history="1">
        <w:r w:rsidRPr="00CD5949">
          <w:rPr>
            <w:rStyle w:val="Hipervnculo"/>
            <w:rFonts w:asciiTheme="minorHAnsi" w:hAnsiTheme="minorHAnsi" w:cstheme="minorHAnsi"/>
          </w:rPr>
          <w:t>https://www.bancoldex.com/contratos</w:t>
        </w:r>
      </w:hyperlink>
    </w:p>
    <w:p w14:paraId="52BAD825" w14:textId="77777777" w:rsidR="005C69C7" w:rsidRPr="00CD5949" w:rsidRDefault="005C69C7" w:rsidP="00B513C0">
      <w:pPr>
        <w:pStyle w:val="Textoindependiente"/>
        <w:numPr>
          <w:ilvl w:val="2"/>
          <w:numId w:val="7"/>
        </w:numPr>
        <w:ind w:left="1134"/>
        <w:jc w:val="both"/>
        <w:rPr>
          <w:rFonts w:asciiTheme="minorHAnsi" w:hAnsiTheme="minorHAnsi" w:cstheme="minorHAnsi"/>
        </w:rPr>
      </w:pPr>
      <w:r w:rsidRPr="00CD5949">
        <w:rPr>
          <w:rFonts w:asciiTheme="minorHAnsi" w:hAnsiTheme="minorHAnsi" w:cstheme="minorHAnsi"/>
        </w:rPr>
        <w:t xml:space="preserve">Las </w:t>
      </w:r>
      <w:proofErr w:type="spellStart"/>
      <w:r w:rsidRPr="00CD5949">
        <w:rPr>
          <w:rFonts w:asciiTheme="minorHAnsi" w:hAnsiTheme="minorHAnsi" w:cstheme="minorHAnsi"/>
        </w:rPr>
        <w:t>ofertas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deben</w:t>
      </w:r>
      <w:proofErr w:type="spellEnd"/>
      <w:r w:rsidRPr="00CD5949">
        <w:rPr>
          <w:rFonts w:asciiTheme="minorHAnsi" w:hAnsiTheme="minorHAnsi" w:cstheme="minorHAnsi"/>
        </w:rPr>
        <w:t xml:space="preserve"> ser </w:t>
      </w:r>
      <w:proofErr w:type="spellStart"/>
      <w:r w:rsidRPr="00CD5949">
        <w:rPr>
          <w:rFonts w:asciiTheme="minorHAnsi" w:hAnsiTheme="minorHAnsi" w:cstheme="minorHAnsi"/>
        </w:rPr>
        <w:t>presentadas</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conformidad</w:t>
      </w:r>
      <w:proofErr w:type="spellEnd"/>
      <w:r w:rsidRPr="00CD5949">
        <w:rPr>
          <w:rFonts w:asciiTheme="minorHAnsi" w:hAnsiTheme="minorHAnsi" w:cstheme="minorHAnsi"/>
        </w:rPr>
        <w:t xml:space="preserve"> con lo </w:t>
      </w:r>
      <w:proofErr w:type="spellStart"/>
      <w:r w:rsidRPr="00CD5949">
        <w:rPr>
          <w:rFonts w:asciiTheme="minorHAnsi" w:hAnsiTheme="minorHAnsi" w:cstheme="minorHAnsi"/>
        </w:rPr>
        <w:t>señalado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los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presentes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términos</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referencia</w:t>
      </w:r>
      <w:proofErr w:type="spellEnd"/>
      <w:r w:rsidRPr="00CD5949">
        <w:rPr>
          <w:rFonts w:asciiTheme="minorHAnsi" w:hAnsiTheme="minorHAnsi" w:cstheme="minorHAnsi"/>
        </w:rPr>
        <w:t xml:space="preserve"> a </w:t>
      </w:r>
      <w:proofErr w:type="spellStart"/>
      <w:r w:rsidRPr="00CD5949">
        <w:rPr>
          <w:rFonts w:asciiTheme="minorHAnsi" w:hAnsiTheme="minorHAnsi" w:cstheme="minorHAnsi"/>
        </w:rPr>
        <w:t>más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tardar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la </w:t>
      </w:r>
      <w:proofErr w:type="spellStart"/>
      <w:r w:rsidRPr="00CD5949">
        <w:rPr>
          <w:rFonts w:asciiTheme="minorHAnsi" w:hAnsiTheme="minorHAnsi" w:cstheme="minorHAnsi"/>
        </w:rPr>
        <w:t>fecha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indicada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cronograma</w:t>
      </w:r>
      <w:proofErr w:type="spellEnd"/>
      <w:r w:rsidRPr="00CD5949">
        <w:rPr>
          <w:rFonts w:asciiTheme="minorHAnsi" w:hAnsiTheme="minorHAnsi" w:cstheme="minorHAnsi"/>
        </w:rPr>
        <w:t xml:space="preserve">, a las 4:00:00PM (hora que </w:t>
      </w:r>
      <w:proofErr w:type="spellStart"/>
      <w:r w:rsidRPr="00CD5949">
        <w:rPr>
          <w:rFonts w:asciiTheme="minorHAnsi" w:hAnsiTheme="minorHAnsi" w:cstheme="minorHAnsi"/>
        </w:rPr>
        <w:t>registre</w:t>
      </w:r>
      <w:proofErr w:type="spellEnd"/>
      <w:r w:rsidRPr="00CD5949">
        <w:rPr>
          <w:rFonts w:asciiTheme="minorHAnsi" w:hAnsiTheme="minorHAnsi" w:cstheme="minorHAnsi"/>
        </w:rPr>
        <w:t xml:space="preserve"> la </w:t>
      </w:r>
      <w:proofErr w:type="spellStart"/>
      <w:r w:rsidRPr="00CD5949">
        <w:rPr>
          <w:rFonts w:asciiTheme="minorHAnsi" w:hAnsiTheme="minorHAnsi" w:cstheme="minorHAnsi"/>
        </w:rPr>
        <w:t>máquina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radicadora</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Bancóldex</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la </w:t>
      </w:r>
      <w:proofErr w:type="spellStart"/>
      <w:r w:rsidRPr="00CD5949">
        <w:rPr>
          <w:rFonts w:asciiTheme="minorHAnsi" w:hAnsiTheme="minorHAnsi" w:cstheme="minorHAnsi"/>
        </w:rPr>
        <w:t>Oficina</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Correspondencia</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Bancóldex</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ubicada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la </w:t>
      </w:r>
      <w:proofErr w:type="spellStart"/>
      <w:r w:rsidRPr="00CD5949">
        <w:rPr>
          <w:rFonts w:asciiTheme="minorHAnsi" w:hAnsiTheme="minorHAnsi" w:cstheme="minorHAnsi"/>
        </w:rPr>
        <w:t>calle</w:t>
      </w:r>
      <w:proofErr w:type="spellEnd"/>
      <w:r w:rsidRPr="00CD5949">
        <w:rPr>
          <w:rFonts w:asciiTheme="minorHAnsi" w:hAnsiTheme="minorHAnsi" w:cstheme="minorHAnsi"/>
        </w:rPr>
        <w:t xml:space="preserve"> 28 # 13 A-15 piso 39 ó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correo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electrónico</w:t>
      </w:r>
      <w:proofErr w:type="spellEnd"/>
      <w:r w:rsidRPr="00CD5949">
        <w:rPr>
          <w:rFonts w:asciiTheme="minorHAnsi" w:hAnsiTheme="minorHAnsi" w:cstheme="minorHAnsi"/>
        </w:rPr>
        <w:t xml:space="preserve"> </w:t>
      </w:r>
      <w:hyperlink r:id="rId14" w:history="1">
        <w:r w:rsidRPr="00CD5949">
          <w:rPr>
            <w:rStyle w:val="Hipervnculo"/>
            <w:rFonts w:asciiTheme="minorHAnsi" w:hAnsiTheme="minorHAnsi" w:cstheme="minorHAnsi"/>
          </w:rPr>
          <w:t>correspondenciasector@bancoldex.com</w:t>
        </w:r>
      </w:hyperlink>
      <w:r w:rsidRPr="00CD5949">
        <w:rPr>
          <w:rFonts w:asciiTheme="minorHAnsi" w:hAnsiTheme="minorHAnsi" w:cstheme="minorHAnsi"/>
        </w:rPr>
        <w:t xml:space="preserve"> con </w:t>
      </w:r>
      <w:proofErr w:type="spellStart"/>
      <w:r w:rsidRPr="00CD5949">
        <w:rPr>
          <w:rFonts w:asciiTheme="minorHAnsi" w:hAnsiTheme="minorHAnsi" w:cstheme="minorHAnsi"/>
        </w:rPr>
        <w:t>copia</w:t>
      </w:r>
      <w:proofErr w:type="spellEnd"/>
      <w:r w:rsidRPr="00CD5949">
        <w:rPr>
          <w:rFonts w:asciiTheme="minorHAnsi" w:hAnsiTheme="minorHAnsi" w:cstheme="minorHAnsi"/>
        </w:rPr>
        <w:t xml:space="preserve"> a </w:t>
      </w:r>
      <w:hyperlink r:id="rId15" w:history="1">
        <w:r w:rsidRPr="00CD5949">
          <w:rPr>
            <w:rStyle w:val="Hipervnculo"/>
            <w:rFonts w:asciiTheme="minorHAnsi" w:hAnsiTheme="minorHAnsi" w:cstheme="minorHAnsi"/>
          </w:rPr>
          <w:t>vanessa.tenorio@bancoldex.com</w:t>
        </w:r>
      </w:hyperlink>
      <w:r w:rsidRPr="00CD5949">
        <w:rPr>
          <w:rFonts w:asciiTheme="minorHAnsi" w:hAnsiTheme="minorHAnsi" w:cstheme="minorHAnsi"/>
        </w:rPr>
        <w:t xml:space="preserve"> </w:t>
      </w:r>
      <w:proofErr w:type="spellStart"/>
      <w:r w:rsidRPr="00CD5949">
        <w:rPr>
          <w:rFonts w:asciiTheme="minorHAnsi" w:hAnsiTheme="minorHAnsi" w:cstheme="minorHAnsi"/>
        </w:rPr>
        <w:t>según</w:t>
      </w:r>
      <w:proofErr w:type="spellEnd"/>
      <w:r w:rsidRPr="00CD5949">
        <w:rPr>
          <w:rFonts w:asciiTheme="minorHAnsi" w:hAnsiTheme="minorHAnsi" w:cstheme="minorHAnsi"/>
        </w:rPr>
        <w:t xml:space="preserve"> las </w:t>
      </w:r>
      <w:proofErr w:type="spellStart"/>
      <w:r w:rsidRPr="00CD5949">
        <w:rPr>
          <w:rFonts w:asciiTheme="minorHAnsi" w:hAnsiTheme="minorHAnsi" w:cstheme="minorHAnsi"/>
        </w:rPr>
        <w:t>siguientes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instrucciones</w:t>
      </w:r>
      <w:proofErr w:type="spellEnd"/>
      <w:r w:rsidRPr="00CD5949">
        <w:rPr>
          <w:rFonts w:asciiTheme="minorHAnsi" w:hAnsiTheme="minorHAnsi" w:cstheme="minorHAnsi"/>
        </w:rPr>
        <w:t>.</w:t>
      </w:r>
    </w:p>
    <w:p w14:paraId="6502F4A8" w14:textId="77777777" w:rsidR="005C69C7" w:rsidRPr="00CD5949" w:rsidRDefault="005C69C7" w:rsidP="005C69C7">
      <w:pPr>
        <w:pStyle w:val="Textoindependiente"/>
        <w:ind w:left="720"/>
        <w:rPr>
          <w:rFonts w:asciiTheme="minorHAnsi" w:hAnsiTheme="minorHAnsi" w:cstheme="minorHAnsi"/>
        </w:rPr>
      </w:pPr>
    </w:p>
    <w:p w14:paraId="3D70BC7B" w14:textId="77777777" w:rsidR="005C69C7" w:rsidRPr="00CD5949" w:rsidRDefault="005C69C7" w:rsidP="00B513C0">
      <w:pPr>
        <w:pStyle w:val="Textoindependiente"/>
        <w:ind w:left="414"/>
        <w:jc w:val="both"/>
        <w:rPr>
          <w:rFonts w:asciiTheme="minorHAnsi" w:hAnsiTheme="minorHAnsi" w:cstheme="minorHAnsi"/>
        </w:rPr>
      </w:pPr>
      <w:proofErr w:type="spellStart"/>
      <w:r w:rsidRPr="00CD5949">
        <w:rPr>
          <w:rFonts w:asciiTheme="minorHAnsi" w:hAnsiTheme="minorHAnsi" w:cstheme="minorHAnsi"/>
        </w:rPr>
        <w:t>Consideraciones</w:t>
      </w:r>
      <w:proofErr w:type="spellEnd"/>
      <w:r w:rsidRPr="00CD5949">
        <w:rPr>
          <w:rFonts w:asciiTheme="minorHAnsi" w:hAnsiTheme="minorHAnsi" w:cstheme="minorHAnsi"/>
        </w:rPr>
        <w:t xml:space="preserve"> para </w:t>
      </w:r>
      <w:proofErr w:type="spellStart"/>
      <w:r w:rsidRPr="00CD5949">
        <w:rPr>
          <w:rFonts w:asciiTheme="minorHAnsi" w:hAnsiTheme="minorHAnsi" w:cstheme="minorHAnsi"/>
        </w:rPr>
        <w:t>tenerse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cuenta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si</w:t>
      </w:r>
      <w:proofErr w:type="spellEnd"/>
      <w:r w:rsidRPr="00CD5949">
        <w:rPr>
          <w:rFonts w:asciiTheme="minorHAnsi" w:hAnsiTheme="minorHAnsi" w:cstheme="minorHAnsi"/>
        </w:rPr>
        <w:t xml:space="preserve"> la </w:t>
      </w:r>
      <w:proofErr w:type="spellStart"/>
      <w:r w:rsidRPr="00CD5949">
        <w:rPr>
          <w:rFonts w:asciiTheme="minorHAnsi" w:hAnsiTheme="minorHAnsi" w:cstheme="minorHAnsi"/>
        </w:rPr>
        <w:t>propuesta</w:t>
      </w:r>
      <w:proofErr w:type="spellEnd"/>
      <w:r w:rsidRPr="00CD5949">
        <w:rPr>
          <w:rFonts w:asciiTheme="minorHAnsi" w:hAnsiTheme="minorHAnsi" w:cstheme="minorHAnsi"/>
        </w:rPr>
        <w:t xml:space="preserve"> se </w:t>
      </w:r>
      <w:proofErr w:type="spellStart"/>
      <w:r w:rsidRPr="00CD5949">
        <w:rPr>
          <w:rFonts w:asciiTheme="minorHAnsi" w:hAnsiTheme="minorHAnsi" w:cstheme="minorHAnsi"/>
        </w:rPr>
        <w:t>envía</w:t>
      </w:r>
      <w:proofErr w:type="spellEnd"/>
      <w:r w:rsidRPr="00CD5949">
        <w:rPr>
          <w:rFonts w:asciiTheme="minorHAnsi" w:hAnsiTheme="minorHAnsi" w:cstheme="minorHAnsi"/>
        </w:rPr>
        <w:t xml:space="preserve"> a </w:t>
      </w:r>
      <w:proofErr w:type="spellStart"/>
      <w:r w:rsidRPr="00CD5949">
        <w:rPr>
          <w:rFonts w:asciiTheme="minorHAnsi" w:hAnsiTheme="minorHAnsi" w:cstheme="minorHAnsi"/>
        </w:rPr>
        <w:t>través</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correo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electrónico</w:t>
      </w:r>
      <w:proofErr w:type="spellEnd"/>
      <w:r w:rsidRPr="00CD5949">
        <w:rPr>
          <w:rFonts w:asciiTheme="minorHAnsi" w:hAnsiTheme="minorHAnsi" w:cstheme="minorHAnsi"/>
        </w:rPr>
        <w:t xml:space="preserve">: </w:t>
      </w:r>
    </w:p>
    <w:p w14:paraId="28FB804B" w14:textId="77777777" w:rsidR="005C69C7" w:rsidRPr="00CD5949" w:rsidRDefault="005C69C7" w:rsidP="00B513C0">
      <w:pPr>
        <w:pStyle w:val="Textoindependiente"/>
        <w:ind w:left="720"/>
        <w:jc w:val="both"/>
        <w:rPr>
          <w:rFonts w:asciiTheme="minorHAnsi" w:hAnsiTheme="minorHAnsi" w:cstheme="minorHAnsi"/>
        </w:rPr>
      </w:pPr>
    </w:p>
    <w:p w14:paraId="53758D45" w14:textId="77777777" w:rsidR="005C69C7" w:rsidRPr="00CD5949" w:rsidRDefault="005C69C7" w:rsidP="00B513C0">
      <w:pPr>
        <w:pStyle w:val="Textoindependiente"/>
        <w:numPr>
          <w:ilvl w:val="0"/>
          <w:numId w:val="14"/>
        </w:numPr>
        <w:jc w:val="both"/>
        <w:rPr>
          <w:rFonts w:asciiTheme="minorHAnsi" w:hAnsiTheme="minorHAnsi" w:cstheme="minorHAnsi"/>
        </w:rPr>
      </w:pPr>
      <w:r w:rsidRPr="00CD5949">
        <w:rPr>
          <w:rFonts w:asciiTheme="minorHAnsi" w:hAnsiTheme="minorHAnsi" w:cstheme="minorHAnsi"/>
        </w:rPr>
        <w:t xml:space="preserve">No se </w:t>
      </w:r>
      <w:proofErr w:type="spellStart"/>
      <w:r w:rsidRPr="00CD5949">
        <w:rPr>
          <w:rFonts w:asciiTheme="minorHAnsi" w:hAnsiTheme="minorHAnsi" w:cstheme="minorHAnsi"/>
        </w:rPr>
        <w:t>permite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envío</w:t>
      </w:r>
      <w:proofErr w:type="spellEnd"/>
      <w:r w:rsidRPr="00CD5949">
        <w:rPr>
          <w:rFonts w:asciiTheme="minorHAnsi" w:hAnsiTheme="minorHAnsi" w:cstheme="minorHAnsi"/>
        </w:rPr>
        <w:t xml:space="preserve"> a </w:t>
      </w:r>
      <w:proofErr w:type="spellStart"/>
      <w:r w:rsidRPr="00CD5949">
        <w:rPr>
          <w:rFonts w:asciiTheme="minorHAnsi" w:hAnsiTheme="minorHAnsi" w:cstheme="minorHAnsi"/>
        </w:rPr>
        <w:t>través</w:t>
      </w:r>
      <w:proofErr w:type="spellEnd"/>
      <w:r w:rsidRPr="00CD5949">
        <w:rPr>
          <w:rFonts w:asciiTheme="minorHAnsi" w:hAnsiTheme="minorHAnsi" w:cstheme="minorHAnsi"/>
        </w:rPr>
        <w:t xml:space="preserve"> de enlaces </w:t>
      </w:r>
      <w:proofErr w:type="spellStart"/>
      <w:r w:rsidRPr="00CD5949">
        <w:rPr>
          <w:rFonts w:asciiTheme="minorHAnsi" w:hAnsiTheme="minorHAnsi" w:cstheme="minorHAnsi"/>
        </w:rPr>
        <w:t>como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wetransfer</w:t>
      </w:r>
      <w:proofErr w:type="spellEnd"/>
      <w:r w:rsidRPr="00CD5949">
        <w:rPr>
          <w:rFonts w:asciiTheme="minorHAnsi" w:hAnsiTheme="minorHAnsi" w:cstheme="minorHAnsi"/>
        </w:rPr>
        <w:t xml:space="preserve"> o drive, entre </w:t>
      </w:r>
      <w:proofErr w:type="spellStart"/>
      <w:r w:rsidRPr="00CD5949">
        <w:rPr>
          <w:rFonts w:asciiTheme="minorHAnsi" w:hAnsiTheme="minorHAnsi" w:cstheme="minorHAnsi"/>
        </w:rPr>
        <w:t>otros</w:t>
      </w:r>
      <w:proofErr w:type="spellEnd"/>
      <w:r w:rsidRPr="00CD5949">
        <w:rPr>
          <w:rFonts w:asciiTheme="minorHAnsi" w:hAnsiTheme="minorHAnsi" w:cstheme="minorHAnsi"/>
        </w:rPr>
        <w:t>.</w:t>
      </w:r>
    </w:p>
    <w:p w14:paraId="5FB9699B" w14:textId="77777777" w:rsidR="005C69C7" w:rsidRPr="00CD5949" w:rsidRDefault="005C69C7" w:rsidP="00B513C0">
      <w:pPr>
        <w:pStyle w:val="Textoindependiente"/>
        <w:numPr>
          <w:ilvl w:val="0"/>
          <w:numId w:val="14"/>
        </w:numPr>
        <w:jc w:val="both"/>
        <w:rPr>
          <w:rFonts w:asciiTheme="minorHAnsi" w:hAnsiTheme="minorHAnsi" w:cstheme="minorHAnsi"/>
        </w:rPr>
      </w:pPr>
      <w:r w:rsidRPr="00CD5949">
        <w:rPr>
          <w:rFonts w:asciiTheme="minorHAnsi" w:hAnsiTheme="minorHAnsi" w:cstheme="minorHAnsi"/>
        </w:rPr>
        <w:t xml:space="preserve">Se </w:t>
      </w:r>
      <w:proofErr w:type="spellStart"/>
      <w:r w:rsidRPr="00CD5949">
        <w:rPr>
          <w:rFonts w:asciiTheme="minorHAnsi" w:hAnsiTheme="minorHAnsi" w:cstheme="minorHAnsi"/>
        </w:rPr>
        <w:t>admiten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carpetas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comprimidas</w:t>
      </w:r>
      <w:proofErr w:type="spellEnd"/>
      <w:r w:rsidRPr="00CD5949">
        <w:rPr>
          <w:rFonts w:asciiTheme="minorHAnsi" w:hAnsiTheme="minorHAnsi" w:cstheme="minorHAnsi"/>
        </w:rPr>
        <w:t xml:space="preserve"> o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envío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ordenado</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varios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correos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electrónicos</w:t>
      </w:r>
      <w:proofErr w:type="spellEnd"/>
      <w:r w:rsidRPr="00CD5949">
        <w:rPr>
          <w:rFonts w:asciiTheme="minorHAnsi" w:hAnsiTheme="minorHAnsi" w:cstheme="minorHAnsi"/>
        </w:rPr>
        <w:t xml:space="preserve"> y, </w:t>
      </w:r>
      <w:proofErr w:type="spellStart"/>
      <w:r w:rsidRPr="00CD5949">
        <w:rPr>
          <w:rFonts w:asciiTheme="minorHAnsi" w:hAnsiTheme="minorHAnsi" w:cstheme="minorHAnsi"/>
        </w:rPr>
        <w:t>teniéndose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todo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caso</w:t>
      </w:r>
      <w:proofErr w:type="spellEnd"/>
      <w:r w:rsidRPr="00CD5949">
        <w:rPr>
          <w:rFonts w:asciiTheme="minorHAnsi" w:hAnsiTheme="minorHAnsi" w:cstheme="minorHAnsi"/>
        </w:rPr>
        <w:t xml:space="preserve"> la hora de </w:t>
      </w:r>
      <w:proofErr w:type="spellStart"/>
      <w:r w:rsidRPr="00CD5949">
        <w:rPr>
          <w:rFonts w:asciiTheme="minorHAnsi" w:hAnsiTheme="minorHAnsi" w:cstheme="minorHAnsi"/>
        </w:rPr>
        <w:t>recepción</w:t>
      </w:r>
      <w:proofErr w:type="spellEnd"/>
      <w:r w:rsidRPr="00CD5949">
        <w:rPr>
          <w:rFonts w:asciiTheme="minorHAnsi" w:hAnsiTheme="minorHAnsi" w:cstheme="minorHAnsi"/>
        </w:rPr>
        <w:t xml:space="preserve"> del </w:t>
      </w:r>
      <w:proofErr w:type="spellStart"/>
      <w:r w:rsidRPr="00CD5949">
        <w:rPr>
          <w:rFonts w:asciiTheme="minorHAnsi" w:hAnsiTheme="minorHAnsi" w:cstheme="minorHAnsi"/>
        </w:rPr>
        <w:t>último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correo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como</w:t>
      </w:r>
      <w:proofErr w:type="spellEnd"/>
      <w:r w:rsidRPr="00CD5949">
        <w:rPr>
          <w:rFonts w:asciiTheme="minorHAnsi" w:hAnsiTheme="minorHAnsi" w:cstheme="minorHAnsi"/>
        </w:rPr>
        <w:t xml:space="preserve"> hora de </w:t>
      </w:r>
      <w:proofErr w:type="spellStart"/>
      <w:r w:rsidRPr="00CD5949">
        <w:rPr>
          <w:rFonts w:asciiTheme="minorHAnsi" w:hAnsiTheme="minorHAnsi" w:cstheme="minorHAnsi"/>
        </w:rPr>
        <w:t>presentación</w:t>
      </w:r>
      <w:proofErr w:type="spellEnd"/>
      <w:r w:rsidRPr="00CD5949">
        <w:rPr>
          <w:rFonts w:asciiTheme="minorHAnsi" w:hAnsiTheme="minorHAnsi" w:cstheme="minorHAnsi"/>
        </w:rPr>
        <w:t xml:space="preserve"> de la </w:t>
      </w:r>
      <w:proofErr w:type="spellStart"/>
      <w:r w:rsidRPr="00CD5949">
        <w:rPr>
          <w:rFonts w:asciiTheme="minorHAnsi" w:hAnsiTheme="minorHAnsi" w:cstheme="minorHAnsi"/>
        </w:rPr>
        <w:t>propuesta</w:t>
      </w:r>
      <w:proofErr w:type="spellEnd"/>
      <w:r w:rsidRPr="00CD5949">
        <w:rPr>
          <w:rFonts w:asciiTheme="minorHAnsi" w:hAnsiTheme="minorHAnsi" w:cstheme="minorHAnsi"/>
        </w:rPr>
        <w:t>.</w:t>
      </w:r>
    </w:p>
    <w:p w14:paraId="67153B78" w14:textId="77777777" w:rsidR="005C69C7" w:rsidRPr="00CD5949" w:rsidRDefault="005C69C7" w:rsidP="00B513C0">
      <w:pPr>
        <w:pStyle w:val="Textoindependiente"/>
        <w:numPr>
          <w:ilvl w:val="0"/>
          <w:numId w:val="14"/>
        </w:numPr>
        <w:jc w:val="both"/>
        <w:rPr>
          <w:rFonts w:asciiTheme="minorHAnsi" w:hAnsiTheme="minorHAnsi" w:cstheme="minorHAnsi"/>
        </w:rPr>
      </w:pPr>
      <w:r w:rsidRPr="00CD5949">
        <w:rPr>
          <w:rFonts w:asciiTheme="minorHAnsi" w:hAnsiTheme="minorHAnsi" w:cstheme="minorHAnsi"/>
        </w:rPr>
        <w:t xml:space="preserve">En </w:t>
      </w:r>
      <w:proofErr w:type="spellStart"/>
      <w:r w:rsidRPr="00CD5949">
        <w:rPr>
          <w:rFonts w:asciiTheme="minorHAnsi" w:hAnsiTheme="minorHAnsi" w:cstheme="minorHAnsi"/>
        </w:rPr>
        <w:t>caso</w:t>
      </w:r>
      <w:proofErr w:type="spellEnd"/>
      <w:r w:rsidRPr="00CD5949">
        <w:rPr>
          <w:rFonts w:asciiTheme="minorHAnsi" w:hAnsiTheme="minorHAnsi" w:cstheme="minorHAnsi"/>
        </w:rPr>
        <w:t xml:space="preserve"> de que </w:t>
      </w:r>
      <w:proofErr w:type="spellStart"/>
      <w:r w:rsidRPr="00CD5949">
        <w:rPr>
          <w:rFonts w:asciiTheme="minorHAnsi" w:hAnsiTheme="minorHAnsi" w:cstheme="minorHAnsi"/>
        </w:rPr>
        <w:t>los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archivos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enviados</w:t>
      </w:r>
      <w:proofErr w:type="spellEnd"/>
      <w:r w:rsidRPr="00CD5949">
        <w:rPr>
          <w:rFonts w:asciiTheme="minorHAnsi" w:hAnsiTheme="minorHAnsi" w:cstheme="minorHAnsi"/>
        </w:rPr>
        <w:t xml:space="preserve"> al </w:t>
      </w:r>
      <w:proofErr w:type="spellStart"/>
      <w:r w:rsidRPr="00CD5949">
        <w:rPr>
          <w:rFonts w:asciiTheme="minorHAnsi" w:hAnsiTheme="minorHAnsi" w:cstheme="minorHAnsi"/>
        </w:rPr>
        <w:t>correo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electrónico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presenten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errores</w:t>
      </w:r>
      <w:proofErr w:type="spellEnd"/>
      <w:r w:rsidRPr="00CD5949">
        <w:rPr>
          <w:rFonts w:asciiTheme="minorHAnsi" w:hAnsiTheme="minorHAnsi" w:cstheme="minorHAnsi"/>
        </w:rPr>
        <w:t xml:space="preserve"> que no </w:t>
      </w:r>
      <w:proofErr w:type="spellStart"/>
      <w:r w:rsidRPr="00CD5949">
        <w:rPr>
          <w:rFonts w:asciiTheme="minorHAnsi" w:hAnsiTheme="minorHAnsi" w:cstheme="minorHAnsi"/>
        </w:rPr>
        <w:t>permitan</w:t>
      </w:r>
      <w:proofErr w:type="spellEnd"/>
      <w:r w:rsidRPr="00CD5949">
        <w:rPr>
          <w:rFonts w:asciiTheme="minorHAnsi" w:hAnsiTheme="minorHAnsi" w:cstheme="minorHAnsi"/>
        </w:rPr>
        <w:t xml:space="preserve"> que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Banco </w:t>
      </w:r>
      <w:proofErr w:type="spellStart"/>
      <w:r w:rsidRPr="00CD5949">
        <w:rPr>
          <w:rFonts w:asciiTheme="minorHAnsi" w:hAnsiTheme="minorHAnsi" w:cstheme="minorHAnsi"/>
        </w:rPr>
        <w:t>pueda</w:t>
      </w:r>
      <w:proofErr w:type="spellEnd"/>
      <w:r w:rsidRPr="00CD5949">
        <w:rPr>
          <w:rFonts w:asciiTheme="minorHAnsi" w:hAnsiTheme="minorHAnsi" w:cstheme="minorHAnsi"/>
        </w:rPr>
        <w:t xml:space="preserve"> acceder </w:t>
      </w:r>
      <w:proofErr w:type="gramStart"/>
      <w:r w:rsidRPr="00CD5949">
        <w:rPr>
          <w:rFonts w:asciiTheme="minorHAnsi" w:hAnsiTheme="minorHAnsi" w:cstheme="minorHAnsi"/>
        </w:rPr>
        <w:t>a</w:t>
      </w:r>
      <w:proofErr w:type="gramEnd"/>
      <w:r w:rsidRPr="00CD5949">
        <w:rPr>
          <w:rFonts w:asciiTheme="minorHAnsi" w:hAnsiTheme="minorHAnsi" w:cstheme="minorHAnsi"/>
        </w:rPr>
        <w:t xml:space="preserve"> </w:t>
      </w:r>
      <w:proofErr w:type="spellStart"/>
      <w:r w:rsidRPr="00CD5949">
        <w:rPr>
          <w:rFonts w:asciiTheme="minorHAnsi" w:hAnsiTheme="minorHAnsi" w:cstheme="minorHAnsi"/>
        </w:rPr>
        <w:t>ellos</w:t>
      </w:r>
      <w:proofErr w:type="spellEnd"/>
      <w:r w:rsidRPr="00CD5949">
        <w:rPr>
          <w:rFonts w:asciiTheme="minorHAnsi" w:hAnsiTheme="minorHAnsi" w:cstheme="minorHAnsi"/>
        </w:rPr>
        <w:t xml:space="preserve">, la </w:t>
      </w:r>
      <w:proofErr w:type="spellStart"/>
      <w:r w:rsidRPr="00CD5949">
        <w:rPr>
          <w:rFonts w:asciiTheme="minorHAnsi" w:hAnsiTheme="minorHAnsi" w:cstheme="minorHAnsi"/>
        </w:rPr>
        <w:t>Oferta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será</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rechazada</w:t>
      </w:r>
      <w:proofErr w:type="spellEnd"/>
      <w:r w:rsidRPr="00CD5949">
        <w:rPr>
          <w:rFonts w:asciiTheme="minorHAnsi" w:hAnsiTheme="minorHAnsi" w:cstheme="minorHAnsi"/>
        </w:rPr>
        <w:t xml:space="preserve"> sin que </w:t>
      </w:r>
      <w:proofErr w:type="spellStart"/>
      <w:r w:rsidRPr="00CD5949">
        <w:rPr>
          <w:rFonts w:asciiTheme="minorHAnsi" w:hAnsiTheme="minorHAnsi" w:cstheme="minorHAnsi"/>
        </w:rPr>
        <w:t>haya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lugar</w:t>
      </w:r>
      <w:proofErr w:type="spellEnd"/>
      <w:r w:rsidRPr="00CD5949">
        <w:rPr>
          <w:rFonts w:asciiTheme="minorHAnsi" w:hAnsiTheme="minorHAnsi" w:cstheme="minorHAnsi"/>
        </w:rPr>
        <w:t xml:space="preserve"> a que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interesado</w:t>
      </w:r>
      <w:proofErr w:type="spellEnd"/>
      <w:r w:rsidRPr="00CD5949">
        <w:rPr>
          <w:rFonts w:asciiTheme="minorHAnsi" w:hAnsiTheme="minorHAnsi" w:cstheme="minorHAnsi"/>
        </w:rPr>
        <w:t xml:space="preserve"> la </w:t>
      </w:r>
      <w:proofErr w:type="spellStart"/>
      <w:r w:rsidRPr="00CD5949">
        <w:rPr>
          <w:rFonts w:asciiTheme="minorHAnsi" w:hAnsiTheme="minorHAnsi" w:cstheme="minorHAnsi"/>
        </w:rPr>
        <w:t>presente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nuevamente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por</w:t>
      </w:r>
      <w:proofErr w:type="spellEnd"/>
      <w:r w:rsidRPr="00CD5949">
        <w:rPr>
          <w:rFonts w:asciiTheme="minorHAnsi" w:hAnsiTheme="minorHAnsi" w:cstheme="minorHAnsi"/>
        </w:rPr>
        <w:t xml:space="preserve"> lo que es </w:t>
      </w:r>
      <w:proofErr w:type="spellStart"/>
      <w:r w:rsidRPr="00CD5949">
        <w:rPr>
          <w:rFonts w:asciiTheme="minorHAnsi" w:hAnsiTheme="minorHAnsi" w:cstheme="minorHAnsi"/>
        </w:rPr>
        <w:t>responsabilidad</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cada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Oferente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asegurarse</w:t>
      </w:r>
      <w:proofErr w:type="spellEnd"/>
      <w:r w:rsidRPr="00CD5949">
        <w:rPr>
          <w:rFonts w:asciiTheme="minorHAnsi" w:hAnsiTheme="minorHAnsi" w:cstheme="minorHAnsi"/>
        </w:rPr>
        <w:t xml:space="preserve"> antes de </w:t>
      </w:r>
      <w:proofErr w:type="spellStart"/>
      <w:r w:rsidRPr="00CD5949">
        <w:rPr>
          <w:rFonts w:asciiTheme="minorHAnsi" w:hAnsiTheme="minorHAnsi" w:cstheme="minorHAnsi"/>
        </w:rPr>
        <w:t>su</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envío</w:t>
      </w:r>
      <w:proofErr w:type="spellEnd"/>
      <w:r w:rsidRPr="00CD5949">
        <w:rPr>
          <w:rFonts w:asciiTheme="minorHAnsi" w:hAnsiTheme="minorHAnsi" w:cstheme="minorHAnsi"/>
        </w:rPr>
        <w:t xml:space="preserve">, que la </w:t>
      </w:r>
      <w:proofErr w:type="spellStart"/>
      <w:r w:rsidRPr="00CD5949">
        <w:rPr>
          <w:rFonts w:asciiTheme="minorHAnsi" w:hAnsiTheme="minorHAnsi" w:cstheme="minorHAnsi"/>
        </w:rPr>
        <w:t>misma</w:t>
      </w:r>
      <w:proofErr w:type="spellEnd"/>
      <w:r w:rsidRPr="00CD5949">
        <w:rPr>
          <w:rFonts w:asciiTheme="minorHAnsi" w:hAnsiTheme="minorHAnsi" w:cstheme="minorHAnsi"/>
        </w:rPr>
        <w:t xml:space="preserve"> es </w:t>
      </w:r>
      <w:proofErr w:type="spellStart"/>
      <w:r w:rsidRPr="00CD5949">
        <w:rPr>
          <w:rFonts w:asciiTheme="minorHAnsi" w:hAnsiTheme="minorHAnsi" w:cstheme="minorHAnsi"/>
        </w:rPr>
        <w:t>accesible</w:t>
      </w:r>
      <w:proofErr w:type="spellEnd"/>
      <w:r w:rsidRPr="00CD5949">
        <w:rPr>
          <w:rFonts w:asciiTheme="minorHAnsi" w:hAnsiTheme="minorHAnsi" w:cstheme="minorHAnsi"/>
        </w:rPr>
        <w:t xml:space="preserve"> y que se ha </w:t>
      </w:r>
      <w:proofErr w:type="spellStart"/>
      <w:r w:rsidRPr="00CD5949">
        <w:rPr>
          <w:rFonts w:asciiTheme="minorHAnsi" w:hAnsiTheme="minorHAnsi" w:cstheme="minorHAnsi"/>
        </w:rPr>
        <w:t>remitido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su</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integridad</w:t>
      </w:r>
      <w:proofErr w:type="spellEnd"/>
      <w:r w:rsidRPr="00CD5949">
        <w:rPr>
          <w:rFonts w:asciiTheme="minorHAnsi" w:hAnsiTheme="minorHAnsi" w:cstheme="minorHAnsi"/>
        </w:rPr>
        <w:t>.</w:t>
      </w:r>
    </w:p>
    <w:p w14:paraId="34975478" w14:textId="77777777" w:rsidR="005C69C7" w:rsidRPr="00CD5949" w:rsidRDefault="005C69C7" w:rsidP="00B513C0">
      <w:pPr>
        <w:pStyle w:val="Textoindependiente"/>
        <w:numPr>
          <w:ilvl w:val="2"/>
          <w:numId w:val="7"/>
        </w:numPr>
        <w:ind w:left="1134"/>
        <w:jc w:val="both"/>
        <w:rPr>
          <w:rFonts w:asciiTheme="minorHAnsi" w:hAnsiTheme="minorHAnsi" w:cstheme="minorHAnsi"/>
        </w:rPr>
      </w:pPr>
      <w:proofErr w:type="spellStart"/>
      <w:r w:rsidRPr="00CD5949">
        <w:rPr>
          <w:rFonts w:asciiTheme="minorHAnsi" w:hAnsiTheme="minorHAnsi" w:cstheme="minorHAnsi"/>
        </w:rPr>
        <w:t>Cualquier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información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adicional</w:t>
      </w:r>
      <w:proofErr w:type="spellEnd"/>
      <w:r w:rsidRPr="00CD5949">
        <w:rPr>
          <w:rFonts w:asciiTheme="minorHAnsi" w:hAnsiTheme="minorHAnsi" w:cstheme="minorHAnsi"/>
        </w:rPr>
        <w:t xml:space="preserve"> que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Oferente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considere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necesario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presentar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debe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incluirla</w:t>
      </w:r>
      <w:proofErr w:type="spellEnd"/>
      <w:r w:rsidRPr="00CD5949">
        <w:rPr>
          <w:rFonts w:asciiTheme="minorHAnsi" w:hAnsiTheme="minorHAnsi" w:cstheme="minorHAnsi"/>
        </w:rPr>
        <w:t xml:space="preserve"> o </w:t>
      </w:r>
      <w:proofErr w:type="spellStart"/>
      <w:r w:rsidRPr="00CD5949">
        <w:rPr>
          <w:rFonts w:asciiTheme="minorHAnsi" w:hAnsiTheme="minorHAnsi" w:cstheme="minorHAnsi"/>
        </w:rPr>
        <w:t>adjuntarla</w:t>
      </w:r>
      <w:proofErr w:type="spellEnd"/>
      <w:r w:rsidRPr="00CD5949">
        <w:rPr>
          <w:rFonts w:asciiTheme="minorHAnsi" w:hAnsiTheme="minorHAnsi" w:cstheme="minorHAnsi"/>
        </w:rPr>
        <w:t xml:space="preserve"> a la </w:t>
      </w:r>
      <w:proofErr w:type="spellStart"/>
      <w:r w:rsidRPr="00CD5949">
        <w:rPr>
          <w:rFonts w:asciiTheme="minorHAnsi" w:hAnsiTheme="minorHAnsi" w:cstheme="minorHAnsi"/>
        </w:rPr>
        <w:t>propuesta</w:t>
      </w:r>
      <w:proofErr w:type="spellEnd"/>
      <w:r w:rsidRPr="00CD5949">
        <w:rPr>
          <w:rFonts w:asciiTheme="minorHAnsi" w:hAnsiTheme="minorHAnsi" w:cstheme="minorHAnsi"/>
        </w:rPr>
        <w:t xml:space="preserve"> que </w:t>
      </w:r>
      <w:proofErr w:type="spellStart"/>
      <w:r w:rsidRPr="00CD5949">
        <w:rPr>
          <w:rFonts w:asciiTheme="minorHAnsi" w:hAnsiTheme="minorHAnsi" w:cstheme="minorHAnsi"/>
        </w:rPr>
        <w:t>envíe</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acuerdo</w:t>
      </w:r>
      <w:proofErr w:type="spellEnd"/>
      <w:r w:rsidRPr="00CD5949">
        <w:rPr>
          <w:rFonts w:asciiTheme="minorHAnsi" w:hAnsiTheme="minorHAnsi" w:cstheme="minorHAnsi"/>
        </w:rPr>
        <w:t xml:space="preserve"> con las </w:t>
      </w:r>
      <w:proofErr w:type="spellStart"/>
      <w:r w:rsidRPr="00CD5949">
        <w:rPr>
          <w:rFonts w:asciiTheme="minorHAnsi" w:hAnsiTheme="minorHAnsi" w:cstheme="minorHAnsi"/>
        </w:rPr>
        <w:t>fechas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establecidas</w:t>
      </w:r>
      <w:proofErr w:type="spellEnd"/>
      <w:r w:rsidRPr="00CD5949">
        <w:rPr>
          <w:rFonts w:asciiTheme="minorHAnsi" w:hAnsiTheme="minorHAnsi" w:cstheme="minorHAnsi"/>
        </w:rPr>
        <w:t xml:space="preserve"> para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cierre</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convocatoria</w:t>
      </w:r>
      <w:proofErr w:type="spellEnd"/>
      <w:r w:rsidRPr="00CD5949">
        <w:rPr>
          <w:rFonts w:asciiTheme="minorHAnsi" w:hAnsiTheme="minorHAnsi" w:cstheme="minorHAnsi"/>
        </w:rPr>
        <w:t xml:space="preserve">. Una </w:t>
      </w:r>
      <w:proofErr w:type="spellStart"/>
      <w:r w:rsidRPr="00CD5949">
        <w:rPr>
          <w:rFonts w:asciiTheme="minorHAnsi" w:hAnsiTheme="minorHAnsi" w:cstheme="minorHAnsi"/>
        </w:rPr>
        <w:t>vez</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enviada</w:t>
      </w:r>
      <w:proofErr w:type="spellEnd"/>
      <w:r w:rsidRPr="00CD5949">
        <w:rPr>
          <w:rFonts w:asciiTheme="minorHAnsi" w:hAnsiTheme="minorHAnsi" w:cstheme="minorHAnsi"/>
        </w:rPr>
        <w:t xml:space="preserve"> la </w:t>
      </w:r>
      <w:proofErr w:type="spellStart"/>
      <w:r w:rsidRPr="00CD5949">
        <w:rPr>
          <w:rFonts w:asciiTheme="minorHAnsi" w:hAnsiTheme="minorHAnsi" w:cstheme="minorHAnsi"/>
        </w:rPr>
        <w:t>Oferta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ésta</w:t>
      </w:r>
      <w:proofErr w:type="spellEnd"/>
      <w:r w:rsidRPr="00CD5949">
        <w:rPr>
          <w:rFonts w:asciiTheme="minorHAnsi" w:hAnsiTheme="minorHAnsi" w:cstheme="minorHAnsi"/>
        </w:rPr>
        <w:t xml:space="preserve"> no se </w:t>
      </w:r>
      <w:proofErr w:type="spellStart"/>
      <w:r w:rsidRPr="00CD5949">
        <w:rPr>
          <w:rFonts w:asciiTheme="minorHAnsi" w:hAnsiTheme="minorHAnsi" w:cstheme="minorHAnsi"/>
        </w:rPr>
        <w:t>podrá</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modificar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ni</w:t>
      </w:r>
      <w:proofErr w:type="spellEnd"/>
      <w:r w:rsidRPr="00CD5949">
        <w:rPr>
          <w:rFonts w:asciiTheme="minorHAnsi" w:hAnsiTheme="minorHAnsi" w:cstheme="minorHAnsi"/>
        </w:rPr>
        <w:t xml:space="preserve"> se </w:t>
      </w:r>
      <w:proofErr w:type="spellStart"/>
      <w:r w:rsidRPr="00CD5949">
        <w:rPr>
          <w:rFonts w:asciiTheme="minorHAnsi" w:hAnsiTheme="minorHAnsi" w:cstheme="minorHAnsi"/>
        </w:rPr>
        <w:t>podrá</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adjuntar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ningún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tipo</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información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adicional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después</w:t>
      </w:r>
      <w:proofErr w:type="spellEnd"/>
      <w:r w:rsidRPr="00CD5949">
        <w:rPr>
          <w:rFonts w:asciiTheme="minorHAnsi" w:hAnsiTheme="minorHAnsi" w:cstheme="minorHAnsi"/>
        </w:rPr>
        <w:t xml:space="preserve"> de la </w:t>
      </w:r>
      <w:proofErr w:type="spellStart"/>
      <w:r w:rsidRPr="00CD5949">
        <w:rPr>
          <w:rFonts w:asciiTheme="minorHAnsi" w:hAnsiTheme="minorHAnsi" w:cstheme="minorHAnsi"/>
        </w:rPr>
        <w:t>fecha</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cierre</w:t>
      </w:r>
      <w:proofErr w:type="spellEnd"/>
      <w:r w:rsidRPr="00CD5949">
        <w:rPr>
          <w:rFonts w:asciiTheme="minorHAnsi" w:hAnsiTheme="minorHAnsi" w:cstheme="minorHAnsi"/>
        </w:rPr>
        <w:t xml:space="preserve">, a </w:t>
      </w:r>
      <w:proofErr w:type="spellStart"/>
      <w:r w:rsidRPr="00CD5949">
        <w:rPr>
          <w:rFonts w:asciiTheme="minorHAnsi" w:hAnsiTheme="minorHAnsi" w:cstheme="minorHAnsi"/>
        </w:rPr>
        <w:t>menos</w:t>
      </w:r>
      <w:proofErr w:type="spellEnd"/>
      <w:r w:rsidRPr="00CD5949">
        <w:rPr>
          <w:rFonts w:asciiTheme="minorHAnsi" w:hAnsiTheme="minorHAnsi" w:cstheme="minorHAnsi"/>
        </w:rPr>
        <w:t xml:space="preserve"> que </w:t>
      </w:r>
      <w:proofErr w:type="spellStart"/>
      <w:r w:rsidRPr="00CD5949">
        <w:rPr>
          <w:rFonts w:asciiTheme="minorHAnsi" w:hAnsiTheme="minorHAnsi" w:cstheme="minorHAnsi"/>
        </w:rPr>
        <w:t>Bancóldex</w:t>
      </w:r>
      <w:proofErr w:type="spellEnd"/>
      <w:r w:rsidRPr="00CD5949">
        <w:rPr>
          <w:rFonts w:asciiTheme="minorHAnsi" w:hAnsiTheme="minorHAnsi" w:cstheme="minorHAnsi"/>
        </w:rPr>
        <w:t xml:space="preserve"> lo </w:t>
      </w:r>
      <w:proofErr w:type="spellStart"/>
      <w:r w:rsidRPr="00CD5949">
        <w:rPr>
          <w:rFonts w:asciiTheme="minorHAnsi" w:hAnsiTheme="minorHAnsi" w:cstheme="minorHAnsi"/>
        </w:rPr>
        <w:t>haya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requerido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expresamente</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oficio</w:t>
      </w:r>
      <w:proofErr w:type="spellEnd"/>
      <w:r w:rsidRPr="00CD5949">
        <w:rPr>
          <w:rFonts w:asciiTheme="minorHAnsi" w:hAnsiTheme="minorHAnsi" w:cstheme="minorHAnsi"/>
        </w:rPr>
        <w:t>.</w:t>
      </w:r>
    </w:p>
    <w:p w14:paraId="2C904C52" w14:textId="77777777" w:rsidR="005C69C7" w:rsidRPr="00CD5949" w:rsidRDefault="005C69C7" w:rsidP="00B513C0">
      <w:pPr>
        <w:pStyle w:val="Textoindependiente"/>
        <w:numPr>
          <w:ilvl w:val="2"/>
          <w:numId w:val="7"/>
        </w:numPr>
        <w:ind w:left="1134"/>
        <w:jc w:val="both"/>
        <w:rPr>
          <w:rFonts w:asciiTheme="minorHAnsi" w:hAnsiTheme="minorHAnsi" w:cstheme="minorHAnsi"/>
        </w:rPr>
      </w:pPr>
      <w:r w:rsidRPr="00CD5949">
        <w:rPr>
          <w:rFonts w:asciiTheme="minorHAnsi" w:hAnsiTheme="minorHAnsi" w:cstheme="minorHAnsi"/>
        </w:rPr>
        <w:t xml:space="preserve">La </w:t>
      </w:r>
      <w:proofErr w:type="spellStart"/>
      <w:r w:rsidRPr="00CD5949">
        <w:rPr>
          <w:rFonts w:asciiTheme="minorHAnsi" w:hAnsiTheme="minorHAnsi" w:cstheme="minorHAnsi"/>
        </w:rPr>
        <w:t>presentación</w:t>
      </w:r>
      <w:proofErr w:type="spellEnd"/>
      <w:r w:rsidRPr="00CD5949">
        <w:rPr>
          <w:rFonts w:asciiTheme="minorHAnsi" w:hAnsiTheme="minorHAnsi" w:cstheme="minorHAnsi"/>
        </w:rPr>
        <w:t xml:space="preserve"> de la </w:t>
      </w:r>
      <w:proofErr w:type="spellStart"/>
      <w:r w:rsidRPr="00CD5949">
        <w:rPr>
          <w:rFonts w:asciiTheme="minorHAnsi" w:hAnsiTheme="minorHAnsi" w:cstheme="minorHAnsi"/>
        </w:rPr>
        <w:t>Oferta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implica</w:t>
      </w:r>
      <w:proofErr w:type="spellEnd"/>
      <w:r w:rsidRPr="00CD5949">
        <w:rPr>
          <w:rFonts w:asciiTheme="minorHAnsi" w:hAnsiTheme="minorHAnsi" w:cstheme="minorHAnsi"/>
        </w:rPr>
        <w:t xml:space="preserve"> que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Oferente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acepta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todas</w:t>
      </w:r>
      <w:proofErr w:type="spellEnd"/>
      <w:r w:rsidRPr="00CD5949">
        <w:rPr>
          <w:rFonts w:asciiTheme="minorHAnsi" w:hAnsiTheme="minorHAnsi" w:cstheme="minorHAnsi"/>
        </w:rPr>
        <w:t xml:space="preserve"> las </w:t>
      </w:r>
      <w:proofErr w:type="spellStart"/>
      <w:r w:rsidRPr="00CD5949">
        <w:rPr>
          <w:rFonts w:asciiTheme="minorHAnsi" w:hAnsiTheme="minorHAnsi" w:cstheme="minorHAnsi"/>
        </w:rPr>
        <w:t>condiciones</w:t>
      </w:r>
      <w:proofErr w:type="spellEnd"/>
      <w:r w:rsidRPr="00CD5949">
        <w:rPr>
          <w:rFonts w:asciiTheme="minorHAnsi" w:hAnsiTheme="minorHAnsi" w:cstheme="minorHAnsi"/>
        </w:rPr>
        <w:t xml:space="preserve"> y </w:t>
      </w:r>
      <w:proofErr w:type="spellStart"/>
      <w:r w:rsidRPr="00CD5949">
        <w:rPr>
          <w:rFonts w:asciiTheme="minorHAnsi" w:hAnsiTheme="minorHAnsi" w:cstheme="minorHAnsi"/>
        </w:rPr>
        <w:t>obligaciones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establecidas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los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Términos</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Referencia</w:t>
      </w:r>
      <w:proofErr w:type="spellEnd"/>
      <w:r w:rsidRPr="00CD5949">
        <w:rPr>
          <w:rFonts w:asciiTheme="minorHAnsi" w:hAnsiTheme="minorHAnsi" w:cstheme="minorHAnsi"/>
        </w:rPr>
        <w:t>.</w:t>
      </w:r>
    </w:p>
    <w:p w14:paraId="36CCBFA1" w14:textId="77777777" w:rsidR="005C69C7" w:rsidRPr="00CD5949" w:rsidRDefault="005C69C7" w:rsidP="00B513C0">
      <w:pPr>
        <w:pStyle w:val="Textoindependiente"/>
        <w:numPr>
          <w:ilvl w:val="2"/>
          <w:numId w:val="7"/>
        </w:numPr>
        <w:ind w:left="1134"/>
        <w:jc w:val="both"/>
        <w:rPr>
          <w:rFonts w:asciiTheme="minorHAnsi" w:hAnsiTheme="minorHAnsi" w:cstheme="minorHAnsi"/>
        </w:rPr>
      </w:pPr>
      <w:r w:rsidRPr="00CD5949">
        <w:rPr>
          <w:rFonts w:asciiTheme="minorHAnsi" w:hAnsiTheme="minorHAnsi" w:cstheme="minorHAnsi"/>
        </w:rPr>
        <w:t xml:space="preserve">No se </w:t>
      </w:r>
      <w:proofErr w:type="spellStart"/>
      <w:r w:rsidRPr="00CD5949">
        <w:rPr>
          <w:rFonts w:asciiTheme="minorHAnsi" w:hAnsiTheme="minorHAnsi" w:cstheme="minorHAnsi"/>
        </w:rPr>
        <w:t>aceptarán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propuestas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cuyos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documentos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presenten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tachaduras</w:t>
      </w:r>
      <w:proofErr w:type="spellEnd"/>
      <w:r w:rsidRPr="00CD5949">
        <w:rPr>
          <w:rFonts w:asciiTheme="minorHAnsi" w:hAnsiTheme="minorHAnsi" w:cstheme="minorHAnsi"/>
        </w:rPr>
        <w:t xml:space="preserve"> o </w:t>
      </w:r>
      <w:proofErr w:type="spellStart"/>
      <w:r w:rsidRPr="00CD5949">
        <w:rPr>
          <w:rFonts w:asciiTheme="minorHAnsi" w:hAnsiTheme="minorHAnsi" w:cstheme="minorHAnsi"/>
        </w:rPr>
        <w:t>enmendaduras</w:t>
      </w:r>
      <w:proofErr w:type="spellEnd"/>
      <w:r w:rsidRPr="00CD5949">
        <w:rPr>
          <w:rFonts w:asciiTheme="minorHAnsi" w:hAnsiTheme="minorHAnsi" w:cstheme="minorHAnsi"/>
        </w:rPr>
        <w:t xml:space="preserve">, a </w:t>
      </w:r>
      <w:proofErr w:type="spellStart"/>
      <w:r w:rsidRPr="00CD5949">
        <w:rPr>
          <w:rFonts w:asciiTheme="minorHAnsi" w:hAnsiTheme="minorHAnsi" w:cstheme="minorHAnsi"/>
        </w:rPr>
        <w:t>menos</w:t>
      </w:r>
      <w:proofErr w:type="spellEnd"/>
      <w:r w:rsidRPr="00CD5949">
        <w:rPr>
          <w:rFonts w:asciiTheme="minorHAnsi" w:hAnsiTheme="minorHAnsi" w:cstheme="minorHAnsi"/>
        </w:rPr>
        <w:t xml:space="preserve"> que </w:t>
      </w:r>
      <w:proofErr w:type="spellStart"/>
      <w:r w:rsidRPr="00CD5949">
        <w:rPr>
          <w:rFonts w:asciiTheme="minorHAnsi" w:hAnsiTheme="minorHAnsi" w:cstheme="minorHAnsi"/>
        </w:rPr>
        <w:t>tengan</w:t>
      </w:r>
      <w:proofErr w:type="spellEnd"/>
      <w:r w:rsidRPr="00CD5949">
        <w:rPr>
          <w:rFonts w:asciiTheme="minorHAnsi" w:hAnsiTheme="minorHAnsi" w:cstheme="minorHAnsi"/>
        </w:rPr>
        <w:t xml:space="preserve"> la </w:t>
      </w:r>
      <w:proofErr w:type="spellStart"/>
      <w:r w:rsidRPr="00CD5949">
        <w:rPr>
          <w:rFonts w:asciiTheme="minorHAnsi" w:hAnsiTheme="minorHAnsi" w:cstheme="minorHAnsi"/>
        </w:rPr>
        <w:t>aclaración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correspondiente</w:t>
      </w:r>
      <w:proofErr w:type="spellEnd"/>
      <w:r w:rsidRPr="00CD5949">
        <w:rPr>
          <w:rFonts w:asciiTheme="minorHAnsi" w:hAnsiTheme="minorHAnsi" w:cstheme="minorHAnsi"/>
        </w:rPr>
        <w:t>.</w:t>
      </w:r>
    </w:p>
    <w:p w14:paraId="67E05528" w14:textId="77777777" w:rsidR="005C69C7" w:rsidRPr="00CD5949" w:rsidRDefault="005C69C7" w:rsidP="00B513C0">
      <w:pPr>
        <w:pStyle w:val="Textoindependiente"/>
        <w:numPr>
          <w:ilvl w:val="2"/>
          <w:numId w:val="7"/>
        </w:numPr>
        <w:ind w:left="1134"/>
        <w:jc w:val="both"/>
        <w:rPr>
          <w:rFonts w:asciiTheme="minorHAnsi" w:hAnsiTheme="minorHAnsi" w:cstheme="minorHAnsi"/>
        </w:rPr>
      </w:pPr>
      <w:r w:rsidRPr="00CD5949">
        <w:rPr>
          <w:rFonts w:asciiTheme="minorHAnsi" w:hAnsiTheme="minorHAnsi" w:cstheme="minorHAnsi"/>
        </w:rPr>
        <w:t xml:space="preserve">Las </w:t>
      </w:r>
      <w:proofErr w:type="spellStart"/>
      <w:r w:rsidRPr="00CD5949">
        <w:rPr>
          <w:rFonts w:asciiTheme="minorHAnsi" w:hAnsiTheme="minorHAnsi" w:cstheme="minorHAnsi"/>
        </w:rPr>
        <w:t>propuestas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enviadas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después</w:t>
      </w:r>
      <w:proofErr w:type="spellEnd"/>
      <w:r w:rsidRPr="00CD5949">
        <w:rPr>
          <w:rFonts w:asciiTheme="minorHAnsi" w:hAnsiTheme="minorHAnsi" w:cstheme="minorHAnsi"/>
        </w:rPr>
        <w:t xml:space="preserve"> de las 4:00:00 p.m. (hora de Colombia y </w:t>
      </w:r>
      <w:proofErr w:type="spellStart"/>
      <w:r w:rsidRPr="00CD5949">
        <w:rPr>
          <w:rFonts w:asciiTheme="minorHAnsi" w:hAnsiTheme="minorHAnsi" w:cstheme="minorHAnsi"/>
        </w:rPr>
        <w:t>según</w:t>
      </w:r>
      <w:proofErr w:type="spellEnd"/>
      <w:r w:rsidRPr="00CD5949">
        <w:rPr>
          <w:rFonts w:asciiTheme="minorHAnsi" w:hAnsiTheme="minorHAnsi" w:cstheme="minorHAnsi"/>
        </w:rPr>
        <w:t xml:space="preserve"> lo </w:t>
      </w:r>
      <w:proofErr w:type="spellStart"/>
      <w:r w:rsidRPr="00CD5949">
        <w:rPr>
          <w:rFonts w:asciiTheme="minorHAnsi" w:hAnsiTheme="minorHAnsi" w:cstheme="minorHAnsi"/>
        </w:rPr>
        <w:t>señalado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correo</w:t>
      </w:r>
      <w:proofErr w:type="spellEnd"/>
      <w:r w:rsidRPr="00CD5949">
        <w:rPr>
          <w:rFonts w:asciiTheme="minorHAnsi" w:hAnsiTheme="minorHAnsi" w:cstheme="minorHAnsi"/>
        </w:rPr>
        <w:t xml:space="preserve"> receptor) de la </w:t>
      </w:r>
      <w:proofErr w:type="spellStart"/>
      <w:r w:rsidRPr="00CD5949">
        <w:rPr>
          <w:rFonts w:asciiTheme="minorHAnsi" w:hAnsiTheme="minorHAnsi" w:cstheme="minorHAnsi"/>
        </w:rPr>
        <w:t>fecha</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cierre</w:t>
      </w:r>
      <w:proofErr w:type="spellEnd"/>
      <w:r w:rsidRPr="00CD5949">
        <w:rPr>
          <w:rFonts w:asciiTheme="minorHAnsi" w:hAnsiTheme="minorHAnsi" w:cstheme="minorHAnsi"/>
        </w:rPr>
        <w:t xml:space="preserve">, se </w:t>
      </w:r>
      <w:proofErr w:type="spellStart"/>
      <w:r w:rsidRPr="00CD5949">
        <w:rPr>
          <w:rFonts w:asciiTheme="minorHAnsi" w:hAnsiTheme="minorHAnsi" w:cstheme="minorHAnsi"/>
        </w:rPr>
        <w:t>considerarán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presentadas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extemporáneamente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por</w:t>
      </w:r>
      <w:proofErr w:type="spellEnd"/>
      <w:r w:rsidRPr="00CD5949">
        <w:rPr>
          <w:rFonts w:asciiTheme="minorHAnsi" w:hAnsiTheme="minorHAnsi" w:cstheme="minorHAnsi"/>
        </w:rPr>
        <w:t xml:space="preserve"> lo que </w:t>
      </w:r>
      <w:proofErr w:type="spellStart"/>
      <w:r w:rsidRPr="00CD5949">
        <w:rPr>
          <w:rFonts w:asciiTheme="minorHAnsi" w:hAnsiTheme="minorHAnsi" w:cstheme="minorHAnsi"/>
        </w:rPr>
        <w:t>serán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descalificadas</w:t>
      </w:r>
      <w:proofErr w:type="spellEnd"/>
      <w:r w:rsidRPr="00CD5949">
        <w:rPr>
          <w:rFonts w:asciiTheme="minorHAnsi" w:hAnsiTheme="minorHAnsi" w:cstheme="minorHAnsi"/>
        </w:rPr>
        <w:t xml:space="preserve">. </w:t>
      </w:r>
    </w:p>
    <w:p w14:paraId="242FDF49" w14:textId="77777777" w:rsidR="005C69C7" w:rsidRPr="00CD5949" w:rsidRDefault="005C69C7" w:rsidP="00B513C0">
      <w:pPr>
        <w:pStyle w:val="Textoindependiente"/>
        <w:numPr>
          <w:ilvl w:val="2"/>
          <w:numId w:val="7"/>
        </w:numPr>
        <w:ind w:left="1134"/>
        <w:jc w:val="both"/>
        <w:rPr>
          <w:rFonts w:asciiTheme="minorHAnsi" w:hAnsiTheme="minorHAnsi" w:cstheme="minorHAnsi"/>
        </w:rPr>
      </w:pPr>
      <w:proofErr w:type="spellStart"/>
      <w:r w:rsidRPr="00CD5949">
        <w:rPr>
          <w:rFonts w:asciiTheme="minorHAnsi" w:hAnsiTheme="minorHAnsi" w:cstheme="minorHAnsi"/>
        </w:rPr>
        <w:t>Bancóldex</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entregará</w:t>
      </w:r>
      <w:proofErr w:type="spellEnd"/>
      <w:r w:rsidRPr="00CD5949">
        <w:rPr>
          <w:rFonts w:asciiTheme="minorHAnsi" w:hAnsiTheme="minorHAnsi" w:cstheme="minorHAnsi"/>
        </w:rPr>
        <w:t xml:space="preserve"> a la persona que </w:t>
      </w:r>
      <w:proofErr w:type="spellStart"/>
      <w:r w:rsidRPr="00CD5949">
        <w:rPr>
          <w:rFonts w:asciiTheme="minorHAnsi" w:hAnsiTheme="minorHAnsi" w:cstheme="minorHAnsi"/>
        </w:rPr>
        <w:t>radique</w:t>
      </w:r>
      <w:proofErr w:type="spellEnd"/>
      <w:r w:rsidRPr="00CD5949">
        <w:rPr>
          <w:rFonts w:asciiTheme="minorHAnsi" w:hAnsiTheme="minorHAnsi" w:cstheme="minorHAnsi"/>
        </w:rPr>
        <w:t xml:space="preserve"> la </w:t>
      </w:r>
      <w:proofErr w:type="spellStart"/>
      <w:r w:rsidRPr="00CD5949">
        <w:rPr>
          <w:rFonts w:asciiTheme="minorHAnsi" w:hAnsiTheme="minorHAnsi" w:cstheme="minorHAnsi"/>
        </w:rPr>
        <w:t>Oferta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recibo</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entrega</w:t>
      </w:r>
      <w:proofErr w:type="spellEnd"/>
      <w:r w:rsidRPr="00CD5949">
        <w:rPr>
          <w:rFonts w:asciiTheme="minorHAnsi" w:hAnsiTheme="minorHAnsi" w:cstheme="minorHAnsi"/>
        </w:rPr>
        <w:t xml:space="preserve"> con la </w:t>
      </w:r>
      <w:proofErr w:type="spellStart"/>
      <w:r w:rsidRPr="00CD5949">
        <w:rPr>
          <w:rFonts w:asciiTheme="minorHAnsi" w:hAnsiTheme="minorHAnsi" w:cstheme="minorHAnsi"/>
        </w:rPr>
        <w:t>fecha</w:t>
      </w:r>
      <w:proofErr w:type="spellEnd"/>
      <w:r w:rsidRPr="00CD5949">
        <w:rPr>
          <w:rFonts w:asciiTheme="minorHAnsi" w:hAnsiTheme="minorHAnsi" w:cstheme="minorHAnsi"/>
        </w:rPr>
        <w:t xml:space="preserve"> y hora de </w:t>
      </w:r>
      <w:proofErr w:type="spellStart"/>
      <w:r w:rsidRPr="00CD5949">
        <w:rPr>
          <w:rFonts w:asciiTheme="minorHAnsi" w:hAnsiTheme="minorHAnsi" w:cstheme="minorHAnsi"/>
        </w:rPr>
        <w:t>presentación</w:t>
      </w:r>
      <w:proofErr w:type="spellEnd"/>
      <w:r w:rsidRPr="00CD5949">
        <w:rPr>
          <w:rFonts w:asciiTheme="minorHAnsi" w:hAnsiTheme="minorHAnsi" w:cstheme="minorHAnsi"/>
        </w:rPr>
        <w:t xml:space="preserve">.  Las </w:t>
      </w:r>
      <w:proofErr w:type="spellStart"/>
      <w:r w:rsidRPr="00CD5949">
        <w:rPr>
          <w:rFonts w:asciiTheme="minorHAnsi" w:hAnsiTheme="minorHAnsi" w:cstheme="minorHAnsi"/>
        </w:rPr>
        <w:t>Ofertas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presentadas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después</w:t>
      </w:r>
      <w:proofErr w:type="spellEnd"/>
      <w:r w:rsidRPr="00CD5949">
        <w:rPr>
          <w:rFonts w:asciiTheme="minorHAnsi" w:hAnsiTheme="minorHAnsi" w:cstheme="minorHAnsi"/>
        </w:rPr>
        <w:t xml:space="preserve"> de las 4:00:00PM, </w:t>
      </w:r>
      <w:proofErr w:type="spellStart"/>
      <w:r w:rsidRPr="00CD5949">
        <w:rPr>
          <w:rFonts w:asciiTheme="minorHAnsi" w:hAnsiTheme="minorHAnsi" w:cstheme="minorHAnsi"/>
        </w:rPr>
        <w:lastRenderedPageBreak/>
        <w:t>según</w:t>
      </w:r>
      <w:proofErr w:type="spellEnd"/>
      <w:r w:rsidRPr="00CD5949">
        <w:rPr>
          <w:rFonts w:asciiTheme="minorHAnsi" w:hAnsiTheme="minorHAnsi" w:cstheme="minorHAnsi"/>
        </w:rPr>
        <w:t xml:space="preserve"> la hora que </w:t>
      </w:r>
      <w:proofErr w:type="spellStart"/>
      <w:r w:rsidRPr="00CD5949">
        <w:rPr>
          <w:rFonts w:asciiTheme="minorHAnsi" w:hAnsiTheme="minorHAnsi" w:cstheme="minorHAnsi"/>
        </w:rPr>
        <w:t>registre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reloj</w:t>
      </w:r>
      <w:proofErr w:type="spellEnd"/>
      <w:r w:rsidRPr="00CD5949">
        <w:rPr>
          <w:rFonts w:asciiTheme="minorHAnsi" w:hAnsiTheme="minorHAnsi" w:cstheme="minorHAnsi"/>
        </w:rPr>
        <w:t xml:space="preserve"> de la </w:t>
      </w:r>
      <w:proofErr w:type="spellStart"/>
      <w:r w:rsidRPr="00CD5949">
        <w:rPr>
          <w:rFonts w:asciiTheme="minorHAnsi" w:hAnsiTheme="minorHAnsi" w:cstheme="minorHAnsi"/>
        </w:rPr>
        <w:t>máquina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radicadora</w:t>
      </w:r>
      <w:proofErr w:type="spellEnd"/>
      <w:r w:rsidRPr="00CD5949">
        <w:rPr>
          <w:rFonts w:asciiTheme="minorHAnsi" w:hAnsiTheme="minorHAnsi" w:cstheme="minorHAnsi"/>
        </w:rPr>
        <w:t xml:space="preserve"> de la </w:t>
      </w:r>
      <w:proofErr w:type="spellStart"/>
      <w:r w:rsidRPr="00CD5949">
        <w:rPr>
          <w:rFonts w:asciiTheme="minorHAnsi" w:hAnsiTheme="minorHAnsi" w:cstheme="minorHAnsi"/>
        </w:rPr>
        <w:t>Oficina</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Correspondencia</w:t>
      </w:r>
      <w:proofErr w:type="spellEnd"/>
      <w:r w:rsidRPr="00CD5949">
        <w:rPr>
          <w:rFonts w:asciiTheme="minorHAnsi" w:hAnsiTheme="minorHAnsi" w:cstheme="minorHAnsi"/>
        </w:rPr>
        <w:t xml:space="preserve">, se </w:t>
      </w:r>
      <w:proofErr w:type="spellStart"/>
      <w:r w:rsidRPr="00CD5949">
        <w:rPr>
          <w:rFonts w:asciiTheme="minorHAnsi" w:hAnsiTheme="minorHAnsi" w:cstheme="minorHAnsi"/>
        </w:rPr>
        <w:t>considerarán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extemporáneas</w:t>
      </w:r>
      <w:proofErr w:type="spellEnd"/>
      <w:r w:rsidRPr="00CD5949">
        <w:rPr>
          <w:rFonts w:asciiTheme="minorHAnsi" w:hAnsiTheme="minorHAnsi" w:cstheme="minorHAnsi"/>
        </w:rPr>
        <w:t xml:space="preserve"> y </w:t>
      </w:r>
      <w:proofErr w:type="spellStart"/>
      <w:r w:rsidRPr="00CD5949">
        <w:rPr>
          <w:rFonts w:asciiTheme="minorHAnsi" w:hAnsiTheme="minorHAnsi" w:cstheme="minorHAnsi"/>
        </w:rPr>
        <w:t>por</w:t>
      </w:r>
      <w:proofErr w:type="spellEnd"/>
      <w:r w:rsidRPr="00CD5949">
        <w:rPr>
          <w:rFonts w:asciiTheme="minorHAnsi" w:hAnsiTheme="minorHAnsi" w:cstheme="minorHAnsi"/>
        </w:rPr>
        <w:t xml:space="preserve"> lo tanto </w:t>
      </w:r>
      <w:proofErr w:type="spellStart"/>
      <w:r w:rsidRPr="00CD5949">
        <w:rPr>
          <w:rFonts w:asciiTheme="minorHAnsi" w:hAnsiTheme="minorHAnsi" w:cstheme="minorHAnsi"/>
        </w:rPr>
        <w:t>serán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rechazadas</w:t>
      </w:r>
      <w:proofErr w:type="spellEnd"/>
      <w:r w:rsidRPr="00CD5949">
        <w:rPr>
          <w:rFonts w:asciiTheme="minorHAnsi" w:hAnsiTheme="minorHAnsi" w:cstheme="minorHAnsi"/>
        </w:rPr>
        <w:t>.</w:t>
      </w:r>
    </w:p>
    <w:p w14:paraId="5B95C1BE" w14:textId="77777777" w:rsidR="005C69C7" w:rsidRPr="00CD5949" w:rsidRDefault="005C69C7" w:rsidP="00B513C0">
      <w:pPr>
        <w:pStyle w:val="Textoindependiente"/>
        <w:numPr>
          <w:ilvl w:val="2"/>
          <w:numId w:val="7"/>
        </w:numPr>
        <w:ind w:left="1134"/>
        <w:jc w:val="both"/>
        <w:rPr>
          <w:rFonts w:asciiTheme="minorHAnsi" w:hAnsiTheme="minorHAnsi" w:cstheme="minorHAnsi"/>
        </w:rPr>
      </w:pPr>
      <w:r w:rsidRPr="00CD5949">
        <w:rPr>
          <w:rFonts w:asciiTheme="minorHAnsi" w:hAnsiTheme="minorHAnsi" w:cstheme="minorHAnsi"/>
        </w:rPr>
        <w:t xml:space="preserve">La </w:t>
      </w:r>
      <w:proofErr w:type="spellStart"/>
      <w:r w:rsidRPr="00CD5949">
        <w:rPr>
          <w:rFonts w:asciiTheme="minorHAnsi" w:hAnsiTheme="minorHAnsi" w:cstheme="minorHAnsi"/>
        </w:rPr>
        <w:t>fecha</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cierre</w:t>
      </w:r>
      <w:proofErr w:type="spellEnd"/>
      <w:r w:rsidRPr="00CD5949">
        <w:rPr>
          <w:rFonts w:asciiTheme="minorHAnsi" w:hAnsiTheme="minorHAnsi" w:cstheme="minorHAnsi"/>
        </w:rPr>
        <w:t xml:space="preserve"> no se </w:t>
      </w:r>
      <w:proofErr w:type="spellStart"/>
      <w:r w:rsidRPr="00CD5949">
        <w:rPr>
          <w:rFonts w:asciiTheme="minorHAnsi" w:hAnsiTheme="minorHAnsi" w:cstheme="minorHAnsi"/>
        </w:rPr>
        <w:t>modificará</w:t>
      </w:r>
      <w:proofErr w:type="spellEnd"/>
      <w:r w:rsidRPr="00CD5949">
        <w:rPr>
          <w:rFonts w:asciiTheme="minorHAnsi" w:hAnsiTheme="minorHAnsi" w:cstheme="minorHAnsi"/>
        </w:rPr>
        <w:t xml:space="preserve">, salvo que </w:t>
      </w:r>
      <w:proofErr w:type="spellStart"/>
      <w:r w:rsidRPr="00CD5949">
        <w:rPr>
          <w:rFonts w:asciiTheme="minorHAnsi" w:hAnsiTheme="minorHAnsi" w:cstheme="minorHAnsi"/>
        </w:rPr>
        <w:t>Bancóldex</w:t>
      </w:r>
      <w:proofErr w:type="spellEnd"/>
      <w:r w:rsidRPr="00CD5949">
        <w:rPr>
          <w:rFonts w:asciiTheme="minorHAnsi" w:hAnsiTheme="minorHAnsi" w:cstheme="minorHAnsi"/>
        </w:rPr>
        <w:t xml:space="preserve"> lo </w:t>
      </w:r>
      <w:proofErr w:type="spellStart"/>
      <w:r w:rsidRPr="00CD5949">
        <w:rPr>
          <w:rFonts w:asciiTheme="minorHAnsi" w:hAnsiTheme="minorHAnsi" w:cstheme="minorHAnsi"/>
        </w:rPr>
        <w:t>considere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necesario</w:t>
      </w:r>
      <w:proofErr w:type="spellEnd"/>
      <w:r w:rsidRPr="00CD5949">
        <w:rPr>
          <w:rFonts w:asciiTheme="minorHAnsi" w:hAnsiTheme="minorHAnsi" w:cstheme="minorHAnsi"/>
        </w:rPr>
        <w:t xml:space="preserve">, lo </w:t>
      </w:r>
      <w:proofErr w:type="spellStart"/>
      <w:r w:rsidRPr="00CD5949">
        <w:rPr>
          <w:rFonts w:asciiTheme="minorHAnsi" w:hAnsiTheme="minorHAnsi" w:cstheme="minorHAnsi"/>
        </w:rPr>
        <w:t>cual</w:t>
      </w:r>
      <w:proofErr w:type="spellEnd"/>
      <w:r w:rsidRPr="00CD5949">
        <w:rPr>
          <w:rFonts w:asciiTheme="minorHAnsi" w:hAnsiTheme="minorHAnsi" w:cstheme="minorHAnsi"/>
        </w:rPr>
        <w:t xml:space="preserve"> se </w:t>
      </w:r>
      <w:proofErr w:type="spellStart"/>
      <w:r w:rsidRPr="00CD5949">
        <w:rPr>
          <w:rFonts w:asciiTheme="minorHAnsi" w:hAnsiTheme="minorHAnsi" w:cstheme="minorHAnsi"/>
        </w:rPr>
        <w:t>notificará</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oportunamente</w:t>
      </w:r>
      <w:proofErr w:type="spellEnd"/>
      <w:r w:rsidRPr="00CD5949">
        <w:rPr>
          <w:rFonts w:asciiTheme="minorHAnsi" w:hAnsiTheme="minorHAnsi" w:cstheme="minorHAnsi"/>
        </w:rPr>
        <w:t xml:space="preserve"> antes de la </w:t>
      </w:r>
      <w:proofErr w:type="spellStart"/>
      <w:r w:rsidRPr="00CD5949">
        <w:rPr>
          <w:rFonts w:asciiTheme="minorHAnsi" w:hAnsiTheme="minorHAnsi" w:cstheme="minorHAnsi"/>
        </w:rPr>
        <w:t>fecha</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cierre</w:t>
      </w:r>
      <w:proofErr w:type="spellEnd"/>
      <w:r w:rsidRPr="00CD5949">
        <w:rPr>
          <w:rFonts w:asciiTheme="minorHAnsi" w:hAnsiTheme="minorHAnsi" w:cstheme="minorHAnsi"/>
        </w:rPr>
        <w:t xml:space="preserve">. </w:t>
      </w:r>
    </w:p>
    <w:p w14:paraId="215E949D" w14:textId="77777777" w:rsidR="005C69C7" w:rsidRPr="00CD5949" w:rsidRDefault="005C69C7" w:rsidP="00B513C0">
      <w:pPr>
        <w:pStyle w:val="Textoindependiente"/>
        <w:ind w:left="1134"/>
        <w:jc w:val="both"/>
        <w:rPr>
          <w:rFonts w:asciiTheme="minorHAnsi" w:hAnsiTheme="minorHAnsi" w:cstheme="minorHAnsi"/>
        </w:rPr>
      </w:pPr>
    </w:p>
    <w:p w14:paraId="447820AE" w14:textId="77777777" w:rsidR="005C69C7" w:rsidRPr="00CD5949" w:rsidRDefault="005C69C7" w:rsidP="00B513C0">
      <w:pPr>
        <w:pStyle w:val="Ttulo2"/>
        <w:numPr>
          <w:ilvl w:val="1"/>
          <w:numId w:val="2"/>
        </w:numPr>
        <w:spacing w:before="0"/>
        <w:ind w:left="709" w:hanging="218"/>
        <w:jc w:val="both"/>
        <w:rPr>
          <w:rFonts w:cstheme="minorHAnsi"/>
          <w:b w:val="0"/>
          <w:bCs/>
          <w:sz w:val="24"/>
          <w:szCs w:val="24"/>
          <w:lang w:val="es-ES_tradnl"/>
        </w:rPr>
      </w:pPr>
      <w:bookmarkStart w:id="33" w:name="_Toc522714228"/>
      <w:bookmarkStart w:id="34" w:name="_Toc77590829"/>
      <w:r w:rsidRPr="00CD5949">
        <w:rPr>
          <w:rFonts w:cstheme="minorHAnsi"/>
          <w:bCs/>
          <w:sz w:val="24"/>
          <w:szCs w:val="24"/>
          <w:lang w:val="es-ES_tradnl"/>
        </w:rPr>
        <w:t>QUIÉNES PUEDEN SER OFERENTES</w:t>
      </w:r>
      <w:bookmarkEnd w:id="33"/>
      <w:bookmarkEnd w:id="34"/>
    </w:p>
    <w:p w14:paraId="4F8A7E4A" w14:textId="77777777" w:rsidR="005C69C7" w:rsidRPr="00CD5949" w:rsidRDefault="005C69C7" w:rsidP="00B513C0">
      <w:pPr>
        <w:pStyle w:val="Textoindependiente"/>
        <w:ind w:left="426"/>
        <w:jc w:val="both"/>
        <w:rPr>
          <w:rFonts w:asciiTheme="minorHAnsi" w:hAnsiTheme="minorHAnsi" w:cstheme="minorHAnsi"/>
          <w:b/>
        </w:rPr>
      </w:pPr>
    </w:p>
    <w:p w14:paraId="0F1BB6E0" w14:textId="77777777" w:rsidR="005C69C7" w:rsidRPr="00CD5949" w:rsidRDefault="005C69C7" w:rsidP="00B513C0">
      <w:pPr>
        <w:pStyle w:val="Textoindependiente"/>
        <w:ind w:left="426"/>
        <w:jc w:val="both"/>
        <w:rPr>
          <w:rFonts w:asciiTheme="minorHAnsi" w:hAnsiTheme="minorHAnsi" w:cstheme="minorHAnsi"/>
        </w:rPr>
      </w:pPr>
      <w:proofErr w:type="spellStart"/>
      <w:r w:rsidRPr="00CD5949">
        <w:rPr>
          <w:rFonts w:asciiTheme="minorHAnsi" w:hAnsiTheme="minorHAnsi" w:cstheme="minorHAnsi"/>
        </w:rPr>
        <w:t>Podrán</w:t>
      </w:r>
      <w:proofErr w:type="spellEnd"/>
      <w:r w:rsidRPr="00CD5949">
        <w:rPr>
          <w:rFonts w:asciiTheme="minorHAnsi" w:hAnsiTheme="minorHAnsi" w:cstheme="minorHAnsi"/>
        </w:rPr>
        <w:t xml:space="preserve"> ser </w:t>
      </w:r>
      <w:proofErr w:type="spellStart"/>
      <w:r w:rsidRPr="00CD5949">
        <w:rPr>
          <w:rFonts w:asciiTheme="minorHAnsi" w:hAnsiTheme="minorHAnsi" w:cstheme="minorHAnsi"/>
        </w:rPr>
        <w:t>oferentes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todas</w:t>
      </w:r>
      <w:proofErr w:type="spellEnd"/>
      <w:r w:rsidRPr="00CD5949">
        <w:rPr>
          <w:rFonts w:asciiTheme="minorHAnsi" w:hAnsiTheme="minorHAnsi" w:cstheme="minorHAnsi"/>
        </w:rPr>
        <w:t xml:space="preserve"> las </w:t>
      </w:r>
      <w:proofErr w:type="spellStart"/>
      <w:r w:rsidRPr="00CD5949">
        <w:rPr>
          <w:rFonts w:asciiTheme="minorHAnsi" w:hAnsiTheme="minorHAnsi" w:cstheme="minorHAnsi"/>
        </w:rPr>
        <w:t>sociedades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corredoras</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seguros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establecidas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legalmente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país</w:t>
      </w:r>
      <w:proofErr w:type="spellEnd"/>
      <w:r w:rsidRPr="00CD5949">
        <w:rPr>
          <w:rFonts w:asciiTheme="minorHAnsi" w:hAnsiTheme="minorHAnsi" w:cstheme="minorHAnsi"/>
        </w:rPr>
        <w:t xml:space="preserve">, que </w:t>
      </w:r>
      <w:proofErr w:type="spellStart"/>
      <w:r w:rsidRPr="00CD5949">
        <w:rPr>
          <w:rFonts w:asciiTheme="minorHAnsi" w:hAnsiTheme="minorHAnsi" w:cstheme="minorHAnsi"/>
        </w:rPr>
        <w:t>presenten</w:t>
      </w:r>
      <w:proofErr w:type="spellEnd"/>
      <w:r w:rsidRPr="00CD5949">
        <w:rPr>
          <w:rFonts w:asciiTheme="minorHAnsi" w:hAnsiTheme="minorHAnsi" w:cstheme="minorHAnsi"/>
        </w:rPr>
        <w:t xml:space="preserve"> las </w:t>
      </w:r>
      <w:proofErr w:type="spellStart"/>
      <w:r w:rsidRPr="00CD5949">
        <w:rPr>
          <w:rFonts w:asciiTheme="minorHAnsi" w:hAnsiTheme="minorHAnsi" w:cstheme="minorHAnsi"/>
        </w:rPr>
        <w:t>Ofertas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respectivas</w:t>
      </w:r>
      <w:proofErr w:type="spellEnd"/>
      <w:r w:rsidRPr="00CD5949">
        <w:rPr>
          <w:rFonts w:asciiTheme="minorHAnsi" w:hAnsiTheme="minorHAnsi" w:cstheme="minorHAnsi"/>
        </w:rPr>
        <w:t xml:space="preserve"> y que no </w:t>
      </w:r>
      <w:proofErr w:type="spellStart"/>
      <w:r w:rsidRPr="00CD5949">
        <w:rPr>
          <w:rFonts w:asciiTheme="minorHAnsi" w:hAnsiTheme="minorHAnsi" w:cstheme="minorHAnsi"/>
        </w:rPr>
        <w:t>estén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incursos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causales</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incompatibilidad</w:t>
      </w:r>
      <w:proofErr w:type="spellEnd"/>
      <w:r w:rsidRPr="00CD5949">
        <w:rPr>
          <w:rFonts w:asciiTheme="minorHAnsi" w:hAnsiTheme="minorHAnsi" w:cstheme="minorHAnsi"/>
        </w:rPr>
        <w:t xml:space="preserve"> o </w:t>
      </w:r>
      <w:proofErr w:type="spellStart"/>
      <w:r w:rsidRPr="00CD5949">
        <w:rPr>
          <w:rFonts w:asciiTheme="minorHAnsi" w:hAnsiTheme="minorHAnsi" w:cstheme="minorHAnsi"/>
        </w:rPr>
        <w:t>inhabilidad</w:t>
      </w:r>
      <w:proofErr w:type="spellEnd"/>
      <w:r w:rsidRPr="00CD5949">
        <w:rPr>
          <w:rFonts w:asciiTheme="minorHAnsi" w:hAnsiTheme="minorHAnsi" w:cstheme="minorHAnsi"/>
        </w:rPr>
        <w:t xml:space="preserve">. </w:t>
      </w:r>
    </w:p>
    <w:p w14:paraId="3543689F" w14:textId="77777777" w:rsidR="005C69C7" w:rsidRPr="00CD5949" w:rsidRDefault="005C69C7" w:rsidP="00B513C0">
      <w:pPr>
        <w:pStyle w:val="Textoindependiente"/>
        <w:ind w:left="1134"/>
        <w:jc w:val="both"/>
        <w:rPr>
          <w:rFonts w:asciiTheme="minorHAnsi" w:hAnsiTheme="minorHAnsi" w:cstheme="minorHAnsi"/>
        </w:rPr>
      </w:pPr>
    </w:p>
    <w:p w14:paraId="76116CE8" w14:textId="77777777" w:rsidR="005C69C7" w:rsidRPr="00CD5949" w:rsidRDefault="005C69C7" w:rsidP="005C69C7">
      <w:pPr>
        <w:pStyle w:val="Textoindependiente"/>
        <w:numPr>
          <w:ilvl w:val="2"/>
          <w:numId w:val="2"/>
        </w:numPr>
        <w:ind w:left="1134"/>
        <w:jc w:val="both"/>
        <w:rPr>
          <w:rFonts w:asciiTheme="minorHAnsi" w:hAnsiTheme="minorHAnsi" w:cstheme="minorHAnsi"/>
        </w:rPr>
      </w:pPr>
      <w:r w:rsidRPr="00CD5949">
        <w:rPr>
          <w:rFonts w:asciiTheme="minorHAnsi" w:hAnsiTheme="minorHAnsi" w:cstheme="minorHAnsi"/>
        </w:rPr>
        <w:t xml:space="preserve">Ser personas </w:t>
      </w:r>
      <w:proofErr w:type="spellStart"/>
      <w:r w:rsidRPr="00CD5949">
        <w:rPr>
          <w:rFonts w:asciiTheme="minorHAnsi" w:hAnsiTheme="minorHAnsi" w:cstheme="minorHAnsi"/>
        </w:rPr>
        <w:t>jurídicas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nacionales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autorizadas</w:t>
      </w:r>
      <w:proofErr w:type="spellEnd"/>
      <w:r w:rsidRPr="00CD5949">
        <w:rPr>
          <w:rFonts w:asciiTheme="minorHAnsi" w:hAnsiTheme="minorHAnsi" w:cstheme="minorHAnsi"/>
        </w:rPr>
        <w:t xml:space="preserve"> para </w:t>
      </w:r>
      <w:proofErr w:type="spellStart"/>
      <w:r w:rsidRPr="00CD5949">
        <w:rPr>
          <w:rFonts w:asciiTheme="minorHAnsi" w:hAnsiTheme="minorHAnsi" w:cstheme="minorHAnsi"/>
        </w:rPr>
        <w:t>ejercer</w:t>
      </w:r>
      <w:proofErr w:type="spellEnd"/>
      <w:r w:rsidRPr="00CD5949">
        <w:rPr>
          <w:rFonts w:asciiTheme="minorHAnsi" w:hAnsiTheme="minorHAnsi" w:cstheme="minorHAnsi"/>
        </w:rPr>
        <w:t xml:space="preserve"> la </w:t>
      </w:r>
      <w:proofErr w:type="spellStart"/>
      <w:r w:rsidRPr="00CD5949">
        <w:rPr>
          <w:rFonts w:asciiTheme="minorHAnsi" w:hAnsiTheme="minorHAnsi" w:cstheme="minorHAnsi"/>
        </w:rPr>
        <w:t>actividad</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corredores</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seguros</w:t>
      </w:r>
      <w:proofErr w:type="spellEnd"/>
      <w:r w:rsidRPr="00CD5949">
        <w:rPr>
          <w:rFonts w:asciiTheme="minorHAnsi" w:hAnsiTheme="minorHAnsi" w:cstheme="minorHAnsi"/>
        </w:rPr>
        <w:t xml:space="preserve"> que </w:t>
      </w:r>
      <w:proofErr w:type="spellStart"/>
      <w:r w:rsidRPr="00CD5949">
        <w:rPr>
          <w:rFonts w:asciiTheme="minorHAnsi" w:hAnsiTheme="minorHAnsi" w:cstheme="minorHAnsi"/>
        </w:rPr>
        <w:t>cumplan</w:t>
      </w:r>
      <w:proofErr w:type="spellEnd"/>
      <w:r w:rsidRPr="00CD5949">
        <w:rPr>
          <w:rFonts w:asciiTheme="minorHAnsi" w:hAnsiTheme="minorHAnsi" w:cstheme="minorHAnsi"/>
        </w:rPr>
        <w:t xml:space="preserve"> con </w:t>
      </w:r>
      <w:proofErr w:type="spellStart"/>
      <w:r w:rsidRPr="00CD5949">
        <w:rPr>
          <w:rFonts w:asciiTheme="minorHAnsi" w:hAnsiTheme="minorHAnsi" w:cstheme="minorHAnsi"/>
        </w:rPr>
        <w:t>los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requisitos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establecidos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estos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términos</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referencia</w:t>
      </w:r>
      <w:proofErr w:type="spellEnd"/>
      <w:r w:rsidRPr="00CD5949">
        <w:rPr>
          <w:rFonts w:asciiTheme="minorHAnsi" w:hAnsiTheme="minorHAnsi" w:cstheme="minorHAnsi"/>
        </w:rPr>
        <w:t>.</w:t>
      </w:r>
    </w:p>
    <w:p w14:paraId="158BF59F" w14:textId="77777777" w:rsidR="005C69C7" w:rsidRPr="00CD5949" w:rsidRDefault="005C69C7" w:rsidP="005C69C7">
      <w:pPr>
        <w:pStyle w:val="Textoindependiente"/>
        <w:numPr>
          <w:ilvl w:val="2"/>
          <w:numId w:val="2"/>
        </w:numPr>
        <w:ind w:left="1134"/>
        <w:jc w:val="both"/>
        <w:rPr>
          <w:rFonts w:asciiTheme="minorHAnsi" w:hAnsiTheme="minorHAnsi" w:cstheme="minorHAnsi"/>
        </w:rPr>
      </w:pPr>
      <w:proofErr w:type="spellStart"/>
      <w:r w:rsidRPr="00CD5949">
        <w:rPr>
          <w:rFonts w:asciiTheme="minorHAnsi" w:hAnsiTheme="minorHAnsi" w:cstheme="minorHAnsi"/>
        </w:rPr>
        <w:t>Contar</w:t>
      </w:r>
      <w:proofErr w:type="spellEnd"/>
      <w:r w:rsidRPr="00CD5949">
        <w:rPr>
          <w:rFonts w:asciiTheme="minorHAnsi" w:hAnsiTheme="minorHAnsi" w:cstheme="minorHAnsi"/>
        </w:rPr>
        <w:t xml:space="preserve"> con un </w:t>
      </w:r>
      <w:proofErr w:type="spellStart"/>
      <w:r w:rsidRPr="00CD5949">
        <w:rPr>
          <w:rFonts w:asciiTheme="minorHAnsi" w:hAnsiTheme="minorHAnsi" w:cstheme="minorHAnsi"/>
        </w:rPr>
        <w:t>mínimo</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cinco</w:t>
      </w:r>
      <w:proofErr w:type="spellEnd"/>
      <w:r w:rsidRPr="00CD5949">
        <w:rPr>
          <w:rFonts w:asciiTheme="minorHAnsi" w:hAnsiTheme="minorHAnsi" w:cstheme="minorHAnsi"/>
        </w:rPr>
        <w:t xml:space="preserve"> (5) </w:t>
      </w:r>
      <w:proofErr w:type="spellStart"/>
      <w:r w:rsidRPr="00CD5949">
        <w:rPr>
          <w:rFonts w:asciiTheme="minorHAnsi" w:hAnsiTheme="minorHAnsi" w:cstheme="minorHAnsi"/>
        </w:rPr>
        <w:t>años</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existencia</w:t>
      </w:r>
      <w:proofErr w:type="spellEnd"/>
      <w:r w:rsidRPr="00CD5949">
        <w:rPr>
          <w:rFonts w:asciiTheme="minorHAnsi" w:hAnsiTheme="minorHAnsi" w:cstheme="minorHAnsi"/>
        </w:rPr>
        <w:t xml:space="preserve"> a la </w:t>
      </w:r>
      <w:proofErr w:type="spellStart"/>
      <w:r w:rsidRPr="00CD5949">
        <w:rPr>
          <w:rFonts w:asciiTheme="minorHAnsi" w:hAnsiTheme="minorHAnsi" w:cstheme="minorHAnsi"/>
        </w:rPr>
        <w:t>fecha</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presentación</w:t>
      </w:r>
      <w:proofErr w:type="spellEnd"/>
      <w:r w:rsidRPr="00CD5949">
        <w:rPr>
          <w:rFonts w:asciiTheme="minorHAnsi" w:hAnsiTheme="minorHAnsi" w:cstheme="minorHAnsi"/>
        </w:rPr>
        <w:t xml:space="preserve"> de la </w:t>
      </w:r>
      <w:proofErr w:type="spellStart"/>
      <w:r w:rsidRPr="00CD5949">
        <w:rPr>
          <w:rFonts w:asciiTheme="minorHAnsi" w:hAnsiTheme="minorHAnsi" w:cstheme="minorHAnsi"/>
        </w:rPr>
        <w:t>Oferta</w:t>
      </w:r>
      <w:proofErr w:type="spellEnd"/>
      <w:r w:rsidRPr="00CD5949">
        <w:rPr>
          <w:rFonts w:asciiTheme="minorHAnsi" w:hAnsiTheme="minorHAnsi" w:cstheme="minorHAnsi"/>
        </w:rPr>
        <w:t>.</w:t>
      </w:r>
    </w:p>
    <w:p w14:paraId="355A999F" w14:textId="77777777" w:rsidR="005C69C7" w:rsidRPr="00CD5949" w:rsidRDefault="005C69C7" w:rsidP="005C69C7">
      <w:pPr>
        <w:pStyle w:val="Textoindependiente"/>
        <w:numPr>
          <w:ilvl w:val="2"/>
          <w:numId w:val="2"/>
        </w:numPr>
        <w:ind w:left="1134"/>
        <w:jc w:val="both"/>
        <w:rPr>
          <w:rFonts w:asciiTheme="minorHAnsi" w:hAnsiTheme="minorHAnsi" w:cstheme="minorHAnsi"/>
        </w:rPr>
      </w:pPr>
      <w:proofErr w:type="spellStart"/>
      <w:r w:rsidRPr="00CD5949">
        <w:rPr>
          <w:rFonts w:asciiTheme="minorHAnsi" w:hAnsiTheme="minorHAnsi" w:cstheme="minorHAnsi"/>
        </w:rPr>
        <w:t>Acreditar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cinco</w:t>
      </w:r>
      <w:proofErr w:type="spellEnd"/>
      <w:r w:rsidRPr="00CD5949">
        <w:rPr>
          <w:rFonts w:asciiTheme="minorHAnsi" w:hAnsiTheme="minorHAnsi" w:cstheme="minorHAnsi"/>
        </w:rPr>
        <w:t xml:space="preserve"> (5) </w:t>
      </w:r>
      <w:proofErr w:type="spellStart"/>
      <w:r w:rsidRPr="00CD5949">
        <w:rPr>
          <w:rFonts w:asciiTheme="minorHAnsi" w:hAnsiTheme="minorHAnsi" w:cstheme="minorHAnsi"/>
        </w:rPr>
        <w:t>años</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experiencia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comprobada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como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corredor</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seguros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cada</w:t>
      </w:r>
      <w:proofErr w:type="spellEnd"/>
      <w:r w:rsidRPr="00CD5949">
        <w:rPr>
          <w:rFonts w:asciiTheme="minorHAnsi" w:hAnsiTheme="minorHAnsi" w:cstheme="minorHAnsi"/>
        </w:rPr>
        <w:t xml:space="preserve"> uno de </w:t>
      </w:r>
      <w:proofErr w:type="spellStart"/>
      <w:r w:rsidRPr="00CD5949">
        <w:rPr>
          <w:rFonts w:asciiTheme="minorHAnsi" w:hAnsiTheme="minorHAnsi" w:cstheme="minorHAnsi"/>
        </w:rPr>
        <w:t>los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ramos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objeto</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intermediación</w:t>
      </w:r>
      <w:proofErr w:type="spellEnd"/>
      <w:r w:rsidRPr="00CD5949">
        <w:rPr>
          <w:rFonts w:asciiTheme="minorHAnsi" w:hAnsiTheme="minorHAnsi" w:cstheme="minorHAnsi"/>
        </w:rPr>
        <w:t xml:space="preserve">. </w:t>
      </w:r>
    </w:p>
    <w:p w14:paraId="6FC43FD3" w14:textId="77777777" w:rsidR="005C69C7" w:rsidRPr="00CD5949" w:rsidRDefault="005C69C7" w:rsidP="005C69C7">
      <w:pPr>
        <w:pStyle w:val="Textoindependiente"/>
        <w:numPr>
          <w:ilvl w:val="2"/>
          <w:numId w:val="2"/>
        </w:numPr>
        <w:ind w:left="1134"/>
        <w:jc w:val="both"/>
        <w:rPr>
          <w:rFonts w:asciiTheme="minorHAnsi" w:hAnsiTheme="minorHAnsi" w:cstheme="minorHAnsi"/>
        </w:rPr>
      </w:pPr>
      <w:proofErr w:type="spellStart"/>
      <w:r w:rsidRPr="00CD5949">
        <w:rPr>
          <w:rFonts w:asciiTheme="minorHAnsi" w:hAnsiTheme="minorHAnsi" w:cstheme="minorHAnsi"/>
        </w:rPr>
        <w:t>Estar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disponibilidad</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iniciar</w:t>
      </w:r>
      <w:proofErr w:type="spellEnd"/>
      <w:r w:rsidRPr="00CD5949">
        <w:rPr>
          <w:rFonts w:asciiTheme="minorHAnsi" w:hAnsiTheme="minorHAnsi" w:cstheme="minorHAnsi"/>
        </w:rPr>
        <w:t xml:space="preserve"> y </w:t>
      </w:r>
      <w:proofErr w:type="spellStart"/>
      <w:r w:rsidRPr="00CD5949">
        <w:rPr>
          <w:rFonts w:asciiTheme="minorHAnsi" w:hAnsiTheme="minorHAnsi" w:cstheme="minorHAnsi"/>
        </w:rPr>
        <w:t>ejecutar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objeto</w:t>
      </w:r>
      <w:proofErr w:type="spellEnd"/>
      <w:r w:rsidRPr="00CD5949">
        <w:rPr>
          <w:rFonts w:asciiTheme="minorHAnsi" w:hAnsiTheme="minorHAnsi" w:cstheme="minorHAnsi"/>
        </w:rPr>
        <w:t xml:space="preserve"> del </w:t>
      </w:r>
      <w:proofErr w:type="spellStart"/>
      <w:r w:rsidRPr="00CD5949">
        <w:rPr>
          <w:rFonts w:asciiTheme="minorHAnsi" w:hAnsiTheme="minorHAnsi" w:cstheme="minorHAnsi"/>
        </w:rPr>
        <w:t>contrato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disponibilidad</w:t>
      </w:r>
      <w:proofErr w:type="spellEnd"/>
      <w:r w:rsidRPr="00CD5949">
        <w:rPr>
          <w:rFonts w:asciiTheme="minorHAnsi" w:hAnsiTheme="minorHAnsi" w:cstheme="minorHAnsi"/>
        </w:rPr>
        <w:t xml:space="preserve"> que se </w:t>
      </w:r>
      <w:proofErr w:type="spellStart"/>
      <w:r w:rsidRPr="00CD5949">
        <w:rPr>
          <w:rFonts w:asciiTheme="minorHAnsi" w:hAnsiTheme="minorHAnsi" w:cstheme="minorHAnsi"/>
        </w:rPr>
        <w:t>presumirá</w:t>
      </w:r>
      <w:proofErr w:type="spellEnd"/>
      <w:r w:rsidRPr="00CD5949">
        <w:rPr>
          <w:rFonts w:asciiTheme="minorHAnsi" w:hAnsiTheme="minorHAnsi" w:cstheme="minorHAnsi"/>
        </w:rPr>
        <w:t xml:space="preserve"> con la sola </w:t>
      </w:r>
      <w:proofErr w:type="spellStart"/>
      <w:r w:rsidRPr="00CD5949">
        <w:rPr>
          <w:rFonts w:asciiTheme="minorHAnsi" w:hAnsiTheme="minorHAnsi" w:cstheme="minorHAnsi"/>
        </w:rPr>
        <w:t>presentación</w:t>
      </w:r>
      <w:proofErr w:type="spellEnd"/>
      <w:r w:rsidRPr="00CD5949">
        <w:rPr>
          <w:rFonts w:asciiTheme="minorHAnsi" w:hAnsiTheme="minorHAnsi" w:cstheme="minorHAnsi"/>
        </w:rPr>
        <w:t xml:space="preserve"> de la </w:t>
      </w:r>
      <w:proofErr w:type="spellStart"/>
      <w:r w:rsidRPr="00CD5949">
        <w:rPr>
          <w:rFonts w:asciiTheme="minorHAnsi" w:hAnsiTheme="minorHAnsi" w:cstheme="minorHAnsi"/>
        </w:rPr>
        <w:t>Oferta</w:t>
      </w:r>
      <w:proofErr w:type="spellEnd"/>
      <w:r w:rsidRPr="00CD5949">
        <w:rPr>
          <w:rFonts w:asciiTheme="minorHAnsi" w:hAnsiTheme="minorHAnsi" w:cstheme="minorHAnsi"/>
        </w:rPr>
        <w:t>.</w:t>
      </w:r>
    </w:p>
    <w:p w14:paraId="56D18467" w14:textId="77777777" w:rsidR="005C69C7" w:rsidRPr="00CD5949" w:rsidRDefault="005C69C7" w:rsidP="005C69C7">
      <w:pPr>
        <w:pStyle w:val="Textoindependiente"/>
        <w:numPr>
          <w:ilvl w:val="2"/>
          <w:numId w:val="2"/>
        </w:numPr>
        <w:ind w:left="1134"/>
        <w:jc w:val="both"/>
        <w:rPr>
          <w:rFonts w:asciiTheme="minorHAnsi" w:hAnsiTheme="minorHAnsi" w:cstheme="minorHAnsi"/>
        </w:rPr>
      </w:pPr>
      <w:r w:rsidRPr="00CD5949">
        <w:rPr>
          <w:rFonts w:asciiTheme="minorHAnsi" w:hAnsiTheme="minorHAnsi" w:cstheme="minorHAnsi"/>
        </w:rPr>
        <w:t xml:space="preserve">El </w:t>
      </w:r>
      <w:proofErr w:type="spellStart"/>
      <w:r w:rsidRPr="00CD5949">
        <w:rPr>
          <w:rFonts w:asciiTheme="minorHAnsi" w:hAnsiTheme="minorHAnsi" w:cstheme="minorHAnsi"/>
        </w:rPr>
        <w:t>equipo</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trabajo</w:t>
      </w:r>
      <w:proofErr w:type="spellEnd"/>
      <w:r w:rsidRPr="00CD5949">
        <w:rPr>
          <w:rFonts w:asciiTheme="minorHAnsi" w:hAnsiTheme="minorHAnsi" w:cstheme="minorHAnsi"/>
        </w:rPr>
        <w:t xml:space="preserve"> que </w:t>
      </w:r>
      <w:proofErr w:type="spellStart"/>
      <w:r w:rsidRPr="00CD5949">
        <w:rPr>
          <w:rFonts w:asciiTheme="minorHAnsi" w:hAnsiTheme="minorHAnsi" w:cstheme="minorHAnsi"/>
        </w:rPr>
        <w:t>presente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Oferente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deberá</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contar</w:t>
      </w:r>
      <w:proofErr w:type="spellEnd"/>
      <w:r w:rsidRPr="00CD5949">
        <w:rPr>
          <w:rFonts w:asciiTheme="minorHAnsi" w:hAnsiTheme="minorHAnsi" w:cstheme="minorHAnsi"/>
        </w:rPr>
        <w:t xml:space="preserve"> con </w:t>
      </w:r>
      <w:proofErr w:type="spellStart"/>
      <w:r w:rsidRPr="00CD5949">
        <w:rPr>
          <w:rFonts w:asciiTheme="minorHAnsi" w:hAnsiTheme="minorHAnsi" w:cstheme="minorHAnsi"/>
        </w:rPr>
        <w:t>los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profesionales</w:t>
      </w:r>
      <w:proofErr w:type="spellEnd"/>
      <w:r w:rsidRPr="00CD5949">
        <w:rPr>
          <w:rFonts w:asciiTheme="minorHAnsi" w:hAnsiTheme="minorHAnsi" w:cstheme="minorHAnsi"/>
        </w:rPr>
        <w:t xml:space="preserve"> o </w:t>
      </w:r>
      <w:proofErr w:type="spellStart"/>
      <w:r w:rsidRPr="00CD5949">
        <w:rPr>
          <w:rFonts w:asciiTheme="minorHAnsi" w:hAnsiTheme="minorHAnsi" w:cstheme="minorHAnsi"/>
        </w:rPr>
        <w:t>técnicos</w:t>
      </w:r>
      <w:proofErr w:type="spellEnd"/>
      <w:r w:rsidRPr="00CD5949">
        <w:rPr>
          <w:rFonts w:asciiTheme="minorHAnsi" w:hAnsiTheme="minorHAnsi" w:cstheme="minorHAnsi"/>
        </w:rPr>
        <w:t xml:space="preserve"> que se </w:t>
      </w:r>
      <w:proofErr w:type="spellStart"/>
      <w:r w:rsidRPr="00CD5949">
        <w:rPr>
          <w:rFonts w:asciiTheme="minorHAnsi" w:hAnsiTheme="minorHAnsi" w:cstheme="minorHAnsi"/>
        </w:rPr>
        <w:t>requieran</w:t>
      </w:r>
      <w:proofErr w:type="spellEnd"/>
      <w:r w:rsidRPr="00CD5949">
        <w:rPr>
          <w:rFonts w:asciiTheme="minorHAnsi" w:hAnsiTheme="minorHAnsi" w:cstheme="minorHAnsi"/>
        </w:rPr>
        <w:t xml:space="preserve"> para </w:t>
      </w:r>
      <w:proofErr w:type="spellStart"/>
      <w:r w:rsidRPr="00CD5949">
        <w:rPr>
          <w:rFonts w:asciiTheme="minorHAnsi" w:hAnsiTheme="minorHAnsi" w:cstheme="minorHAnsi"/>
        </w:rPr>
        <w:t>cumplir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cabalmente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objeto</w:t>
      </w:r>
      <w:proofErr w:type="spellEnd"/>
      <w:r w:rsidRPr="00CD5949">
        <w:rPr>
          <w:rFonts w:asciiTheme="minorHAnsi" w:hAnsiTheme="minorHAnsi" w:cstheme="minorHAnsi"/>
        </w:rPr>
        <w:t xml:space="preserve"> del </w:t>
      </w:r>
      <w:proofErr w:type="spellStart"/>
      <w:r w:rsidRPr="00CD5949">
        <w:rPr>
          <w:rFonts w:asciiTheme="minorHAnsi" w:hAnsiTheme="minorHAnsi" w:cstheme="minorHAnsi"/>
        </w:rPr>
        <w:t>contrato</w:t>
      </w:r>
      <w:proofErr w:type="spellEnd"/>
      <w:r w:rsidRPr="00CD5949">
        <w:rPr>
          <w:rFonts w:asciiTheme="minorHAnsi" w:hAnsiTheme="minorHAnsi" w:cstheme="minorHAnsi"/>
        </w:rPr>
        <w:t xml:space="preserve"> tanto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su</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plazo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como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calidad</w:t>
      </w:r>
      <w:proofErr w:type="spellEnd"/>
      <w:r w:rsidRPr="00CD5949">
        <w:rPr>
          <w:rFonts w:asciiTheme="minorHAnsi" w:hAnsiTheme="minorHAnsi" w:cstheme="minorHAnsi"/>
        </w:rPr>
        <w:t xml:space="preserve"> y </w:t>
      </w:r>
      <w:proofErr w:type="spellStart"/>
      <w:r w:rsidRPr="00CD5949">
        <w:rPr>
          <w:rFonts w:asciiTheme="minorHAnsi" w:hAnsiTheme="minorHAnsi" w:cstheme="minorHAnsi"/>
        </w:rPr>
        <w:t>deberá</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contar</w:t>
      </w:r>
      <w:proofErr w:type="spellEnd"/>
      <w:r w:rsidRPr="00CD5949">
        <w:rPr>
          <w:rFonts w:asciiTheme="minorHAnsi" w:hAnsiTheme="minorHAnsi" w:cstheme="minorHAnsi"/>
        </w:rPr>
        <w:t xml:space="preserve"> con </w:t>
      </w:r>
      <w:proofErr w:type="spellStart"/>
      <w:r w:rsidRPr="00CD5949">
        <w:rPr>
          <w:rFonts w:asciiTheme="minorHAnsi" w:hAnsiTheme="minorHAnsi" w:cstheme="minorHAnsi"/>
        </w:rPr>
        <w:t>todo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apoyo</w:t>
      </w:r>
      <w:proofErr w:type="spellEnd"/>
      <w:r w:rsidRPr="00CD5949">
        <w:rPr>
          <w:rFonts w:asciiTheme="minorHAnsi" w:hAnsiTheme="minorHAnsi" w:cstheme="minorHAnsi"/>
        </w:rPr>
        <w:t xml:space="preserve"> y </w:t>
      </w:r>
      <w:proofErr w:type="spellStart"/>
      <w:r w:rsidRPr="00CD5949">
        <w:rPr>
          <w:rFonts w:asciiTheme="minorHAnsi" w:hAnsiTheme="minorHAnsi" w:cstheme="minorHAnsi"/>
        </w:rPr>
        <w:t>todo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personal </w:t>
      </w:r>
      <w:proofErr w:type="spellStart"/>
      <w:r w:rsidRPr="00CD5949">
        <w:rPr>
          <w:rFonts w:asciiTheme="minorHAnsi" w:hAnsiTheme="minorHAnsi" w:cstheme="minorHAnsi"/>
        </w:rPr>
        <w:t>administrativo</w:t>
      </w:r>
      <w:proofErr w:type="spellEnd"/>
      <w:r w:rsidRPr="00CD5949">
        <w:rPr>
          <w:rFonts w:asciiTheme="minorHAnsi" w:hAnsiTheme="minorHAnsi" w:cstheme="minorHAnsi"/>
        </w:rPr>
        <w:t>.</w:t>
      </w:r>
    </w:p>
    <w:p w14:paraId="3ED13BE9" w14:textId="77777777" w:rsidR="005C69C7" w:rsidRPr="00CD5949" w:rsidRDefault="005C69C7" w:rsidP="005C69C7">
      <w:pPr>
        <w:pStyle w:val="Textoindependiente"/>
        <w:ind w:left="1134"/>
        <w:rPr>
          <w:rFonts w:asciiTheme="minorHAnsi" w:hAnsiTheme="minorHAnsi" w:cstheme="minorHAnsi"/>
        </w:rPr>
      </w:pPr>
    </w:p>
    <w:p w14:paraId="7BF420F9" w14:textId="77777777" w:rsidR="005C69C7" w:rsidRPr="00CD5949" w:rsidRDefault="005C69C7" w:rsidP="005C69C7">
      <w:pPr>
        <w:pStyle w:val="Ttulo2"/>
        <w:numPr>
          <w:ilvl w:val="1"/>
          <w:numId w:val="2"/>
        </w:numPr>
        <w:spacing w:before="0"/>
        <w:ind w:left="709" w:hanging="218"/>
        <w:rPr>
          <w:rFonts w:cstheme="minorHAnsi"/>
          <w:b w:val="0"/>
          <w:sz w:val="24"/>
          <w:szCs w:val="24"/>
          <w:lang w:val="es-ES_tradnl"/>
        </w:rPr>
      </w:pPr>
      <w:bookmarkStart w:id="35" w:name="_Toc522714229"/>
      <w:bookmarkStart w:id="36" w:name="_Toc77590830"/>
      <w:r w:rsidRPr="00CD5949">
        <w:rPr>
          <w:rFonts w:cstheme="minorHAnsi"/>
          <w:sz w:val="24"/>
          <w:szCs w:val="24"/>
          <w:lang w:val="es-ES_tradnl"/>
        </w:rPr>
        <w:t xml:space="preserve">ESTUDIOS PARA PARTICIPAR EN LA </w:t>
      </w:r>
      <w:r w:rsidRPr="00CD5949">
        <w:rPr>
          <w:rFonts w:cstheme="minorHAnsi"/>
          <w:sz w:val="24"/>
          <w:szCs w:val="24"/>
        </w:rPr>
        <w:t>INVITACIÓN</w:t>
      </w:r>
      <w:bookmarkEnd w:id="35"/>
      <w:bookmarkEnd w:id="36"/>
    </w:p>
    <w:p w14:paraId="5FA1EDA9" w14:textId="77777777" w:rsidR="005C69C7" w:rsidRPr="00CD5949" w:rsidRDefault="005C69C7" w:rsidP="005C69C7">
      <w:pPr>
        <w:pStyle w:val="Textoindependiente"/>
        <w:ind w:left="426"/>
        <w:rPr>
          <w:rFonts w:asciiTheme="minorHAnsi" w:hAnsiTheme="minorHAnsi" w:cstheme="minorHAnsi"/>
          <w:lang w:val="es-MX"/>
        </w:rPr>
      </w:pPr>
    </w:p>
    <w:p w14:paraId="62275A50" w14:textId="77777777" w:rsidR="005C69C7" w:rsidRPr="00CD5949" w:rsidRDefault="005C69C7" w:rsidP="005C69C7">
      <w:pPr>
        <w:pStyle w:val="Textoindependiente"/>
        <w:ind w:left="426"/>
        <w:rPr>
          <w:rFonts w:asciiTheme="minorHAnsi" w:hAnsiTheme="minorHAnsi" w:cstheme="minorHAnsi"/>
        </w:rPr>
      </w:pPr>
      <w:proofErr w:type="spellStart"/>
      <w:r w:rsidRPr="00CD5949">
        <w:rPr>
          <w:rFonts w:asciiTheme="minorHAnsi" w:hAnsiTheme="minorHAnsi" w:cstheme="minorHAnsi"/>
        </w:rPr>
        <w:t>Corresponde</w:t>
      </w:r>
      <w:proofErr w:type="spellEnd"/>
      <w:r w:rsidRPr="00CD5949">
        <w:rPr>
          <w:rFonts w:asciiTheme="minorHAnsi" w:hAnsiTheme="minorHAnsi" w:cstheme="minorHAnsi"/>
        </w:rPr>
        <w:t xml:space="preserve"> a </w:t>
      </w:r>
      <w:proofErr w:type="spellStart"/>
      <w:r w:rsidRPr="00CD5949">
        <w:rPr>
          <w:rFonts w:asciiTheme="minorHAnsi" w:hAnsiTheme="minorHAnsi" w:cstheme="minorHAnsi"/>
        </w:rPr>
        <w:t>todos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los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oferentes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efectuar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los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estudios</w:t>
      </w:r>
      <w:proofErr w:type="spellEnd"/>
      <w:r w:rsidRPr="00CD5949">
        <w:rPr>
          <w:rFonts w:asciiTheme="minorHAnsi" w:hAnsiTheme="minorHAnsi" w:cstheme="minorHAnsi"/>
        </w:rPr>
        <w:t xml:space="preserve"> y </w:t>
      </w:r>
      <w:proofErr w:type="spellStart"/>
      <w:r w:rsidRPr="00CD5949">
        <w:rPr>
          <w:rFonts w:asciiTheme="minorHAnsi" w:hAnsiTheme="minorHAnsi" w:cstheme="minorHAnsi"/>
        </w:rPr>
        <w:t>verificaciones</w:t>
      </w:r>
      <w:proofErr w:type="spellEnd"/>
      <w:r w:rsidRPr="00CD5949">
        <w:rPr>
          <w:rFonts w:asciiTheme="minorHAnsi" w:hAnsiTheme="minorHAnsi" w:cstheme="minorHAnsi"/>
        </w:rPr>
        <w:t xml:space="preserve"> que </w:t>
      </w:r>
      <w:proofErr w:type="spellStart"/>
      <w:r w:rsidRPr="00CD5949">
        <w:rPr>
          <w:rFonts w:asciiTheme="minorHAnsi" w:hAnsiTheme="minorHAnsi" w:cstheme="minorHAnsi"/>
        </w:rPr>
        <w:t>considere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necesarios</w:t>
      </w:r>
      <w:proofErr w:type="spellEnd"/>
      <w:r w:rsidRPr="00CD5949">
        <w:rPr>
          <w:rFonts w:asciiTheme="minorHAnsi" w:hAnsiTheme="minorHAnsi" w:cstheme="minorHAnsi"/>
        </w:rPr>
        <w:t xml:space="preserve"> para la </w:t>
      </w:r>
      <w:proofErr w:type="spellStart"/>
      <w:r w:rsidRPr="00CD5949">
        <w:rPr>
          <w:rFonts w:asciiTheme="minorHAnsi" w:hAnsiTheme="minorHAnsi" w:cstheme="minorHAnsi"/>
        </w:rPr>
        <w:t>formulación</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su</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respectiva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Oferta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asumiendo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todos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los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gastos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costos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impuestos</w:t>
      </w:r>
      <w:proofErr w:type="spellEnd"/>
      <w:r w:rsidRPr="00CD5949">
        <w:rPr>
          <w:rFonts w:asciiTheme="minorHAnsi" w:hAnsiTheme="minorHAnsi" w:cstheme="minorHAnsi"/>
        </w:rPr>
        <w:t xml:space="preserve"> y </w:t>
      </w:r>
      <w:proofErr w:type="spellStart"/>
      <w:r w:rsidRPr="00CD5949">
        <w:rPr>
          <w:rFonts w:asciiTheme="minorHAnsi" w:hAnsiTheme="minorHAnsi" w:cstheme="minorHAnsi"/>
        </w:rPr>
        <w:t>riesgos</w:t>
      </w:r>
      <w:proofErr w:type="spellEnd"/>
      <w:r w:rsidRPr="00CD5949">
        <w:rPr>
          <w:rFonts w:asciiTheme="minorHAnsi" w:hAnsiTheme="minorHAnsi" w:cstheme="minorHAnsi"/>
        </w:rPr>
        <w:t xml:space="preserve"> que </w:t>
      </w:r>
      <w:proofErr w:type="spellStart"/>
      <w:r w:rsidRPr="00CD5949">
        <w:rPr>
          <w:rFonts w:asciiTheme="minorHAnsi" w:hAnsiTheme="minorHAnsi" w:cstheme="minorHAnsi"/>
        </w:rPr>
        <w:t>ello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implique</w:t>
      </w:r>
      <w:proofErr w:type="spellEnd"/>
      <w:r w:rsidRPr="00CD5949">
        <w:rPr>
          <w:rFonts w:asciiTheme="minorHAnsi" w:hAnsiTheme="minorHAnsi" w:cstheme="minorHAnsi"/>
        </w:rPr>
        <w:t xml:space="preserve">, que no </w:t>
      </w:r>
      <w:proofErr w:type="spellStart"/>
      <w:r w:rsidRPr="00CD5949">
        <w:rPr>
          <w:rFonts w:asciiTheme="minorHAnsi" w:hAnsiTheme="minorHAnsi" w:cstheme="minorHAnsi"/>
        </w:rPr>
        <w:t>serán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reembolsados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ningún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caso</w:t>
      </w:r>
      <w:proofErr w:type="spellEnd"/>
      <w:r w:rsidRPr="00CD5949">
        <w:rPr>
          <w:rFonts w:asciiTheme="minorHAnsi" w:hAnsiTheme="minorHAnsi" w:cstheme="minorHAnsi"/>
        </w:rPr>
        <w:t xml:space="preserve"> y bajo </w:t>
      </w:r>
      <w:proofErr w:type="spellStart"/>
      <w:r w:rsidRPr="00CD5949">
        <w:rPr>
          <w:rFonts w:asciiTheme="minorHAnsi" w:hAnsiTheme="minorHAnsi" w:cstheme="minorHAnsi"/>
        </w:rPr>
        <w:t>ningún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concepto</w:t>
      </w:r>
      <w:proofErr w:type="spellEnd"/>
      <w:r w:rsidRPr="00CD5949">
        <w:rPr>
          <w:rFonts w:asciiTheme="minorHAnsi" w:hAnsiTheme="minorHAnsi" w:cstheme="minorHAnsi"/>
        </w:rPr>
        <w:t>.</w:t>
      </w:r>
    </w:p>
    <w:p w14:paraId="1AC09AD0" w14:textId="77777777" w:rsidR="005C69C7" w:rsidRPr="00CD5949" w:rsidRDefault="005C69C7" w:rsidP="005C69C7">
      <w:pPr>
        <w:pStyle w:val="Textoindependiente"/>
        <w:ind w:left="426"/>
        <w:rPr>
          <w:rFonts w:asciiTheme="minorHAnsi" w:hAnsiTheme="minorHAnsi" w:cstheme="minorHAnsi"/>
        </w:rPr>
      </w:pPr>
    </w:p>
    <w:p w14:paraId="69FFD8AE" w14:textId="77777777" w:rsidR="005C69C7" w:rsidRPr="00CD5949" w:rsidRDefault="005C69C7" w:rsidP="005C69C7">
      <w:pPr>
        <w:pStyle w:val="Textoindependiente"/>
        <w:ind w:left="426"/>
        <w:rPr>
          <w:rFonts w:asciiTheme="minorHAnsi" w:hAnsiTheme="minorHAnsi" w:cstheme="minorHAnsi"/>
        </w:rPr>
      </w:pPr>
      <w:r w:rsidRPr="00CD5949">
        <w:rPr>
          <w:rFonts w:asciiTheme="minorHAnsi" w:hAnsiTheme="minorHAnsi" w:cstheme="minorHAnsi"/>
        </w:rPr>
        <w:t xml:space="preserve">La </w:t>
      </w:r>
      <w:proofErr w:type="spellStart"/>
      <w:r w:rsidRPr="00CD5949">
        <w:rPr>
          <w:rFonts w:asciiTheme="minorHAnsi" w:hAnsiTheme="minorHAnsi" w:cstheme="minorHAnsi"/>
        </w:rPr>
        <w:t>presentación</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una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Oferta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implicará</w:t>
      </w:r>
      <w:proofErr w:type="spellEnd"/>
      <w:r w:rsidRPr="00CD5949">
        <w:rPr>
          <w:rFonts w:asciiTheme="minorHAnsi" w:hAnsiTheme="minorHAnsi" w:cstheme="minorHAnsi"/>
        </w:rPr>
        <w:t xml:space="preserve"> que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Oferente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realizó</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los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estudios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análisis</w:t>
      </w:r>
      <w:proofErr w:type="spellEnd"/>
      <w:r w:rsidRPr="00CD5949">
        <w:rPr>
          <w:rFonts w:asciiTheme="minorHAnsi" w:hAnsiTheme="minorHAnsi" w:cstheme="minorHAnsi"/>
        </w:rPr>
        <w:t xml:space="preserve"> y </w:t>
      </w:r>
      <w:proofErr w:type="spellStart"/>
      <w:r w:rsidRPr="00CD5949">
        <w:rPr>
          <w:rFonts w:asciiTheme="minorHAnsi" w:hAnsiTheme="minorHAnsi" w:cstheme="minorHAnsi"/>
        </w:rPr>
        <w:t>valoraciones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pertinentes</w:t>
      </w:r>
      <w:proofErr w:type="spellEnd"/>
      <w:r w:rsidRPr="00CD5949">
        <w:rPr>
          <w:rFonts w:asciiTheme="minorHAnsi" w:hAnsiTheme="minorHAnsi" w:cstheme="minorHAnsi"/>
        </w:rPr>
        <w:t xml:space="preserve"> para </w:t>
      </w:r>
      <w:proofErr w:type="spellStart"/>
      <w:r w:rsidRPr="00CD5949">
        <w:rPr>
          <w:rFonts w:asciiTheme="minorHAnsi" w:hAnsiTheme="minorHAnsi" w:cstheme="minorHAnsi"/>
        </w:rPr>
        <w:t>prepararla</w:t>
      </w:r>
      <w:proofErr w:type="spellEnd"/>
      <w:r w:rsidRPr="00CD5949">
        <w:rPr>
          <w:rFonts w:asciiTheme="minorHAnsi" w:hAnsiTheme="minorHAnsi" w:cstheme="minorHAnsi"/>
        </w:rPr>
        <w:t xml:space="preserve"> y, </w:t>
      </w:r>
      <w:proofErr w:type="spellStart"/>
      <w:r w:rsidRPr="00CD5949">
        <w:rPr>
          <w:rFonts w:asciiTheme="minorHAnsi" w:hAnsiTheme="minorHAnsi" w:cstheme="minorHAnsi"/>
        </w:rPr>
        <w:t>por</w:t>
      </w:r>
      <w:proofErr w:type="spellEnd"/>
      <w:r w:rsidRPr="00CD5949">
        <w:rPr>
          <w:rFonts w:asciiTheme="minorHAnsi" w:hAnsiTheme="minorHAnsi" w:cstheme="minorHAnsi"/>
        </w:rPr>
        <w:t xml:space="preserve"> lo </w:t>
      </w:r>
      <w:proofErr w:type="spellStart"/>
      <w:r w:rsidRPr="00CD5949">
        <w:rPr>
          <w:rFonts w:asciiTheme="minorHAnsi" w:hAnsiTheme="minorHAnsi" w:cstheme="minorHAnsi"/>
        </w:rPr>
        <w:t>mismo</w:t>
      </w:r>
      <w:proofErr w:type="spellEnd"/>
      <w:r w:rsidRPr="00CD5949">
        <w:rPr>
          <w:rFonts w:asciiTheme="minorHAnsi" w:hAnsiTheme="minorHAnsi" w:cstheme="minorHAnsi"/>
        </w:rPr>
        <w:t xml:space="preserve">, no se </w:t>
      </w:r>
      <w:proofErr w:type="spellStart"/>
      <w:r w:rsidRPr="00CD5949">
        <w:rPr>
          <w:rFonts w:asciiTheme="minorHAnsi" w:hAnsiTheme="minorHAnsi" w:cstheme="minorHAnsi"/>
        </w:rPr>
        <w:t>reconocerá</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sobrecosto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alguno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derivado</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deficiencias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ellos</w:t>
      </w:r>
      <w:proofErr w:type="spellEnd"/>
      <w:r w:rsidRPr="00CD5949">
        <w:rPr>
          <w:rFonts w:asciiTheme="minorHAnsi" w:hAnsiTheme="minorHAnsi" w:cstheme="minorHAnsi"/>
        </w:rPr>
        <w:t>.</w:t>
      </w:r>
    </w:p>
    <w:p w14:paraId="1728711E" w14:textId="77777777" w:rsidR="005C69C7" w:rsidRPr="00CD5949" w:rsidRDefault="005C69C7" w:rsidP="005C69C7">
      <w:pPr>
        <w:pStyle w:val="Textoindependiente"/>
        <w:ind w:left="426"/>
        <w:rPr>
          <w:rFonts w:asciiTheme="minorHAnsi" w:hAnsiTheme="minorHAnsi" w:cstheme="minorHAnsi"/>
        </w:rPr>
      </w:pPr>
    </w:p>
    <w:p w14:paraId="05884094" w14:textId="77777777" w:rsidR="005C69C7" w:rsidRPr="00CD5949" w:rsidRDefault="005C69C7" w:rsidP="005C69C7">
      <w:pPr>
        <w:pStyle w:val="Textoindependiente"/>
        <w:ind w:left="426"/>
        <w:rPr>
          <w:rFonts w:asciiTheme="minorHAnsi" w:hAnsiTheme="minorHAnsi" w:cstheme="minorHAnsi"/>
        </w:rPr>
      </w:pPr>
      <w:proofErr w:type="spellStart"/>
      <w:r w:rsidRPr="00CD5949">
        <w:rPr>
          <w:rFonts w:asciiTheme="minorHAnsi" w:hAnsiTheme="minorHAnsi" w:cstheme="minorHAnsi"/>
        </w:rPr>
        <w:t>Bancóldex</w:t>
      </w:r>
      <w:proofErr w:type="spellEnd"/>
      <w:r w:rsidRPr="00CD5949">
        <w:rPr>
          <w:rFonts w:asciiTheme="minorHAnsi" w:hAnsiTheme="minorHAnsi" w:cstheme="minorHAnsi"/>
        </w:rPr>
        <w:t xml:space="preserve"> no </w:t>
      </w:r>
      <w:proofErr w:type="spellStart"/>
      <w:r w:rsidRPr="00CD5949">
        <w:rPr>
          <w:rFonts w:asciiTheme="minorHAnsi" w:hAnsiTheme="minorHAnsi" w:cstheme="minorHAnsi"/>
        </w:rPr>
        <w:t>será</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responsable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ni</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asumirá</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costo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alguno</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los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gastos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que </w:t>
      </w:r>
      <w:proofErr w:type="spellStart"/>
      <w:r w:rsidRPr="00CD5949">
        <w:rPr>
          <w:rFonts w:asciiTheme="minorHAnsi" w:hAnsiTheme="minorHAnsi" w:cstheme="minorHAnsi"/>
        </w:rPr>
        <w:t>incurra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cualquiera</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los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Oferentes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la </w:t>
      </w:r>
      <w:proofErr w:type="spellStart"/>
      <w:r w:rsidRPr="00CD5949">
        <w:rPr>
          <w:rFonts w:asciiTheme="minorHAnsi" w:hAnsiTheme="minorHAnsi" w:cstheme="minorHAnsi"/>
        </w:rPr>
        <w:t>preparación</w:t>
      </w:r>
      <w:proofErr w:type="spellEnd"/>
      <w:r w:rsidRPr="00CD5949">
        <w:rPr>
          <w:rFonts w:asciiTheme="minorHAnsi" w:hAnsiTheme="minorHAnsi" w:cstheme="minorHAnsi"/>
        </w:rPr>
        <w:t xml:space="preserve"> y </w:t>
      </w:r>
      <w:proofErr w:type="spellStart"/>
      <w:r w:rsidRPr="00CD5949">
        <w:rPr>
          <w:rFonts w:asciiTheme="minorHAnsi" w:hAnsiTheme="minorHAnsi" w:cstheme="minorHAnsi"/>
        </w:rPr>
        <w:t>presentación</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su</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oferta</w:t>
      </w:r>
      <w:proofErr w:type="spellEnd"/>
      <w:r w:rsidRPr="00CD5949">
        <w:rPr>
          <w:rFonts w:asciiTheme="minorHAnsi" w:hAnsiTheme="minorHAnsi" w:cstheme="minorHAnsi"/>
        </w:rPr>
        <w:t>.</w:t>
      </w:r>
    </w:p>
    <w:p w14:paraId="5722157A" w14:textId="77777777" w:rsidR="005C69C7" w:rsidRPr="00CD5949" w:rsidRDefault="005C69C7" w:rsidP="005C69C7">
      <w:pPr>
        <w:pStyle w:val="Textoindependiente"/>
        <w:ind w:left="426"/>
        <w:rPr>
          <w:rFonts w:asciiTheme="minorHAnsi" w:hAnsiTheme="minorHAnsi" w:cstheme="minorHAnsi"/>
        </w:rPr>
      </w:pPr>
    </w:p>
    <w:p w14:paraId="519ECD80" w14:textId="77777777" w:rsidR="005C69C7" w:rsidRPr="00CD5949" w:rsidRDefault="005C69C7" w:rsidP="005C69C7">
      <w:pPr>
        <w:pStyle w:val="Ttulo2"/>
        <w:numPr>
          <w:ilvl w:val="1"/>
          <w:numId w:val="2"/>
        </w:numPr>
        <w:spacing w:before="0"/>
        <w:ind w:left="709" w:hanging="218"/>
        <w:rPr>
          <w:rFonts w:cstheme="minorHAnsi"/>
          <w:b w:val="0"/>
          <w:sz w:val="24"/>
          <w:szCs w:val="24"/>
          <w:lang w:val="es-ES_tradnl"/>
        </w:rPr>
      </w:pPr>
      <w:r w:rsidRPr="00CD5949">
        <w:rPr>
          <w:rFonts w:cstheme="minorHAnsi"/>
          <w:sz w:val="24"/>
          <w:szCs w:val="24"/>
          <w:lang w:val="es-ES_tradnl"/>
        </w:rPr>
        <w:t xml:space="preserve"> </w:t>
      </w:r>
      <w:bookmarkStart w:id="37" w:name="_Toc522714230"/>
      <w:bookmarkStart w:id="38" w:name="_Toc77590831"/>
      <w:r w:rsidRPr="00CD5949">
        <w:rPr>
          <w:rFonts w:cstheme="minorHAnsi"/>
          <w:sz w:val="24"/>
          <w:szCs w:val="24"/>
          <w:lang w:val="es-ES_tradnl"/>
        </w:rPr>
        <w:t>FORMA PARA LA PRESENTACIÓN DE LA OFERTA</w:t>
      </w:r>
      <w:bookmarkEnd w:id="37"/>
      <w:bookmarkEnd w:id="38"/>
    </w:p>
    <w:p w14:paraId="543E7BB8" w14:textId="77777777" w:rsidR="005C69C7" w:rsidRPr="00CD5949" w:rsidRDefault="005C69C7" w:rsidP="005C69C7">
      <w:pPr>
        <w:pStyle w:val="Textoindependiente"/>
        <w:ind w:left="426"/>
        <w:rPr>
          <w:rFonts w:asciiTheme="minorHAnsi" w:hAnsiTheme="minorHAnsi" w:cstheme="minorHAnsi"/>
          <w:b/>
        </w:rPr>
      </w:pPr>
    </w:p>
    <w:p w14:paraId="7C1D21F9" w14:textId="77777777" w:rsidR="005C69C7" w:rsidRPr="00CD5949" w:rsidRDefault="005C69C7" w:rsidP="005C69C7">
      <w:pPr>
        <w:pStyle w:val="Textoindependiente"/>
        <w:numPr>
          <w:ilvl w:val="2"/>
          <w:numId w:val="2"/>
        </w:numPr>
        <w:ind w:left="1134"/>
        <w:jc w:val="both"/>
        <w:rPr>
          <w:rFonts w:asciiTheme="minorHAnsi" w:hAnsiTheme="minorHAnsi" w:cstheme="minorHAnsi"/>
          <w:lang w:val="es-CO"/>
        </w:rPr>
      </w:pPr>
      <w:r w:rsidRPr="00CD5949">
        <w:rPr>
          <w:rFonts w:asciiTheme="minorHAnsi" w:hAnsiTheme="minorHAnsi" w:cstheme="minorHAnsi"/>
          <w:lang w:val="es-CO"/>
        </w:rPr>
        <w:t>Idioma español;</w:t>
      </w:r>
    </w:p>
    <w:p w14:paraId="04AD4F63" w14:textId="77777777" w:rsidR="005C69C7" w:rsidRPr="00CD5949" w:rsidRDefault="005C69C7" w:rsidP="005C69C7">
      <w:pPr>
        <w:pStyle w:val="Textoindependiente"/>
        <w:numPr>
          <w:ilvl w:val="2"/>
          <w:numId w:val="2"/>
        </w:numPr>
        <w:ind w:left="1134"/>
        <w:jc w:val="both"/>
        <w:rPr>
          <w:rFonts w:asciiTheme="minorHAnsi" w:hAnsiTheme="minorHAnsi" w:cstheme="minorHAnsi"/>
        </w:rPr>
      </w:pPr>
      <w:r w:rsidRPr="00CD5949">
        <w:rPr>
          <w:rFonts w:asciiTheme="minorHAnsi" w:hAnsiTheme="minorHAnsi" w:cstheme="minorHAnsi"/>
        </w:rPr>
        <w:t xml:space="preserve">Si se </w:t>
      </w:r>
      <w:proofErr w:type="spellStart"/>
      <w:r w:rsidRPr="00CD5949">
        <w:rPr>
          <w:rFonts w:asciiTheme="minorHAnsi" w:hAnsiTheme="minorHAnsi" w:cstheme="minorHAnsi"/>
        </w:rPr>
        <w:t>radica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físicamente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un </w:t>
      </w:r>
      <w:proofErr w:type="spellStart"/>
      <w:r w:rsidRPr="00CD5949">
        <w:rPr>
          <w:rFonts w:asciiTheme="minorHAnsi" w:hAnsiTheme="minorHAnsi" w:cstheme="minorHAnsi"/>
        </w:rPr>
        <w:t>sobre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dirigido</w:t>
      </w:r>
      <w:proofErr w:type="spellEnd"/>
      <w:r w:rsidRPr="00CD5949">
        <w:rPr>
          <w:rFonts w:asciiTheme="minorHAnsi" w:hAnsiTheme="minorHAnsi" w:cstheme="minorHAnsi"/>
        </w:rPr>
        <w:t xml:space="preserve"> a José Alberto Garzón Gaitán, </w:t>
      </w:r>
      <w:proofErr w:type="spellStart"/>
      <w:r w:rsidRPr="00CD5949">
        <w:rPr>
          <w:rFonts w:asciiTheme="minorHAnsi" w:hAnsiTheme="minorHAnsi" w:cstheme="minorHAnsi"/>
        </w:rPr>
        <w:t>Vicepresidente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Jurídico</w:t>
      </w:r>
      <w:proofErr w:type="spellEnd"/>
      <w:r w:rsidRPr="00CD5949">
        <w:rPr>
          <w:rFonts w:asciiTheme="minorHAnsi" w:hAnsiTheme="minorHAnsi" w:cstheme="minorHAnsi"/>
        </w:rPr>
        <w:t xml:space="preserve"> – </w:t>
      </w:r>
      <w:proofErr w:type="spellStart"/>
      <w:r w:rsidRPr="00CD5949">
        <w:rPr>
          <w:rFonts w:asciiTheme="minorHAnsi" w:hAnsiTheme="minorHAnsi" w:cstheme="minorHAnsi"/>
        </w:rPr>
        <w:t>Secretario</w:t>
      </w:r>
      <w:proofErr w:type="spellEnd"/>
      <w:r w:rsidRPr="00CD5949">
        <w:rPr>
          <w:rFonts w:asciiTheme="minorHAnsi" w:hAnsiTheme="minorHAnsi" w:cstheme="minorHAnsi"/>
        </w:rPr>
        <w:t xml:space="preserve"> General; En medio </w:t>
      </w:r>
      <w:proofErr w:type="spellStart"/>
      <w:r w:rsidRPr="00CD5949">
        <w:rPr>
          <w:rFonts w:asciiTheme="minorHAnsi" w:hAnsiTheme="minorHAnsi" w:cstheme="minorHAnsi"/>
        </w:rPr>
        <w:t>físico</w:t>
      </w:r>
      <w:proofErr w:type="spellEnd"/>
      <w:r w:rsidRPr="00CD5949">
        <w:rPr>
          <w:rFonts w:asciiTheme="minorHAnsi" w:hAnsiTheme="minorHAnsi" w:cstheme="minorHAnsi"/>
        </w:rPr>
        <w:t xml:space="preserve"> (1 </w:t>
      </w:r>
      <w:proofErr w:type="spellStart"/>
      <w:r w:rsidRPr="00CD5949">
        <w:rPr>
          <w:rFonts w:asciiTheme="minorHAnsi" w:hAnsiTheme="minorHAnsi" w:cstheme="minorHAnsi"/>
        </w:rPr>
        <w:t>ejemplar</w:t>
      </w:r>
      <w:proofErr w:type="spellEnd"/>
      <w:r w:rsidRPr="00CD5949">
        <w:rPr>
          <w:rFonts w:asciiTheme="minorHAnsi" w:hAnsiTheme="minorHAnsi" w:cstheme="minorHAnsi"/>
        </w:rPr>
        <w:t xml:space="preserve">) y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medio </w:t>
      </w:r>
      <w:proofErr w:type="spellStart"/>
      <w:r w:rsidRPr="00CD5949">
        <w:rPr>
          <w:rFonts w:asciiTheme="minorHAnsi" w:hAnsiTheme="minorHAnsi" w:cstheme="minorHAnsi"/>
        </w:rPr>
        <w:lastRenderedPageBreak/>
        <w:t>magnético</w:t>
      </w:r>
      <w:proofErr w:type="spellEnd"/>
      <w:r w:rsidRPr="00CD5949">
        <w:rPr>
          <w:rFonts w:asciiTheme="minorHAnsi" w:hAnsiTheme="minorHAnsi" w:cstheme="minorHAnsi"/>
        </w:rPr>
        <w:t xml:space="preserve"> (1 </w:t>
      </w:r>
      <w:proofErr w:type="spellStart"/>
      <w:r w:rsidRPr="00CD5949">
        <w:rPr>
          <w:rFonts w:asciiTheme="minorHAnsi" w:hAnsiTheme="minorHAnsi" w:cstheme="minorHAnsi"/>
        </w:rPr>
        <w:t>ejemplar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caso</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discrepancia</w:t>
      </w:r>
      <w:proofErr w:type="spellEnd"/>
      <w:r w:rsidRPr="00CD5949">
        <w:rPr>
          <w:rFonts w:asciiTheme="minorHAnsi" w:hAnsiTheme="minorHAnsi" w:cstheme="minorHAnsi"/>
        </w:rPr>
        <w:t xml:space="preserve"> entre la </w:t>
      </w:r>
      <w:proofErr w:type="spellStart"/>
      <w:r w:rsidRPr="00CD5949">
        <w:rPr>
          <w:rFonts w:asciiTheme="minorHAnsi" w:hAnsiTheme="minorHAnsi" w:cstheme="minorHAnsi"/>
        </w:rPr>
        <w:t>versión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física</w:t>
      </w:r>
      <w:proofErr w:type="spellEnd"/>
      <w:r w:rsidRPr="00CD5949">
        <w:rPr>
          <w:rFonts w:asciiTheme="minorHAnsi" w:hAnsiTheme="minorHAnsi" w:cstheme="minorHAnsi"/>
        </w:rPr>
        <w:t xml:space="preserve"> y la </w:t>
      </w:r>
      <w:proofErr w:type="spellStart"/>
      <w:r w:rsidRPr="00CD5949">
        <w:rPr>
          <w:rFonts w:asciiTheme="minorHAnsi" w:hAnsiTheme="minorHAnsi" w:cstheme="minorHAnsi"/>
        </w:rPr>
        <w:t>magnética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prevalecerá</w:t>
      </w:r>
      <w:proofErr w:type="spellEnd"/>
      <w:r w:rsidRPr="00CD5949">
        <w:rPr>
          <w:rFonts w:asciiTheme="minorHAnsi" w:hAnsiTheme="minorHAnsi" w:cstheme="minorHAnsi"/>
        </w:rPr>
        <w:t xml:space="preserve"> la </w:t>
      </w:r>
      <w:proofErr w:type="spellStart"/>
      <w:r w:rsidRPr="00CD5949">
        <w:rPr>
          <w:rFonts w:asciiTheme="minorHAnsi" w:hAnsiTheme="minorHAnsi" w:cstheme="minorHAnsi"/>
        </w:rPr>
        <w:t>versión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física</w:t>
      </w:r>
      <w:proofErr w:type="spellEnd"/>
      <w:r w:rsidRPr="00CD5949">
        <w:rPr>
          <w:rFonts w:asciiTheme="minorHAnsi" w:hAnsiTheme="minorHAnsi" w:cstheme="minorHAnsi"/>
        </w:rPr>
        <w:t xml:space="preserve">; Si se </w:t>
      </w:r>
      <w:proofErr w:type="spellStart"/>
      <w:r w:rsidRPr="00CD5949">
        <w:rPr>
          <w:rFonts w:asciiTheme="minorHAnsi" w:hAnsiTheme="minorHAnsi" w:cstheme="minorHAnsi"/>
        </w:rPr>
        <w:t>radica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mediante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correo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electrónico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debe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seguirse</w:t>
      </w:r>
      <w:proofErr w:type="spellEnd"/>
      <w:r w:rsidRPr="00CD5949">
        <w:rPr>
          <w:rFonts w:asciiTheme="minorHAnsi" w:hAnsiTheme="minorHAnsi" w:cstheme="minorHAnsi"/>
        </w:rPr>
        <w:t xml:space="preserve"> las </w:t>
      </w:r>
      <w:proofErr w:type="spellStart"/>
      <w:r w:rsidRPr="00CD5949">
        <w:rPr>
          <w:rFonts w:asciiTheme="minorHAnsi" w:hAnsiTheme="minorHAnsi" w:cstheme="minorHAnsi"/>
        </w:rPr>
        <w:t>reglas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establecidas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numeral 2.1.3.</w:t>
      </w:r>
    </w:p>
    <w:p w14:paraId="07CB3B3F" w14:textId="77777777" w:rsidR="005C69C7" w:rsidRPr="00CD5949" w:rsidRDefault="005C69C7" w:rsidP="005C69C7">
      <w:pPr>
        <w:pStyle w:val="Textoindependiente"/>
        <w:numPr>
          <w:ilvl w:val="2"/>
          <w:numId w:val="2"/>
        </w:numPr>
        <w:ind w:left="1134"/>
        <w:jc w:val="both"/>
        <w:rPr>
          <w:rFonts w:asciiTheme="minorHAnsi" w:hAnsiTheme="minorHAnsi" w:cstheme="minorHAnsi"/>
        </w:rPr>
      </w:pPr>
      <w:proofErr w:type="spellStart"/>
      <w:r w:rsidRPr="00CD5949">
        <w:rPr>
          <w:rFonts w:asciiTheme="minorHAnsi" w:hAnsiTheme="minorHAnsi" w:cstheme="minorHAnsi"/>
        </w:rPr>
        <w:t>Firmada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por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representante</w:t>
      </w:r>
      <w:proofErr w:type="spellEnd"/>
      <w:r w:rsidRPr="00CD5949">
        <w:rPr>
          <w:rFonts w:asciiTheme="minorHAnsi" w:hAnsiTheme="minorHAnsi" w:cstheme="minorHAnsi"/>
        </w:rPr>
        <w:t xml:space="preserve"> legal o </w:t>
      </w:r>
      <w:proofErr w:type="spellStart"/>
      <w:r w:rsidRPr="00CD5949">
        <w:rPr>
          <w:rFonts w:asciiTheme="minorHAnsi" w:hAnsiTheme="minorHAnsi" w:cstheme="minorHAnsi"/>
        </w:rPr>
        <w:t>quien</w:t>
      </w:r>
      <w:proofErr w:type="spellEnd"/>
      <w:r w:rsidRPr="00CD5949">
        <w:rPr>
          <w:rFonts w:asciiTheme="minorHAnsi" w:hAnsiTheme="minorHAnsi" w:cstheme="minorHAnsi"/>
        </w:rPr>
        <w:t xml:space="preserve"> se </w:t>
      </w:r>
      <w:proofErr w:type="spellStart"/>
      <w:r w:rsidRPr="00CD5949">
        <w:rPr>
          <w:rFonts w:asciiTheme="minorHAnsi" w:hAnsiTheme="minorHAnsi" w:cstheme="minorHAnsi"/>
        </w:rPr>
        <w:t>encuentre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debidamente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facultado</w:t>
      </w:r>
      <w:proofErr w:type="spellEnd"/>
      <w:r w:rsidRPr="00CD5949">
        <w:rPr>
          <w:rFonts w:asciiTheme="minorHAnsi" w:hAnsiTheme="minorHAnsi" w:cstheme="minorHAnsi"/>
        </w:rPr>
        <w:t xml:space="preserve"> para </w:t>
      </w:r>
      <w:proofErr w:type="spellStart"/>
      <w:proofErr w:type="gramStart"/>
      <w:r w:rsidRPr="00CD5949">
        <w:rPr>
          <w:rFonts w:asciiTheme="minorHAnsi" w:hAnsiTheme="minorHAnsi" w:cstheme="minorHAnsi"/>
        </w:rPr>
        <w:t>ello</w:t>
      </w:r>
      <w:proofErr w:type="spellEnd"/>
      <w:r w:rsidRPr="00CD5949">
        <w:rPr>
          <w:rFonts w:asciiTheme="minorHAnsi" w:hAnsiTheme="minorHAnsi" w:cstheme="minorHAnsi"/>
        </w:rPr>
        <w:t>;</w:t>
      </w:r>
      <w:proofErr w:type="gramEnd"/>
    </w:p>
    <w:p w14:paraId="1AAC8ECB" w14:textId="77777777" w:rsidR="005C69C7" w:rsidRPr="00CD5949" w:rsidRDefault="005C69C7" w:rsidP="005C69C7">
      <w:pPr>
        <w:pStyle w:val="Textoindependiente"/>
        <w:numPr>
          <w:ilvl w:val="2"/>
          <w:numId w:val="2"/>
        </w:numPr>
        <w:ind w:left="1134"/>
        <w:jc w:val="both"/>
        <w:rPr>
          <w:rFonts w:asciiTheme="minorHAnsi" w:hAnsiTheme="minorHAnsi" w:cstheme="minorHAnsi"/>
        </w:rPr>
      </w:pPr>
      <w:proofErr w:type="spellStart"/>
      <w:r w:rsidRPr="00CD5949">
        <w:rPr>
          <w:rFonts w:asciiTheme="minorHAnsi" w:hAnsiTheme="minorHAnsi" w:cstheme="minorHAnsi"/>
        </w:rPr>
        <w:t>Todas</w:t>
      </w:r>
      <w:proofErr w:type="spellEnd"/>
      <w:r w:rsidRPr="00CD5949">
        <w:rPr>
          <w:rFonts w:asciiTheme="minorHAnsi" w:hAnsiTheme="minorHAnsi" w:cstheme="minorHAnsi"/>
        </w:rPr>
        <w:t xml:space="preserve"> sus </w:t>
      </w:r>
      <w:proofErr w:type="spellStart"/>
      <w:r w:rsidRPr="00CD5949">
        <w:rPr>
          <w:rFonts w:asciiTheme="minorHAnsi" w:hAnsiTheme="minorHAnsi" w:cstheme="minorHAnsi"/>
        </w:rPr>
        <w:t>páginas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deben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estar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enumeradas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forma </w:t>
      </w:r>
      <w:proofErr w:type="spellStart"/>
      <w:r w:rsidRPr="00CD5949">
        <w:rPr>
          <w:rFonts w:asciiTheme="minorHAnsi" w:hAnsiTheme="minorHAnsi" w:cstheme="minorHAnsi"/>
        </w:rPr>
        <w:t>ascendente</w:t>
      </w:r>
      <w:proofErr w:type="spellEnd"/>
      <w:r w:rsidRPr="00CD5949">
        <w:rPr>
          <w:rFonts w:asciiTheme="minorHAnsi" w:hAnsiTheme="minorHAnsi" w:cstheme="minorHAnsi"/>
        </w:rPr>
        <w:t xml:space="preserve"> y </w:t>
      </w:r>
      <w:proofErr w:type="spellStart"/>
      <w:r w:rsidRPr="00CD5949">
        <w:rPr>
          <w:rFonts w:asciiTheme="minorHAnsi" w:hAnsiTheme="minorHAnsi" w:cstheme="minorHAnsi"/>
        </w:rPr>
        <w:t>consecutiva</w:t>
      </w:r>
      <w:proofErr w:type="spellEnd"/>
      <w:r w:rsidRPr="00CD5949">
        <w:rPr>
          <w:rFonts w:asciiTheme="minorHAnsi" w:hAnsiTheme="minorHAnsi" w:cstheme="minorHAnsi"/>
        </w:rPr>
        <w:t xml:space="preserve">, salvo que se </w:t>
      </w:r>
      <w:proofErr w:type="spellStart"/>
      <w:r w:rsidRPr="00CD5949">
        <w:rPr>
          <w:rFonts w:asciiTheme="minorHAnsi" w:hAnsiTheme="minorHAnsi" w:cstheme="minorHAnsi"/>
        </w:rPr>
        <w:t>presente</w:t>
      </w:r>
      <w:proofErr w:type="spellEnd"/>
      <w:r w:rsidRPr="00CD5949">
        <w:rPr>
          <w:rFonts w:asciiTheme="minorHAnsi" w:hAnsiTheme="minorHAnsi" w:cstheme="minorHAnsi"/>
        </w:rPr>
        <w:t xml:space="preserve"> la </w:t>
      </w:r>
      <w:proofErr w:type="spellStart"/>
      <w:r w:rsidRPr="00CD5949">
        <w:rPr>
          <w:rFonts w:asciiTheme="minorHAnsi" w:hAnsiTheme="minorHAnsi" w:cstheme="minorHAnsi"/>
        </w:rPr>
        <w:t>oferta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vía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correo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electrónico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cuyo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caso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deben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estar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organizadas</w:t>
      </w:r>
      <w:proofErr w:type="spellEnd"/>
      <w:r w:rsidRPr="00CD5949">
        <w:rPr>
          <w:rFonts w:asciiTheme="minorHAnsi" w:hAnsiTheme="minorHAnsi" w:cstheme="minorHAnsi"/>
        </w:rPr>
        <w:t>.</w:t>
      </w:r>
    </w:p>
    <w:p w14:paraId="68EED058" w14:textId="77777777" w:rsidR="005C69C7" w:rsidRPr="00CD5949" w:rsidRDefault="005C69C7" w:rsidP="005C69C7">
      <w:pPr>
        <w:pStyle w:val="Textoindependiente"/>
        <w:numPr>
          <w:ilvl w:val="2"/>
          <w:numId w:val="2"/>
        </w:numPr>
        <w:ind w:left="1134"/>
        <w:jc w:val="both"/>
        <w:rPr>
          <w:rFonts w:asciiTheme="minorHAnsi" w:hAnsiTheme="minorHAnsi" w:cstheme="minorHAnsi"/>
        </w:rPr>
      </w:pPr>
      <w:proofErr w:type="spellStart"/>
      <w:r w:rsidRPr="00CD5949">
        <w:rPr>
          <w:rFonts w:asciiTheme="minorHAnsi" w:hAnsiTheme="minorHAnsi" w:cstheme="minorHAnsi"/>
        </w:rPr>
        <w:t>Contar</w:t>
      </w:r>
      <w:proofErr w:type="spellEnd"/>
      <w:r w:rsidRPr="00CD5949">
        <w:rPr>
          <w:rFonts w:asciiTheme="minorHAnsi" w:hAnsiTheme="minorHAnsi" w:cstheme="minorHAnsi"/>
        </w:rPr>
        <w:t xml:space="preserve"> con </w:t>
      </w:r>
      <w:proofErr w:type="spellStart"/>
      <w:r w:rsidRPr="00CD5949">
        <w:rPr>
          <w:rFonts w:asciiTheme="minorHAnsi" w:hAnsiTheme="minorHAnsi" w:cstheme="minorHAnsi"/>
        </w:rPr>
        <w:t>tabla</w:t>
      </w:r>
      <w:proofErr w:type="spellEnd"/>
      <w:r w:rsidRPr="00CD5949">
        <w:rPr>
          <w:rFonts w:asciiTheme="minorHAnsi" w:hAnsiTheme="minorHAnsi" w:cstheme="minorHAnsi"/>
        </w:rPr>
        <w:t xml:space="preserve"> de </w:t>
      </w:r>
      <w:proofErr w:type="spellStart"/>
      <w:proofErr w:type="gramStart"/>
      <w:r w:rsidRPr="00CD5949">
        <w:rPr>
          <w:rFonts w:asciiTheme="minorHAnsi" w:hAnsiTheme="minorHAnsi" w:cstheme="minorHAnsi"/>
        </w:rPr>
        <w:t>contenido</w:t>
      </w:r>
      <w:proofErr w:type="spellEnd"/>
      <w:r w:rsidRPr="00CD5949">
        <w:rPr>
          <w:rFonts w:asciiTheme="minorHAnsi" w:hAnsiTheme="minorHAnsi" w:cstheme="minorHAnsi"/>
        </w:rPr>
        <w:t>;</w:t>
      </w:r>
      <w:proofErr w:type="gramEnd"/>
    </w:p>
    <w:p w14:paraId="2CBBAE90" w14:textId="59583DE6" w:rsidR="005C69C7" w:rsidRPr="00CD5949" w:rsidRDefault="005C69C7" w:rsidP="005C69C7">
      <w:pPr>
        <w:pStyle w:val="Textoindependiente"/>
        <w:numPr>
          <w:ilvl w:val="2"/>
          <w:numId w:val="2"/>
        </w:numPr>
        <w:ind w:left="1134"/>
        <w:jc w:val="both"/>
        <w:rPr>
          <w:rFonts w:asciiTheme="minorHAnsi" w:hAnsiTheme="minorHAnsi" w:cstheme="minorHAnsi"/>
        </w:rPr>
      </w:pPr>
      <w:proofErr w:type="spellStart"/>
      <w:r w:rsidRPr="00CD5949">
        <w:rPr>
          <w:rFonts w:asciiTheme="minorHAnsi" w:hAnsiTheme="minorHAnsi" w:cstheme="minorHAnsi"/>
        </w:rPr>
        <w:t>Presentarse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siguiendo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mismo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orden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cual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estructura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numeral 3 del </w:t>
      </w:r>
      <w:proofErr w:type="spellStart"/>
      <w:r w:rsidRPr="00CD5949">
        <w:rPr>
          <w:rFonts w:asciiTheme="minorHAnsi" w:hAnsiTheme="minorHAnsi" w:cstheme="minorHAnsi"/>
        </w:rPr>
        <w:t>presente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documento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denominado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Contenido</w:t>
      </w:r>
      <w:proofErr w:type="spellEnd"/>
      <w:r w:rsidRPr="00CD5949">
        <w:rPr>
          <w:rFonts w:asciiTheme="minorHAnsi" w:hAnsiTheme="minorHAnsi" w:cstheme="minorHAnsi"/>
        </w:rPr>
        <w:t xml:space="preserve"> de la </w:t>
      </w:r>
      <w:proofErr w:type="spellStart"/>
      <w:r w:rsidRPr="00CD5949">
        <w:rPr>
          <w:rFonts w:asciiTheme="minorHAnsi" w:hAnsiTheme="minorHAnsi" w:cstheme="minorHAnsi"/>
        </w:rPr>
        <w:t>Oferta</w:t>
      </w:r>
      <w:proofErr w:type="spellEnd"/>
      <w:proofErr w:type="gramStart"/>
      <w:r w:rsidRPr="00CD5949">
        <w:rPr>
          <w:rFonts w:asciiTheme="minorHAnsi" w:hAnsiTheme="minorHAnsi" w:cstheme="minorHAnsi"/>
        </w:rPr>
        <w:t>”;</w:t>
      </w:r>
      <w:proofErr w:type="gramEnd"/>
    </w:p>
    <w:p w14:paraId="544950D2" w14:textId="77777777" w:rsidR="00774D90" w:rsidRPr="00CD5949" w:rsidRDefault="00774D90" w:rsidP="00774D90">
      <w:pPr>
        <w:pStyle w:val="Textoindependiente"/>
        <w:ind w:left="1134"/>
        <w:jc w:val="both"/>
        <w:rPr>
          <w:rFonts w:asciiTheme="minorHAnsi" w:hAnsiTheme="minorHAnsi" w:cstheme="minorHAnsi"/>
        </w:rPr>
      </w:pPr>
    </w:p>
    <w:p w14:paraId="3724A80C" w14:textId="77777777" w:rsidR="005C69C7" w:rsidRPr="00CD5949" w:rsidRDefault="005C69C7" w:rsidP="005C69C7">
      <w:pPr>
        <w:pStyle w:val="Textoindependiente"/>
        <w:ind w:left="426"/>
        <w:rPr>
          <w:rFonts w:asciiTheme="minorHAnsi" w:hAnsiTheme="minorHAnsi" w:cstheme="minorHAnsi"/>
        </w:rPr>
      </w:pPr>
      <w:r w:rsidRPr="00CD5949">
        <w:rPr>
          <w:rFonts w:asciiTheme="minorHAnsi" w:hAnsiTheme="minorHAnsi" w:cstheme="minorHAnsi"/>
        </w:rPr>
        <w:t xml:space="preserve">Las </w:t>
      </w:r>
      <w:proofErr w:type="spellStart"/>
      <w:r w:rsidRPr="00CD5949">
        <w:rPr>
          <w:rFonts w:asciiTheme="minorHAnsi" w:hAnsiTheme="minorHAnsi" w:cstheme="minorHAnsi"/>
        </w:rPr>
        <w:t>Ofertas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recibidas</w:t>
      </w:r>
      <w:proofErr w:type="spellEnd"/>
      <w:r w:rsidRPr="00CD5949">
        <w:rPr>
          <w:rFonts w:asciiTheme="minorHAnsi" w:hAnsiTheme="minorHAnsi" w:cstheme="minorHAnsi"/>
        </w:rPr>
        <w:t xml:space="preserve"> que no </w:t>
      </w:r>
      <w:proofErr w:type="spellStart"/>
      <w:r w:rsidRPr="00CD5949">
        <w:rPr>
          <w:rFonts w:asciiTheme="minorHAnsi" w:hAnsiTheme="minorHAnsi" w:cstheme="minorHAnsi"/>
        </w:rPr>
        <w:t>cumplan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los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requisitos</w:t>
      </w:r>
      <w:proofErr w:type="spellEnd"/>
      <w:r w:rsidRPr="00CD5949">
        <w:rPr>
          <w:rFonts w:asciiTheme="minorHAnsi" w:hAnsiTheme="minorHAnsi" w:cstheme="minorHAnsi"/>
        </w:rPr>
        <w:t xml:space="preserve"> o no </w:t>
      </w:r>
      <w:proofErr w:type="spellStart"/>
      <w:r w:rsidRPr="00CD5949">
        <w:rPr>
          <w:rFonts w:asciiTheme="minorHAnsi" w:hAnsiTheme="minorHAnsi" w:cstheme="minorHAnsi"/>
        </w:rPr>
        <w:t>tengan</w:t>
      </w:r>
      <w:proofErr w:type="spellEnd"/>
      <w:r w:rsidRPr="00CD5949">
        <w:rPr>
          <w:rFonts w:asciiTheme="minorHAnsi" w:hAnsiTheme="minorHAnsi" w:cstheme="minorHAnsi"/>
        </w:rPr>
        <w:t xml:space="preserve"> la </w:t>
      </w:r>
      <w:proofErr w:type="spellStart"/>
      <w:r w:rsidRPr="00CD5949">
        <w:rPr>
          <w:rFonts w:asciiTheme="minorHAnsi" w:hAnsiTheme="minorHAnsi" w:cstheme="minorHAnsi"/>
        </w:rPr>
        <w:t>documentación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exigida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los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términos</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referencia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serán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excluidas</w:t>
      </w:r>
      <w:proofErr w:type="spellEnd"/>
      <w:r w:rsidRPr="00CD5949">
        <w:rPr>
          <w:rFonts w:asciiTheme="minorHAnsi" w:hAnsiTheme="minorHAnsi" w:cstheme="minorHAnsi"/>
        </w:rPr>
        <w:t xml:space="preserve"> del </w:t>
      </w:r>
      <w:proofErr w:type="spellStart"/>
      <w:r w:rsidRPr="00CD5949">
        <w:rPr>
          <w:rFonts w:asciiTheme="minorHAnsi" w:hAnsiTheme="minorHAnsi" w:cstheme="minorHAnsi"/>
        </w:rPr>
        <w:t>proceso</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evaluación</w:t>
      </w:r>
      <w:proofErr w:type="spellEnd"/>
      <w:r w:rsidRPr="00CD5949">
        <w:rPr>
          <w:rFonts w:asciiTheme="minorHAnsi" w:hAnsiTheme="minorHAnsi" w:cstheme="minorHAnsi"/>
        </w:rPr>
        <w:t>.</w:t>
      </w:r>
    </w:p>
    <w:p w14:paraId="144FB71E" w14:textId="77777777" w:rsidR="005C69C7" w:rsidRPr="00CD5949" w:rsidRDefault="005C69C7" w:rsidP="005C69C7">
      <w:pPr>
        <w:pStyle w:val="Textoindependiente"/>
        <w:ind w:left="426"/>
        <w:rPr>
          <w:rFonts w:asciiTheme="minorHAnsi" w:hAnsiTheme="minorHAnsi" w:cstheme="minorHAnsi"/>
        </w:rPr>
      </w:pPr>
    </w:p>
    <w:p w14:paraId="5130BCCF" w14:textId="77777777" w:rsidR="005C69C7" w:rsidRPr="00CD5949" w:rsidRDefault="005C69C7" w:rsidP="005C69C7">
      <w:pPr>
        <w:pStyle w:val="Ttulo2"/>
        <w:numPr>
          <w:ilvl w:val="1"/>
          <w:numId w:val="2"/>
        </w:numPr>
        <w:spacing w:before="0"/>
        <w:ind w:left="709" w:hanging="218"/>
        <w:rPr>
          <w:rFonts w:cstheme="minorHAnsi"/>
          <w:b w:val="0"/>
          <w:sz w:val="24"/>
          <w:szCs w:val="24"/>
        </w:rPr>
      </w:pPr>
      <w:bookmarkStart w:id="39" w:name="_Toc77590832"/>
      <w:r w:rsidRPr="00CD5949">
        <w:rPr>
          <w:rFonts w:cstheme="minorHAnsi"/>
          <w:sz w:val="24"/>
          <w:szCs w:val="24"/>
          <w:lang w:val="es-ES_tradnl"/>
        </w:rPr>
        <w:t>VALIDEZ</w:t>
      </w:r>
      <w:r w:rsidRPr="00CD5949">
        <w:rPr>
          <w:rFonts w:cstheme="minorHAnsi"/>
          <w:sz w:val="24"/>
          <w:szCs w:val="24"/>
        </w:rPr>
        <w:t xml:space="preserve"> DE LA OFERTA</w:t>
      </w:r>
      <w:bookmarkEnd w:id="39"/>
    </w:p>
    <w:p w14:paraId="55C832E8" w14:textId="77777777" w:rsidR="005C69C7" w:rsidRPr="00CD5949" w:rsidRDefault="005C69C7" w:rsidP="005C69C7">
      <w:pPr>
        <w:pStyle w:val="Textoindependiente"/>
        <w:ind w:left="426"/>
        <w:rPr>
          <w:rFonts w:asciiTheme="minorHAnsi" w:hAnsiTheme="minorHAnsi" w:cstheme="minorHAnsi"/>
          <w:lang w:val="es-CO"/>
        </w:rPr>
      </w:pPr>
    </w:p>
    <w:p w14:paraId="7C55C2B9" w14:textId="77777777" w:rsidR="005C69C7" w:rsidRPr="00CD5949" w:rsidRDefault="005C69C7" w:rsidP="005C69C7">
      <w:pPr>
        <w:pStyle w:val="Textoindependiente"/>
        <w:ind w:left="426"/>
        <w:rPr>
          <w:rFonts w:asciiTheme="minorHAnsi" w:hAnsiTheme="minorHAnsi" w:cstheme="minorHAnsi"/>
          <w:lang w:val="es-CO"/>
        </w:rPr>
      </w:pPr>
      <w:r w:rsidRPr="00CD5949">
        <w:rPr>
          <w:rFonts w:asciiTheme="minorHAnsi" w:hAnsiTheme="minorHAnsi" w:cstheme="minorHAnsi"/>
          <w:lang w:val="es-CO"/>
        </w:rPr>
        <w:t>La Oferta tendrá un periodo de validez de cuatro (4) meses, contados a partir de la fecha de la presentación.</w:t>
      </w:r>
    </w:p>
    <w:p w14:paraId="011C2840" w14:textId="77777777" w:rsidR="005C69C7" w:rsidRPr="00CD5949" w:rsidRDefault="005C69C7" w:rsidP="005C69C7">
      <w:pPr>
        <w:pStyle w:val="Prrafodelista"/>
        <w:ind w:left="426" w:firstLine="0"/>
        <w:jc w:val="both"/>
        <w:rPr>
          <w:rFonts w:asciiTheme="minorHAnsi" w:hAnsiTheme="minorHAnsi" w:cstheme="minorHAnsi"/>
          <w:b/>
          <w:sz w:val="24"/>
          <w:szCs w:val="24"/>
          <w:lang w:val="es-CO"/>
        </w:rPr>
      </w:pPr>
    </w:p>
    <w:p w14:paraId="3040C83D" w14:textId="77777777" w:rsidR="005C69C7" w:rsidRPr="00CD5949" w:rsidRDefault="005C69C7" w:rsidP="005C69C7">
      <w:pPr>
        <w:pStyle w:val="Ttulo2"/>
        <w:numPr>
          <w:ilvl w:val="1"/>
          <w:numId w:val="2"/>
        </w:numPr>
        <w:spacing w:before="0"/>
        <w:ind w:left="709" w:hanging="218"/>
        <w:rPr>
          <w:rFonts w:cstheme="minorHAnsi"/>
          <w:b w:val="0"/>
          <w:bCs/>
          <w:sz w:val="24"/>
          <w:szCs w:val="24"/>
        </w:rPr>
      </w:pPr>
      <w:bookmarkStart w:id="40" w:name="_Toc77590833"/>
      <w:r w:rsidRPr="00CD5949">
        <w:rPr>
          <w:rFonts w:cstheme="minorHAnsi"/>
          <w:bCs/>
          <w:sz w:val="24"/>
          <w:szCs w:val="24"/>
        </w:rPr>
        <w:t>CAMBIOS DE LA OFERTA</w:t>
      </w:r>
      <w:bookmarkEnd w:id="40"/>
      <w:r w:rsidRPr="00CD5949">
        <w:rPr>
          <w:rFonts w:cstheme="minorHAnsi"/>
          <w:bCs/>
          <w:sz w:val="24"/>
          <w:szCs w:val="24"/>
        </w:rPr>
        <w:t xml:space="preserve"> </w:t>
      </w:r>
    </w:p>
    <w:p w14:paraId="404E8D59" w14:textId="77777777" w:rsidR="005C69C7" w:rsidRPr="00CD5949" w:rsidRDefault="005C69C7" w:rsidP="005C69C7">
      <w:pPr>
        <w:pStyle w:val="Prrafodelista"/>
        <w:ind w:left="426" w:firstLine="0"/>
        <w:jc w:val="both"/>
        <w:rPr>
          <w:rFonts w:asciiTheme="minorHAnsi" w:hAnsiTheme="minorHAnsi" w:cstheme="minorHAnsi"/>
          <w:sz w:val="24"/>
          <w:szCs w:val="24"/>
          <w:lang w:val="es-CO"/>
        </w:rPr>
      </w:pPr>
    </w:p>
    <w:p w14:paraId="209175B9" w14:textId="77777777" w:rsidR="005C69C7" w:rsidRPr="00CD5949" w:rsidRDefault="005C69C7" w:rsidP="005C69C7">
      <w:pPr>
        <w:pStyle w:val="Prrafodelista"/>
        <w:ind w:left="426" w:firstLine="0"/>
        <w:jc w:val="both"/>
        <w:rPr>
          <w:rFonts w:asciiTheme="minorHAnsi" w:hAnsiTheme="minorHAnsi" w:cstheme="minorHAnsi"/>
          <w:sz w:val="24"/>
          <w:szCs w:val="24"/>
          <w:lang w:val="es-CO"/>
        </w:rPr>
      </w:pPr>
      <w:r w:rsidRPr="00CD5949">
        <w:rPr>
          <w:rFonts w:asciiTheme="minorHAnsi" w:hAnsiTheme="minorHAnsi" w:cstheme="minorHAnsi"/>
          <w:sz w:val="24"/>
          <w:szCs w:val="24"/>
          <w:lang w:val="es-CO"/>
        </w:rPr>
        <w:t>Una vez entregadas las Ofertas no podrán retirarse, adicionarse, modificarse o reemplazarse.</w:t>
      </w:r>
    </w:p>
    <w:p w14:paraId="075E0909" w14:textId="77777777" w:rsidR="005C69C7" w:rsidRPr="00CD5949" w:rsidRDefault="005C69C7" w:rsidP="005C69C7">
      <w:pPr>
        <w:pStyle w:val="Prrafodelista"/>
        <w:ind w:left="426" w:firstLine="0"/>
        <w:jc w:val="both"/>
        <w:rPr>
          <w:rFonts w:asciiTheme="minorHAnsi" w:hAnsiTheme="minorHAnsi" w:cstheme="minorHAnsi"/>
          <w:sz w:val="24"/>
          <w:szCs w:val="24"/>
          <w:lang w:val="es-CO"/>
        </w:rPr>
      </w:pPr>
    </w:p>
    <w:p w14:paraId="3D8D550B" w14:textId="77777777" w:rsidR="005C69C7" w:rsidRPr="00CD5949" w:rsidRDefault="005C69C7" w:rsidP="005C69C7">
      <w:pPr>
        <w:pStyle w:val="Ttulo2"/>
        <w:numPr>
          <w:ilvl w:val="1"/>
          <w:numId w:val="2"/>
        </w:numPr>
        <w:spacing w:before="0"/>
        <w:ind w:left="709" w:hanging="218"/>
        <w:rPr>
          <w:rFonts w:cstheme="minorHAnsi"/>
          <w:b w:val="0"/>
          <w:bCs/>
          <w:sz w:val="24"/>
          <w:szCs w:val="24"/>
        </w:rPr>
      </w:pPr>
      <w:bookmarkStart w:id="41" w:name="_Toc77590834"/>
      <w:r w:rsidRPr="00CD5949">
        <w:rPr>
          <w:rFonts w:cstheme="minorHAnsi"/>
          <w:bCs/>
          <w:sz w:val="24"/>
          <w:szCs w:val="24"/>
        </w:rPr>
        <w:t>RECHAZO DE LA OFERTA</w:t>
      </w:r>
      <w:bookmarkEnd w:id="41"/>
    </w:p>
    <w:p w14:paraId="7204585E" w14:textId="77777777" w:rsidR="005C69C7" w:rsidRPr="00CD5949" w:rsidRDefault="005C69C7" w:rsidP="005C69C7">
      <w:pPr>
        <w:pStyle w:val="Textoindependiente"/>
        <w:ind w:left="426"/>
        <w:rPr>
          <w:rFonts w:asciiTheme="minorHAnsi" w:hAnsiTheme="minorHAnsi" w:cstheme="minorHAnsi"/>
          <w:b/>
        </w:rPr>
      </w:pPr>
    </w:p>
    <w:p w14:paraId="2BBEF208" w14:textId="77777777" w:rsidR="005C69C7" w:rsidRPr="00CD5949" w:rsidRDefault="005C69C7" w:rsidP="005C69C7">
      <w:pPr>
        <w:ind w:left="426"/>
        <w:jc w:val="both"/>
        <w:rPr>
          <w:rFonts w:asciiTheme="minorHAnsi" w:hAnsiTheme="minorHAnsi" w:cstheme="minorHAnsi"/>
          <w:sz w:val="24"/>
          <w:szCs w:val="24"/>
        </w:rPr>
      </w:pPr>
      <w:proofErr w:type="spellStart"/>
      <w:r w:rsidRPr="00CD5949">
        <w:rPr>
          <w:rFonts w:asciiTheme="minorHAnsi" w:hAnsiTheme="minorHAnsi" w:cstheme="minorHAnsi"/>
          <w:sz w:val="24"/>
          <w:szCs w:val="24"/>
        </w:rPr>
        <w:t>Bancóldex</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podrá</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rechazar</w:t>
      </w:r>
      <w:proofErr w:type="spellEnd"/>
      <w:r w:rsidRPr="00CD5949">
        <w:rPr>
          <w:rFonts w:asciiTheme="minorHAnsi" w:hAnsiTheme="minorHAnsi" w:cstheme="minorHAnsi"/>
          <w:sz w:val="24"/>
          <w:szCs w:val="24"/>
        </w:rPr>
        <w:t xml:space="preserve"> la </w:t>
      </w:r>
      <w:proofErr w:type="spellStart"/>
      <w:r w:rsidRPr="00CD5949">
        <w:rPr>
          <w:rFonts w:asciiTheme="minorHAnsi" w:hAnsiTheme="minorHAnsi" w:cstheme="minorHAnsi"/>
          <w:sz w:val="24"/>
          <w:szCs w:val="24"/>
        </w:rPr>
        <w:t>Oferta</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cuando</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considere</w:t>
      </w:r>
      <w:proofErr w:type="spellEnd"/>
      <w:r w:rsidRPr="00CD5949">
        <w:rPr>
          <w:rFonts w:asciiTheme="minorHAnsi" w:hAnsiTheme="minorHAnsi" w:cstheme="minorHAnsi"/>
          <w:sz w:val="24"/>
          <w:szCs w:val="24"/>
        </w:rPr>
        <w:t xml:space="preserve"> que la </w:t>
      </w:r>
      <w:proofErr w:type="spellStart"/>
      <w:r w:rsidRPr="00CD5949">
        <w:rPr>
          <w:rFonts w:asciiTheme="minorHAnsi" w:hAnsiTheme="minorHAnsi" w:cstheme="minorHAnsi"/>
          <w:sz w:val="24"/>
          <w:szCs w:val="24"/>
        </w:rPr>
        <w:t>misma</w:t>
      </w:r>
      <w:proofErr w:type="spellEnd"/>
      <w:r w:rsidRPr="00CD5949">
        <w:rPr>
          <w:rFonts w:asciiTheme="minorHAnsi" w:hAnsiTheme="minorHAnsi" w:cstheme="minorHAnsi"/>
          <w:sz w:val="24"/>
          <w:szCs w:val="24"/>
        </w:rPr>
        <w:t xml:space="preserve"> no </w:t>
      </w:r>
      <w:proofErr w:type="spellStart"/>
      <w:r w:rsidRPr="00CD5949">
        <w:rPr>
          <w:rFonts w:asciiTheme="minorHAnsi" w:hAnsiTheme="minorHAnsi" w:cstheme="minorHAnsi"/>
          <w:sz w:val="24"/>
          <w:szCs w:val="24"/>
        </w:rPr>
        <w:t>atiende</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adecuadamente</w:t>
      </w:r>
      <w:proofErr w:type="spellEnd"/>
      <w:r w:rsidRPr="00CD5949">
        <w:rPr>
          <w:rFonts w:asciiTheme="minorHAnsi" w:hAnsiTheme="minorHAnsi" w:cstheme="minorHAnsi"/>
          <w:sz w:val="24"/>
          <w:szCs w:val="24"/>
        </w:rPr>
        <w:t xml:space="preserve"> a sus </w:t>
      </w:r>
      <w:proofErr w:type="spellStart"/>
      <w:r w:rsidRPr="00CD5949">
        <w:rPr>
          <w:rFonts w:asciiTheme="minorHAnsi" w:hAnsiTheme="minorHAnsi" w:cstheme="minorHAnsi"/>
          <w:sz w:val="24"/>
          <w:szCs w:val="24"/>
        </w:rPr>
        <w:t>intereses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Adicionalmente</w:t>
      </w:r>
      <w:proofErr w:type="spellEnd"/>
      <w:r w:rsidRPr="00CD5949">
        <w:rPr>
          <w:rFonts w:asciiTheme="minorHAnsi" w:hAnsiTheme="minorHAnsi" w:cstheme="minorHAnsi"/>
          <w:sz w:val="24"/>
          <w:szCs w:val="24"/>
        </w:rPr>
        <w:t xml:space="preserve">, lo </w:t>
      </w:r>
      <w:proofErr w:type="spellStart"/>
      <w:r w:rsidRPr="00CD5949">
        <w:rPr>
          <w:rFonts w:asciiTheme="minorHAnsi" w:hAnsiTheme="minorHAnsi" w:cstheme="minorHAnsi"/>
          <w:sz w:val="24"/>
          <w:szCs w:val="24"/>
        </w:rPr>
        <w:t>podrá</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hacer</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cuando</w:t>
      </w:r>
      <w:proofErr w:type="spellEnd"/>
      <w:r w:rsidRPr="00CD5949">
        <w:rPr>
          <w:rFonts w:asciiTheme="minorHAnsi" w:hAnsiTheme="minorHAnsi" w:cstheme="minorHAnsi"/>
          <w:sz w:val="24"/>
          <w:szCs w:val="24"/>
        </w:rPr>
        <w:t xml:space="preserve"> se </w:t>
      </w:r>
      <w:proofErr w:type="spellStart"/>
      <w:r w:rsidRPr="00CD5949">
        <w:rPr>
          <w:rFonts w:asciiTheme="minorHAnsi" w:hAnsiTheme="minorHAnsi" w:cstheme="minorHAnsi"/>
          <w:sz w:val="24"/>
          <w:szCs w:val="24"/>
        </w:rPr>
        <w:t>presente</w:t>
      </w:r>
      <w:proofErr w:type="spellEnd"/>
      <w:r w:rsidRPr="00CD5949">
        <w:rPr>
          <w:rFonts w:asciiTheme="minorHAnsi" w:hAnsiTheme="minorHAnsi" w:cstheme="minorHAnsi"/>
          <w:sz w:val="24"/>
          <w:szCs w:val="24"/>
        </w:rPr>
        <w:t xml:space="preserve"> uno </w:t>
      </w:r>
      <w:proofErr w:type="spellStart"/>
      <w:r w:rsidRPr="00CD5949">
        <w:rPr>
          <w:rFonts w:asciiTheme="minorHAnsi" w:hAnsiTheme="minorHAnsi" w:cstheme="minorHAnsi"/>
          <w:sz w:val="24"/>
          <w:szCs w:val="24"/>
        </w:rPr>
        <w:t>cualquiera</w:t>
      </w:r>
      <w:proofErr w:type="spellEnd"/>
      <w:r w:rsidRPr="00CD5949">
        <w:rPr>
          <w:rFonts w:asciiTheme="minorHAnsi" w:hAnsiTheme="minorHAnsi" w:cstheme="minorHAnsi"/>
          <w:sz w:val="24"/>
          <w:szCs w:val="24"/>
        </w:rPr>
        <w:t xml:space="preserve"> de </w:t>
      </w:r>
      <w:proofErr w:type="spellStart"/>
      <w:r w:rsidRPr="00CD5949">
        <w:rPr>
          <w:rFonts w:asciiTheme="minorHAnsi" w:hAnsiTheme="minorHAnsi" w:cstheme="minorHAnsi"/>
          <w:sz w:val="24"/>
          <w:szCs w:val="24"/>
        </w:rPr>
        <w:t>los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siguientes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eventos</w:t>
      </w:r>
      <w:proofErr w:type="spellEnd"/>
      <w:r w:rsidRPr="00CD5949">
        <w:rPr>
          <w:rFonts w:asciiTheme="minorHAnsi" w:hAnsiTheme="minorHAnsi" w:cstheme="minorHAnsi"/>
          <w:sz w:val="24"/>
          <w:szCs w:val="24"/>
        </w:rPr>
        <w:t xml:space="preserve">: </w:t>
      </w:r>
    </w:p>
    <w:p w14:paraId="5757D553" w14:textId="77777777" w:rsidR="005C69C7" w:rsidRPr="00CD5949" w:rsidRDefault="005C69C7" w:rsidP="005C69C7">
      <w:pPr>
        <w:ind w:left="426"/>
        <w:jc w:val="both"/>
        <w:rPr>
          <w:rFonts w:asciiTheme="minorHAnsi" w:hAnsiTheme="minorHAnsi" w:cstheme="minorHAnsi"/>
          <w:sz w:val="24"/>
          <w:szCs w:val="24"/>
        </w:rPr>
      </w:pPr>
    </w:p>
    <w:p w14:paraId="5F9FC8BC" w14:textId="77777777" w:rsidR="005C69C7" w:rsidRPr="00CD5949" w:rsidRDefault="005C69C7" w:rsidP="005C69C7">
      <w:pPr>
        <w:pStyle w:val="Textoindependiente"/>
        <w:numPr>
          <w:ilvl w:val="2"/>
          <w:numId w:val="2"/>
        </w:numPr>
        <w:ind w:left="1134"/>
        <w:jc w:val="both"/>
        <w:rPr>
          <w:rFonts w:asciiTheme="minorHAnsi" w:hAnsiTheme="minorHAnsi" w:cstheme="minorHAnsi"/>
        </w:rPr>
      </w:pPr>
      <w:proofErr w:type="spellStart"/>
      <w:r w:rsidRPr="00CD5949">
        <w:rPr>
          <w:rFonts w:asciiTheme="minorHAnsi" w:hAnsiTheme="minorHAnsi" w:cstheme="minorHAnsi"/>
        </w:rPr>
        <w:t>Entrega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extemporánea</w:t>
      </w:r>
      <w:proofErr w:type="spellEnd"/>
      <w:r w:rsidRPr="00CD5949">
        <w:rPr>
          <w:rFonts w:asciiTheme="minorHAnsi" w:hAnsiTheme="minorHAnsi" w:cstheme="minorHAnsi"/>
        </w:rPr>
        <w:t xml:space="preserve"> de la </w:t>
      </w:r>
      <w:proofErr w:type="spellStart"/>
      <w:r w:rsidRPr="00CD5949">
        <w:rPr>
          <w:rFonts w:asciiTheme="minorHAnsi" w:hAnsiTheme="minorHAnsi" w:cstheme="minorHAnsi"/>
        </w:rPr>
        <w:t>propuesta</w:t>
      </w:r>
      <w:proofErr w:type="spellEnd"/>
      <w:r w:rsidRPr="00CD5949">
        <w:rPr>
          <w:rFonts w:asciiTheme="minorHAnsi" w:hAnsiTheme="minorHAnsi" w:cstheme="minorHAnsi"/>
        </w:rPr>
        <w:t xml:space="preserve">. </w:t>
      </w:r>
    </w:p>
    <w:p w14:paraId="0FE4D09B" w14:textId="77777777" w:rsidR="005C69C7" w:rsidRPr="00CD5949" w:rsidRDefault="005C69C7" w:rsidP="005C69C7">
      <w:pPr>
        <w:pStyle w:val="Textoindependiente"/>
        <w:numPr>
          <w:ilvl w:val="2"/>
          <w:numId w:val="2"/>
        </w:numPr>
        <w:ind w:left="1134"/>
        <w:jc w:val="both"/>
        <w:rPr>
          <w:rFonts w:asciiTheme="minorHAnsi" w:hAnsiTheme="minorHAnsi" w:cstheme="minorHAnsi"/>
        </w:rPr>
      </w:pPr>
      <w:r w:rsidRPr="00CD5949">
        <w:rPr>
          <w:rFonts w:asciiTheme="minorHAnsi" w:hAnsiTheme="minorHAnsi" w:cstheme="minorHAnsi"/>
        </w:rPr>
        <w:t xml:space="preserve">No se </w:t>
      </w:r>
      <w:proofErr w:type="spellStart"/>
      <w:r w:rsidRPr="00CD5949">
        <w:rPr>
          <w:rFonts w:asciiTheme="minorHAnsi" w:hAnsiTheme="minorHAnsi" w:cstheme="minorHAnsi"/>
        </w:rPr>
        <w:t>aporte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toda</w:t>
      </w:r>
      <w:proofErr w:type="spellEnd"/>
      <w:r w:rsidRPr="00CD5949">
        <w:rPr>
          <w:rFonts w:asciiTheme="minorHAnsi" w:hAnsiTheme="minorHAnsi" w:cstheme="minorHAnsi"/>
        </w:rPr>
        <w:t xml:space="preserve"> la </w:t>
      </w:r>
      <w:proofErr w:type="spellStart"/>
      <w:r w:rsidRPr="00CD5949">
        <w:rPr>
          <w:rFonts w:asciiTheme="minorHAnsi" w:hAnsiTheme="minorHAnsi" w:cstheme="minorHAnsi"/>
        </w:rPr>
        <w:t>documentación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requerida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los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presentes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Términos</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Referencia</w:t>
      </w:r>
      <w:proofErr w:type="spellEnd"/>
      <w:r w:rsidRPr="00CD5949">
        <w:rPr>
          <w:rFonts w:asciiTheme="minorHAnsi" w:hAnsiTheme="minorHAnsi" w:cstheme="minorHAnsi"/>
        </w:rPr>
        <w:t xml:space="preserve"> y/o sus </w:t>
      </w:r>
      <w:proofErr w:type="spellStart"/>
      <w:r w:rsidRPr="00CD5949">
        <w:rPr>
          <w:rFonts w:asciiTheme="minorHAnsi" w:hAnsiTheme="minorHAnsi" w:cstheme="minorHAnsi"/>
        </w:rPr>
        <w:t>anexos</w:t>
      </w:r>
      <w:proofErr w:type="spellEnd"/>
      <w:r w:rsidRPr="00CD5949">
        <w:rPr>
          <w:rFonts w:asciiTheme="minorHAnsi" w:hAnsiTheme="minorHAnsi" w:cstheme="minorHAnsi"/>
        </w:rPr>
        <w:t xml:space="preserve"> o </w:t>
      </w:r>
      <w:proofErr w:type="spellStart"/>
      <w:r w:rsidRPr="00CD5949">
        <w:rPr>
          <w:rFonts w:asciiTheme="minorHAnsi" w:hAnsiTheme="minorHAnsi" w:cstheme="minorHAnsi"/>
        </w:rPr>
        <w:t>aquella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documentación</w:t>
      </w:r>
      <w:proofErr w:type="spellEnd"/>
      <w:r w:rsidRPr="00CD5949">
        <w:rPr>
          <w:rFonts w:asciiTheme="minorHAnsi" w:hAnsiTheme="minorHAnsi" w:cstheme="minorHAnsi"/>
        </w:rPr>
        <w:t xml:space="preserve"> que </w:t>
      </w:r>
      <w:proofErr w:type="spellStart"/>
      <w:r w:rsidRPr="00CD5949">
        <w:rPr>
          <w:rFonts w:asciiTheme="minorHAnsi" w:hAnsiTheme="minorHAnsi" w:cstheme="minorHAnsi"/>
        </w:rPr>
        <w:t>requiera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Banco antes de </w:t>
      </w:r>
      <w:proofErr w:type="spellStart"/>
      <w:r w:rsidRPr="00CD5949">
        <w:rPr>
          <w:rFonts w:asciiTheme="minorHAnsi" w:hAnsiTheme="minorHAnsi" w:cstheme="minorHAnsi"/>
        </w:rPr>
        <w:t>finalizado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proceso</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adjudicación</w:t>
      </w:r>
      <w:proofErr w:type="spellEnd"/>
      <w:r w:rsidRPr="00CD5949">
        <w:rPr>
          <w:rFonts w:asciiTheme="minorHAnsi" w:hAnsiTheme="minorHAnsi" w:cstheme="minorHAnsi"/>
        </w:rPr>
        <w:t xml:space="preserve"> de la </w:t>
      </w:r>
      <w:proofErr w:type="spellStart"/>
      <w:r w:rsidRPr="00CD5949">
        <w:rPr>
          <w:rFonts w:asciiTheme="minorHAnsi" w:hAnsiTheme="minorHAnsi" w:cstheme="minorHAnsi"/>
        </w:rPr>
        <w:t>presente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convocatoria</w:t>
      </w:r>
      <w:proofErr w:type="spellEnd"/>
      <w:r w:rsidRPr="00CD5949">
        <w:rPr>
          <w:rFonts w:asciiTheme="minorHAnsi" w:hAnsiTheme="minorHAnsi" w:cstheme="minorHAnsi"/>
        </w:rPr>
        <w:t xml:space="preserve"> y que no se </w:t>
      </w:r>
      <w:proofErr w:type="spellStart"/>
      <w:r w:rsidRPr="00CD5949">
        <w:rPr>
          <w:rFonts w:asciiTheme="minorHAnsi" w:hAnsiTheme="minorHAnsi" w:cstheme="minorHAnsi"/>
        </w:rPr>
        <w:t>aporte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por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Oferente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durante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plazo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definido</w:t>
      </w:r>
      <w:proofErr w:type="spellEnd"/>
      <w:r w:rsidRPr="00CD5949">
        <w:rPr>
          <w:rFonts w:asciiTheme="minorHAnsi" w:hAnsiTheme="minorHAnsi" w:cstheme="minorHAnsi"/>
        </w:rPr>
        <w:t xml:space="preserve"> para </w:t>
      </w:r>
      <w:proofErr w:type="spellStart"/>
      <w:r w:rsidRPr="00CD5949">
        <w:rPr>
          <w:rFonts w:asciiTheme="minorHAnsi" w:hAnsiTheme="minorHAnsi" w:cstheme="minorHAnsi"/>
        </w:rPr>
        <w:t>ello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por</w:t>
      </w:r>
      <w:proofErr w:type="spellEnd"/>
      <w:r w:rsidRPr="00CD5949">
        <w:rPr>
          <w:rFonts w:asciiTheme="minorHAnsi" w:hAnsiTheme="minorHAnsi" w:cstheme="minorHAnsi"/>
        </w:rPr>
        <w:t xml:space="preserve"> El Banco.</w:t>
      </w:r>
    </w:p>
    <w:p w14:paraId="58238AE5" w14:textId="77777777" w:rsidR="005C69C7" w:rsidRPr="00CD5949" w:rsidRDefault="005C69C7" w:rsidP="005C69C7">
      <w:pPr>
        <w:pStyle w:val="Textoindependiente"/>
        <w:numPr>
          <w:ilvl w:val="2"/>
          <w:numId w:val="2"/>
        </w:numPr>
        <w:ind w:left="1134"/>
        <w:jc w:val="both"/>
        <w:rPr>
          <w:rFonts w:asciiTheme="minorHAnsi" w:hAnsiTheme="minorHAnsi" w:cstheme="minorHAnsi"/>
        </w:rPr>
      </w:pPr>
      <w:r w:rsidRPr="00CD5949">
        <w:rPr>
          <w:rFonts w:asciiTheme="minorHAnsi" w:hAnsiTheme="minorHAnsi" w:cstheme="minorHAnsi"/>
        </w:rPr>
        <w:t xml:space="preserve">Se </w:t>
      </w:r>
      <w:proofErr w:type="spellStart"/>
      <w:r w:rsidRPr="00CD5949">
        <w:rPr>
          <w:rFonts w:asciiTheme="minorHAnsi" w:hAnsiTheme="minorHAnsi" w:cstheme="minorHAnsi"/>
        </w:rPr>
        <w:t>hubiere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presentado</w:t>
      </w:r>
      <w:proofErr w:type="spellEnd"/>
      <w:r w:rsidRPr="00CD5949">
        <w:rPr>
          <w:rFonts w:asciiTheme="minorHAnsi" w:hAnsiTheme="minorHAnsi" w:cstheme="minorHAnsi"/>
        </w:rPr>
        <w:t xml:space="preserve"> la </w:t>
      </w:r>
      <w:proofErr w:type="spellStart"/>
      <w:r w:rsidRPr="00CD5949">
        <w:rPr>
          <w:rFonts w:asciiTheme="minorHAnsi" w:hAnsiTheme="minorHAnsi" w:cstheme="minorHAnsi"/>
        </w:rPr>
        <w:t>Oferta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forma </w:t>
      </w:r>
      <w:proofErr w:type="spellStart"/>
      <w:r w:rsidRPr="00CD5949">
        <w:rPr>
          <w:rFonts w:asciiTheme="minorHAnsi" w:hAnsiTheme="minorHAnsi" w:cstheme="minorHAnsi"/>
        </w:rPr>
        <w:t>subordinada</w:t>
      </w:r>
      <w:proofErr w:type="spellEnd"/>
      <w:r w:rsidRPr="00CD5949">
        <w:rPr>
          <w:rFonts w:asciiTheme="minorHAnsi" w:hAnsiTheme="minorHAnsi" w:cstheme="minorHAnsi"/>
        </w:rPr>
        <w:t xml:space="preserve"> al </w:t>
      </w:r>
      <w:proofErr w:type="spellStart"/>
      <w:r w:rsidRPr="00CD5949">
        <w:rPr>
          <w:rFonts w:asciiTheme="minorHAnsi" w:hAnsiTheme="minorHAnsi" w:cstheme="minorHAnsi"/>
        </w:rPr>
        <w:t>cumplimiento</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cualquier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condición</w:t>
      </w:r>
      <w:proofErr w:type="spellEnd"/>
      <w:r w:rsidRPr="00CD5949">
        <w:rPr>
          <w:rFonts w:asciiTheme="minorHAnsi" w:hAnsiTheme="minorHAnsi" w:cstheme="minorHAnsi"/>
        </w:rPr>
        <w:t>.</w:t>
      </w:r>
    </w:p>
    <w:p w14:paraId="6694630F" w14:textId="77777777" w:rsidR="005C69C7" w:rsidRPr="00CD5949" w:rsidRDefault="005C69C7" w:rsidP="005C69C7">
      <w:pPr>
        <w:pStyle w:val="Textoindependiente"/>
        <w:numPr>
          <w:ilvl w:val="2"/>
          <w:numId w:val="2"/>
        </w:numPr>
        <w:ind w:left="1134"/>
        <w:jc w:val="both"/>
        <w:rPr>
          <w:rFonts w:asciiTheme="minorHAnsi" w:hAnsiTheme="minorHAnsi" w:cstheme="minorHAnsi"/>
        </w:rPr>
      </w:pPr>
      <w:r w:rsidRPr="00CD5949">
        <w:rPr>
          <w:rFonts w:asciiTheme="minorHAnsi" w:hAnsiTheme="minorHAnsi" w:cstheme="minorHAnsi"/>
        </w:rPr>
        <w:t xml:space="preserve">Se </w:t>
      </w:r>
      <w:proofErr w:type="spellStart"/>
      <w:r w:rsidRPr="00CD5949">
        <w:rPr>
          <w:rFonts w:asciiTheme="minorHAnsi" w:hAnsiTheme="minorHAnsi" w:cstheme="minorHAnsi"/>
        </w:rPr>
        <w:t>incluya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información</w:t>
      </w:r>
      <w:proofErr w:type="spellEnd"/>
      <w:r w:rsidRPr="00CD5949">
        <w:rPr>
          <w:rFonts w:asciiTheme="minorHAnsi" w:hAnsiTheme="minorHAnsi" w:cstheme="minorHAnsi"/>
        </w:rPr>
        <w:t xml:space="preserve"> que no sea </w:t>
      </w:r>
      <w:proofErr w:type="spellStart"/>
      <w:r w:rsidRPr="00CD5949">
        <w:rPr>
          <w:rFonts w:asciiTheme="minorHAnsi" w:hAnsiTheme="minorHAnsi" w:cstheme="minorHAnsi"/>
        </w:rPr>
        <w:t>veraz</w:t>
      </w:r>
      <w:proofErr w:type="spellEnd"/>
      <w:r w:rsidRPr="00CD5949">
        <w:rPr>
          <w:rFonts w:asciiTheme="minorHAnsi" w:hAnsiTheme="minorHAnsi" w:cstheme="minorHAnsi"/>
        </w:rPr>
        <w:t>.</w:t>
      </w:r>
    </w:p>
    <w:p w14:paraId="65A9178E" w14:textId="77777777" w:rsidR="005C69C7" w:rsidRPr="00CD5949" w:rsidRDefault="005C69C7" w:rsidP="005C69C7">
      <w:pPr>
        <w:pStyle w:val="Textoindependiente"/>
        <w:numPr>
          <w:ilvl w:val="2"/>
          <w:numId w:val="2"/>
        </w:numPr>
        <w:ind w:left="1134"/>
        <w:jc w:val="both"/>
        <w:rPr>
          <w:rFonts w:asciiTheme="minorHAnsi" w:hAnsiTheme="minorHAnsi" w:cstheme="minorHAnsi"/>
        </w:rPr>
      </w:pPr>
      <w:r w:rsidRPr="00CD5949">
        <w:rPr>
          <w:rFonts w:asciiTheme="minorHAnsi" w:hAnsiTheme="minorHAnsi" w:cstheme="minorHAnsi"/>
        </w:rPr>
        <w:t xml:space="preserve">Se </w:t>
      </w:r>
      <w:proofErr w:type="spellStart"/>
      <w:r w:rsidRPr="00CD5949">
        <w:rPr>
          <w:rFonts w:asciiTheme="minorHAnsi" w:hAnsiTheme="minorHAnsi" w:cstheme="minorHAnsi"/>
        </w:rPr>
        <w:t>incluyan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disposiciones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contrarias</w:t>
      </w:r>
      <w:proofErr w:type="spellEnd"/>
      <w:r w:rsidRPr="00CD5949">
        <w:rPr>
          <w:rFonts w:asciiTheme="minorHAnsi" w:hAnsiTheme="minorHAnsi" w:cstheme="minorHAnsi"/>
        </w:rPr>
        <w:t xml:space="preserve"> a la ley </w:t>
      </w:r>
      <w:proofErr w:type="spellStart"/>
      <w:r w:rsidRPr="00CD5949">
        <w:rPr>
          <w:rFonts w:asciiTheme="minorHAnsi" w:hAnsiTheme="minorHAnsi" w:cstheme="minorHAnsi"/>
        </w:rPr>
        <w:t>colombiana</w:t>
      </w:r>
      <w:proofErr w:type="spellEnd"/>
      <w:r w:rsidRPr="00CD5949">
        <w:rPr>
          <w:rFonts w:asciiTheme="minorHAnsi" w:hAnsiTheme="minorHAnsi" w:cstheme="minorHAnsi"/>
        </w:rPr>
        <w:t>.</w:t>
      </w:r>
    </w:p>
    <w:p w14:paraId="22F98C03" w14:textId="77777777" w:rsidR="005C69C7" w:rsidRPr="00CD5949" w:rsidRDefault="005C69C7" w:rsidP="005C69C7">
      <w:pPr>
        <w:pStyle w:val="Textoindependiente"/>
        <w:ind w:left="426"/>
        <w:rPr>
          <w:rFonts w:asciiTheme="minorHAnsi" w:hAnsiTheme="minorHAnsi" w:cstheme="minorHAnsi"/>
        </w:rPr>
      </w:pPr>
    </w:p>
    <w:p w14:paraId="5A7D185E" w14:textId="77777777" w:rsidR="005C69C7" w:rsidRPr="00CD5949" w:rsidRDefault="005C69C7" w:rsidP="005C69C7">
      <w:pPr>
        <w:pStyle w:val="Ttulo2"/>
        <w:numPr>
          <w:ilvl w:val="1"/>
          <w:numId w:val="2"/>
        </w:numPr>
        <w:spacing w:before="0"/>
        <w:ind w:left="709" w:hanging="218"/>
        <w:rPr>
          <w:rFonts w:cstheme="minorHAnsi"/>
          <w:b w:val="0"/>
          <w:bCs/>
          <w:sz w:val="24"/>
          <w:szCs w:val="24"/>
        </w:rPr>
      </w:pPr>
      <w:bookmarkStart w:id="42" w:name="_Toc522714231"/>
      <w:bookmarkStart w:id="43" w:name="_Toc77590835"/>
      <w:r w:rsidRPr="00CD5949">
        <w:rPr>
          <w:rFonts w:cstheme="minorHAnsi"/>
          <w:bCs/>
          <w:sz w:val="24"/>
          <w:szCs w:val="24"/>
        </w:rPr>
        <w:t>OBLIGACIONES MÍNIMAS DEL CORREDOR</w:t>
      </w:r>
      <w:bookmarkEnd w:id="42"/>
      <w:bookmarkEnd w:id="43"/>
    </w:p>
    <w:p w14:paraId="0C1CC0B8" w14:textId="77777777" w:rsidR="005C69C7" w:rsidRPr="00CD5949" w:rsidRDefault="005C69C7" w:rsidP="005C69C7">
      <w:pPr>
        <w:pStyle w:val="Textoindependiente"/>
        <w:ind w:left="426"/>
        <w:rPr>
          <w:rFonts w:asciiTheme="minorHAnsi" w:hAnsiTheme="minorHAnsi" w:cstheme="minorHAnsi"/>
          <w:b/>
          <w:lang w:val="es-CO"/>
        </w:rPr>
      </w:pPr>
    </w:p>
    <w:p w14:paraId="4619FBE8" w14:textId="77777777" w:rsidR="005C69C7" w:rsidRPr="00CD5949" w:rsidRDefault="005C69C7" w:rsidP="005C69C7">
      <w:pPr>
        <w:pStyle w:val="Textoindependiente"/>
        <w:ind w:left="426"/>
        <w:rPr>
          <w:rFonts w:asciiTheme="minorHAnsi" w:hAnsiTheme="minorHAnsi" w:cstheme="minorHAnsi"/>
        </w:rPr>
      </w:pPr>
      <w:r w:rsidRPr="00CD5949">
        <w:rPr>
          <w:rFonts w:asciiTheme="minorHAnsi" w:hAnsiTheme="minorHAnsi" w:cstheme="minorHAnsi"/>
        </w:rPr>
        <w:t xml:space="preserve">Las </w:t>
      </w:r>
      <w:proofErr w:type="spellStart"/>
      <w:r w:rsidRPr="00CD5949">
        <w:rPr>
          <w:rFonts w:asciiTheme="minorHAnsi" w:hAnsiTheme="minorHAnsi" w:cstheme="minorHAnsi"/>
        </w:rPr>
        <w:t>obligaciones</w:t>
      </w:r>
      <w:proofErr w:type="spellEnd"/>
      <w:r w:rsidRPr="00CD5949">
        <w:rPr>
          <w:rFonts w:asciiTheme="minorHAnsi" w:hAnsiTheme="minorHAnsi" w:cstheme="minorHAnsi"/>
        </w:rPr>
        <w:t xml:space="preserve"> de(</w:t>
      </w:r>
      <w:proofErr w:type="spellStart"/>
      <w:r w:rsidRPr="00CD5949">
        <w:rPr>
          <w:rFonts w:asciiTheme="minorHAnsi" w:hAnsiTheme="minorHAnsi" w:cstheme="minorHAnsi"/>
        </w:rPr>
        <w:t>los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corredor</w:t>
      </w:r>
      <w:proofErr w:type="spellEnd"/>
      <w:r w:rsidRPr="00CD5949">
        <w:rPr>
          <w:rFonts w:asciiTheme="minorHAnsi" w:hAnsiTheme="minorHAnsi" w:cstheme="minorHAnsi"/>
        </w:rPr>
        <w:t xml:space="preserve">(s) de </w:t>
      </w:r>
      <w:proofErr w:type="spellStart"/>
      <w:r w:rsidRPr="00CD5949">
        <w:rPr>
          <w:rFonts w:asciiTheme="minorHAnsi" w:hAnsiTheme="minorHAnsi" w:cstheme="minorHAnsi"/>
        </w:rPr>
        <w:t>seguros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seleccionado</w:t>
      </w:r>
      <w:proofErr w:type="spellEnd"/>
      <w:r w:rsidRPr="00CD5949">
        <w:rPr>
          <w:rFonts w:asciiTheme="minorHAnsi" w:hAnsiTheme="minorHAnsi" w:cstheme="minorHAnsi"/>
        </w:rPr>
        <w:t xml:space="preserve">(s) </w:t>
      </w:r>
      <w:proofErr w:type="spellStart"/>
      <w:r w:rsidRPr="00CD5949">
        <w:rPr>
          <w:rFonts w:asciiTheme="minorHAnsi" w:hAnsiTheme="minorHAnsi" w:cstheme="minorHAnsi"/>
        </w:rPr>
        <w:t>comprenderán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como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lastRenderedPageBreak/>
        <w:t>mínimo</w:t>
      </w:r>
      <w:proofErr w:type="spellEnd"/>
      <w:r w:rsidRPr="00CD5949">
        <w:rPr>
          <w:rFonts w:asciiTheme="minorHAnsi" w:hAnsiTheme="minorHAnsi" w:cstheme="minorHAnsi"/>
        </w:rPr>
        <w:t xml:space="preserve"> las </w:t>
      </w:r>
      <w:proofErr w:type="spellStart"/>
      <w:r w:rsidRPr="00CD5949">
        <w:rPr>
          <w:rFonts w:asciiTheme="minorHAnsi" w:hAnsiTheme="minorHAnsi" w:cstheme="minorHAnsi"/>
        </w:rPr>
        <w:t>siguientes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actividades</w:t>
      </w:r>
      <w:proofErr w:type="spellEnd"/>
      <w:r w:rsidRPr="00CD5949">
        <w:rPr>
          <w:rFonts w:asciiTheme="minorHAnsi" w:hAnsiTheme="minorHAnsi" w:cstheme="minorHAnsi"/>
        </w:rPr>
        <w:t xml:space="preserve"> que </w:t>
      </w:r>
      <w:proofErr w:type="spellStart"/>
      <w:r w:rsidRPr="00CD5949">
        <w:rPr>
          <w:rFonts w:asciiTheme="minorHAnsi" w:hAnsiTheme="minorHAnsi" w:cstheme="minorHAnsi"/>
        </w:rPr>
        <w:t>deben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aceptarse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expresamente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la carta de </w:t>
      </w:r>
      <w:proofErr w:type="spellStart"/>
      <w:r w:rsidRPr="00CD5949">
        <w:rPr>
          <w:rFonts w:asciiTheme="minorHAnsi" w:hAnsiTheme="minorHAnsi" w:cstheme="minorHAnsi"/>
        </w:rPr>
        <w:t>presentación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indicada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numeral 3.1.1. del </w:t>
      </w:r>
      <w:proofErr w:type="spellStart"/>
      <w:r w:rsidRPr="00CD5949">
        <w:rPr>
          <w:rFonts w:asciiTheme="minorHAnsi" w:hAnsiTheme="minorHAnsi" w:cstheme="minorHAnsi"/>
        </w:rPr>
        <w:t>presente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documento</w:t>
      </w:r>
      <w:proofErr w:type="spellEnd"/>
      <w:r w:rsidRPr="00CD5949">
        <w:rPr>
          <w:rFonts w:asciiTheme="minorHAnsi" w:hAnsiTheme="minorHAnsi" w:cstheme="minorHAnsi"/>
        </w:rPr>
        <w:t>:</w:t>
      </w:r>
    </w:p>
    <w:p w14:paraId="6DE1BB6F" w14:textId="77777777" w:rsidR="005C69C7" w:rsidRPr="00CD5949" w:rsidRDefault="005C69C7" w:rsidP="005C69C7">
      <w:pPr>
        <w:pStyle w:val="Textoindependiente"/>
        <w:ind w:left="426"/>
        <w:rPr>
          <w:rFonts w:asciiTheme="minorHAnsi" w:hAnsiTheme="minorHAnsi" w:cstheme="minorHAnsi"/>
          <w:lang w:val="es-CO"/>
        </w:rPr>
      </w:pPr>
    </w:p>
    <w:p w14:paraId="07E08E75" w14:textId="77777777" w:rsidR="005C69C7" w:rsidRPr="00CD5949" w:rsidRDefault="005C69C7" w:rsidP="005C69C7">
      <w:pPr>
        <w:pStyle w:val="Textoindependiente"/>
        <w:numPr>
          <w:ilvl w:val="2"/>
          <w:numId w:val="2"/>
        </w:numPr>
        <w:ind w:left="1134"/>
        <w:jc w:val="both"/>
        <w:rPr>
          <w:rFonts w:asciiTheme="minorHAnsi" w:hAnsiTheme="minorHAnsi" w:cstheme="minorHAnsi"/>
          <w:lang w:val="es-CO"/>
        </w:rPr>
      </w:pPr>
      <w:r w:rsidRPr="00CD5949">
        <w:rPr>
          <w:rFonts w:asciiTheme="minorHAnsi" w:hAnsiTheme="minorHAnsi" w:cstheme="minorHAnsi"/>
          <w:lang w:val="es-CO"/>
        </w:rPr>
        <w:t>Elaborar los estudios para diseñar el programa de seguros que requiera Bancóldex.</w:t>
      </w:r>
    </w:p>
    <w:p w14:paraId="4CC5DF2B" w14:textId="77777777" w:rsidR="005C69C7" w:rsidRPr="00CD5949" w:rsidRDefault="005C69C7" w:rsidP="005C69C7">
      <w:pPr>
        <w:pStyle w:val="Textoindependiente"/>
        <w:numPr>
          <w:ilvl w:val="2"/>
          <w:numId w:val="2"/>
        </w:numPr>
        <w:ind w:left="1134"/>
        <w:jc w:val="both"/>
        <w:rPr>
          <w:rFonts w:asciiTheme="minorHAnsi" w:hAnsiTheme="minorHAnsi" w:cstheme="minorHAnsi"/>
          <w:lang w:val="es-CO"/>
        </w:rPr>
      </w:pPr>
      <w:r w:rsidRPr="00CD5949">
        <w:rPr>
          <w:rFonts w:asciiTheme="minorHAnsi" w:hAnsiTheme="minorHAnsi" w:cstheme="minorHAnsi"/>
          <w:lang w:val="es-CO"/>
        </w:rPr>
        <w:t>Asesorar a Bancóldex en la identificación, evaluación y clasificación de los riesgos a que están expuestos el patrimonio y bienes de Bancóldex, así como de aquellos que por los que en virtud de la disposición legal, convencional o contractual estuviere obligada a asegurar.</w:t>
      </w:r>
    </w:p>
    <w:p w14:paraId="5E0F4518" w14:textId="77777777" w:rsidR="005C69C7" w:rsidRPr="00CD5949" w:rsidRDefault="005C69C7" w:rsidP="005C69C7">
      <w:pPr>
        <w:pStyle w:val="Textoindependiente"/>
        <w:numPr>
          <w:ilvl w:val="2"/>
          <w:numId w:val="2"/>
        </w:numPr>
        <w:ind w:left="1134"/>
        <w:jc w:val="both"/>
        <w:rPr>
          <w:rFonts w:asciiTheme="minorHAnsi" w:hAnsiTheme="minorHAnsi" w:cstheme="minorHAnsi"/>
          <w:lang w:val="es-CO"/>
        </w:rPr>
      </w:pPr>
      <w:proofErr w:type="spellStart"/>
      <w:r w:rsidRPr="00CD5949">
        <w:rPr>
          <w:rFonts w:asciiTheme="minorHAnsi" w:hAnsiTheme="minorHAnsi" w:cstheme="minorHAnsi"/>
        </w:rPr>
        <w:t>Participar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asesorar</w:t>
      </w:r>
      <w:proofErr w:type="spellEnd"/>
      <w:r w:rsidRPr="00CD5949">
        <w:rPr>
          <w:rFonts w:asciiTheme="minorHAnsi" w:hAnsiTheme="minorHAnsi" w:cstheme="minorHAnsi"/>
        </w:rPr>
        <w:t xml:space="preserve"> y </w:t>
      </w:r>
      <w:proofErr w:type="spellStart"/>
      <w:r w:rsidRPr="00CD5949">
        <w:rPr>
          <w:rFonts w:asciiTheme="minorHAnsi" w:hAnsiTheme="minorHAnsi" w:cstheme="minorHAnsi"/>
        </w:rPr>
        <w:t>asistir</w:t>
      </w:r>
      <w:proofErr w:type="spellEnd"/>
      <w:r w:rsidRPr="00CD5949">
        <w:rPr>
          <w:rFonts w:asciiTheme="minorHAnsi" w:hAnsiTheme="minorHAnsi" w:cstheme="minorHAnsi"/>
        </w:rPr>
        <w:t xml:space="preserve"> a </w:t>
      </w:r>
      <w:proofErr w:type="spellStart"/>
      <w:r w:rsidRPr="00CD5949">
        <w:rPr>
          <w:rFonts w:asciiTheme="minorHAnsi" w:hAnsiTheme="minorHAnsi" w:cstheme="minorHAnsi"/>
        </w:rPr>
        <w:t>Bancóldex</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procedimiento</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selección</w:t>
      </w:r>
      <w:proofErr w:type="spellEnd"/>
      <w:r w:rsidRPr="00CD5949">
        <w:rPr>
          <w:rFonts w:asciiTheme="minorHAnsi" w:hAnsiTheme="minorHAnsi" w:cstheme="minorHAnsi"/>
        </w:rPr>
        <w:t xml:space="preserve"> de las </w:t>
      </w:r>
      <w:proofErr w:type="spellStart"/>
      <w:r w:rsidRPr="00CD5949">
        <w:rPr>
          <w:rFonts w:asciiTheme="minorHAnsi" w:hAnsiTheme="minorHAnsi" w:cstheme="minorHAnsi"/>
        </w:rPr>
        <w:t>compañías</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seguros</w:t>
      </w:r>
      <w:proofErr w:type="spellEnd"/>
      <w:r w:rsidRPr="00CD5949">
        <w:rPr>
          <w:rFonts w:asciiTheme="minorHAnsi" w:hAnsiTheme="minorHAnsi" w:cstheme="minorHAnsi"/>
        </w:rPr>
        <w:t xml:space="preserve">. </w:t>
      </w:r>
    </w:p>
    <w:p w14:paraId="0ADA86B5" w14:textId="77777777" w:rsidR="005C69C7" w:rsidRPr="00CD5949" w:rsidRDefault="005C69C7" w:rsidP="005C69C7">
      <w:pPr>
        <w:pStyle w:val="Textoindependiente"/>
        <w:numPr>
          <w:ilvl w:val="2"/>
          <w:numId w:val="2"/>
        </w:numPr>
        <w:ind w:left="1134"/>
        <w:jc w:val="both"/>
        <w:rPr>
          <w:rFonts w:asciiTheme="minorHAnsi" w:hAnsiTheme="minorHAnsi" w:cstheme="minorHAnsi"/>
        </w:rPr>
      </w:pPr>
      <w:proofErr w:type="spellStart"/>
      <w:r w:rsidRPr="00CD5949">
        <w:rPr>
          <w:rFonts w:asciiTheme="minorHAnsi" w:hAnsiTheme="minorHAnsi" w:cstheme="minorHAnsi"/>
        </w:rPr>
        <w:t>Mantener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estrecha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coordinación</w:t>
      </w:r>
      <w:proofErr w:type="spellEnd"/>
      <w:r w:rsidRPr="00CD5949">
        <w:rPr>
          <w:rFonts w:asciiTheme="minorHAnsi" w:hAnsiTheme="minorHAnsi" w:cstheme="minorHAnsi"/>
        </w:rPr>
        <w:t xml:space="preserve"> con las </w:t>
      </w:r>
      <w:proofErr w:type="spellStart"/>
      <w:r w:rsidRPr="00CD5949">
        <w:rPr>
          <w:rFonts w:asciiTheme="minorHAnsi" w:hAnsiTheme="minorHAnsi" w:cstheme="minorHAnsi"/>
        </w:rPr>
        <w:t>aseguradoras</w:t>
      </w:r>
      <w:proofErr w:type="spellEnd"/>
      <w:r w:rsidRPr="00CD5949">
        <w:rPr>
          <w:rFonts w:asciiTheme="minorHAnsi" w:hAnsiTheme="minorHAnsi" w:cstheme="minorHAnsi"/>
        </w:rPr>
        <w:t xml:space="preserve"> con las que la </w:t>
      </w:r>
      <w:proofErr w:type="spellStart"/>
      <w:r w:rsidRPr="00CD5949">
        <w:rPr>
          <w:rFonts w:asciiTheme="minorHAnsi" w:hAnsiTheme="minorHAnsi" w:cstheme="minorHAnsi"/>
        </w:rPr>
        <w:t>entidad</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suscriba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los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contratos</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seguro</w:t>
      </w:r>
      <w:proofErr w:type="spellEnd"/>
      <w:r w:rsidRPr="00CD5949">
        <w:rPr>
          <w:rFonts w:asciiTheme="minorHAnsi" w:hAnsiTheme="minorHAnsi" w:cstheme="minorHAnsi"/>
        </w:rPr>
        <w:t xml:space="preserve"> con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fin de que </w:t>
      </w:r>
      <w:proofErr w:type="spellStart"/>
      <w:r w:rsidRPr="00CD5949">
        <w:rPr>
          <w:rFonts w:asciiTheme="minorHAnsi" w:hAnsiTheme="minorHAnsi" w:cstheme="minorHAnsi"/>
        </w:rPr>
        <w:t>estas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cumplan</w:t>
      </w:r>
      <w:proofErr w:type="spellEnd"/>
      <w:r w:rsidRPr="00CD5949">
        <w:rPr>
          <w:rFonts w:asciiTheme="minorHAnsi" w:hAnsiTheme="minorHAnsi" w:cstheme="minorHAnsi"/>
        </w:rPr>
        <w:t xml:space="preserve"> a </w:t>
      </w:r>
      <w:proofErr w:type="spellStart"/>
      <w:r w:rsidRPr="00CD5949">
        <w:rPr>
          <w:rFonts w:asciiTheme="minorHAnsi" w:hAnsiTheme="minorHAnsi" w:cstheme="minorHAnsi"/>
        </w:rPr>
        <w:t>cabalidad</w:t>
      </w:r>
      <w:proofErr w:type="spellEnd"/>
      <w:r w:rsidRPr="00CD5949">
        <w:rPr>
          <w:rFonts w:asciiTheme="minorHAnsi" w:hAnsiTheme="minorHAnsi" w:cstheme="minorHAnsi"/>
        </w:rPr>
        <w:t xml:space="preserve"> con sus </w:t>
      </w:r>
      <w:proofErr w:type="spellStart"/>
      <w:r w:rsidRPr="00CD5949">
        <w:rPr>
          <w:rFonts w:asciiTheme="minorHAnsi" w:hAnsiTheme="minorHAnsi" w:cstheme="minorHAnsi"/>
        </w:rPr>
        <w:t>obligaciones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contractuales</w:t>
      </w:r>
      <w:proofErr w:type="spellEnd"/>
      <w:r w:rsidRPr="00CD5949">
        <w:rPr>
          <w:rFonts w:asciiTheme="minorHAnsi" w:hAnsiTheme="minorHAnsi" w:cstheme="minorHAnsi"/>
        </w:rPr>
        <w:t>.</w:t>
      </w:r>
    </w:p>
    <w:p w14:paraId="7C6E9130" w14:textId="77777777" w:rsidR="005C69C7" w:rsidRPr="00CD5949" w:rsidRDefault="005C69C7" w:rsidP="005C69C7">
      <w:pPr>
        <w:pStyle w:val="Textoindependiente"/>
        <w:numPr>
          <w:ilvl w:val="2"/>
          <w:numId w:val="2"/>
        </w:numPr>
        <w:ind w:left="1134"/>
        <w:jc w:val="both"/>
        <w:rPr>
          <w:rFonts w:asciiTheme="minorHAnsi" w:hAnsiTheme="minorHAnsi" w:cstheme="minorHAnsi"/>
        </w:rPr>
      </w:pPr>
      <w:proofErr w:type="spellStart"/>
      <w:r w:rsidRPr="00CD5949">
        <w:rPr>
          <w:rFonts w:asciiTheme="minorHAnsi" w:hAnsiTheme="minorHAnsi" w:cstheme="minorHAnsi"/>
        </w:rPr>
        <w:t>Revisar</w:t>
      </w:r>
      <w:proofErr w:type="spellEnd"/>
      <w:r w:rsidRPr="00CD5949">
        <w:rPr>
          <w:rFonts w:asciiTheme="minorHAnsi" w:hAnsiTheme="minorHAnsi" w:cstheme="minorHAnsi"/>
        </w:rPr>
        <w:t xml:space="preserve"> la </w:t>
      </w:r>
      <w:proofErr w:type="spellStart"/>
      <w:r w:rsidRPr="00CD5949">
        <w:rPr>
          <w:rFonts w:asciiTheme="minorHAnsi" w:hAnsiTheme="minorHAnsi" w:cstheme="minorHAnsi"/>
        </w:rPr>
        <w:t>póliza</w:t>
      </w:r>
      <w:proofErr w:type="spellEnd"/>
      <w:r w:rsidRPr="00CD5949">
        <w:rPr>
          <w:rFonts w:asciiTheme="minorHAnsi" w:hAnsiTheme="minorHAnsi" w:cstheme="minorHAnsi"/>
        </w:rPr>
        <w:t xml:space="preserve"> y </w:t>
      </w:r>
      <w:proofErr w:type="spellStart"/>
      <w:r w:rsidRPr="00CD5949">
        <w:rPr>
          <w:rFonts w:asciiTheme="minorHAnsi" w:hAnsiTheme="minorHAnsi" w:cstheme="minorHAnsi"/>
        </w:rPr>
        <w:t>verificar</w:t>
      </w:r>
      <w:proofErr w:type="spellEnd"/>
      <w:r w:rsidRPr="00CD5949">
        <w:rPr>
          <w:rFonts w:asciiTheme="minorHAnsi" w:hAnsiTheme="minorHAnsi" w:cstheme="minorHAnsi"/>
        </w:rPr>
        <w:t xml:space="preserve"> que </w:t>
      </w:r>
      <w:proofErr w:type="spellStart"/>
      <w:r w:rsidRPr="00CD5949">
        <w:rPr>
          <w:rFonts w:asciiTheme="minorHAnsi" w:hAnsiTheme="minorHAnsi" w:cstheme="minorHAnsi"/>
        </w:rPr>
        <w:t>cumpla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los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términos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ofrecidos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por</w:t>
      </w:r>
      <w:proofErr w:type="spellEnd"/>
      <w:r w:rsidRPr="00CD5949">
        <w:rPr>
          <w:rFonts w:asciiTheme="minorHAnsi" w:hAnsiTheme="minorHAnsi" w:cstheme="minorHAnsi"/>
        </w:rPr>
        <w:t xml:space="preserve"> las </w:t>
      </w:r>
      <w:proofErr w:type="spellStart"/>
      <w:r w:rsidRPr="00CD5949">
        <w:rPr>
          <w:rFonts w:asciiTheme="minorHAnsi" w:hAnsiTheme="minorHAnsi" w:cstheme="minorHAnsi"/>
        </w:rPr>
        <w:t>compañías</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seguros</w:t>
      </w:r>
      <w:proofErr w:type="spellEnd"/>
      <w:r w:rsidRPr="00CD5949">
        <w:rPr>
          <w:rFonts w:asciiTheme="minorHAnsi" w:hAnsiTheme="minorHAnsi" w:cstheme="minorHAnsi"/>
        </w:rPr>
        <w:t>.</w:t>
      </w:r>
    </w:p>
    <w:p w14:paraId="38C4CA8F" w14:textId="77777777" w:rsidR="005C69C7" w:rsidRPr="00CD5949" w:rsidRDefault="005C69C7" w:rsidP="005C69C7">
      <w:pPr>
        <w:pStyle w:val="Textoindependiente"/>
        <w:numPr>
          <w:ilvl w:val="2"/>
          <w:numId w:val="2"/>
        </w:numPr>
        <w:ind w:left="1134"/>
        <w:jc w:val="both"/>
        <w:rPr>
          <w:rFonts w:asciiTheme="minorHAnsi" w:hAnsiTheme="minorHAnsi" w:cstheme="minorHAnsi"/>
        </w:rPr>
      </w:pPr>
      <w:proofErr w:type="spellStart"/>
      <w:r w:rsidRPr="00CD5949">
        <w:rPr>
          <w:rFonts w:asciiTheme="minorHAnsi" w:hAnsiTheme="minorHAnsi" w:cstheme="minorHAnsi"/>
        </w:rPr>
        <w:t>Asesorar</w:t>
      </w:r>
      <w:proofErr w:type="spellEnd"/>
      <w:r w:rsidRPr="00CD5949">
        <w:rPr>
          <w:rFonts w:asciiTheme="minorHAnsi" w:hAnsiTheme="minorHAnsi" w:cstheme="minorHAnsi"/>
        </w:rPr>
        <w:t xml:space="preserve"> a </w:t>
      </w:r>
      <w:proofErr w:type="spellStart"/>
      <w:r w:rsidRPr="00CD5949">
        <w:rPr>
          <w:rFonts w:asciiTheme="minorHAnsi" w:hAnsiTheme="minorHAnsi" w:cstheme="minorHAnsi"/>
        </w:rPr>
        <w:t>Bancóldex</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la </w:t>
      </w:r>
      <w:proofErr w:type="spellStart"/>
      <w:r w:rsidRPr="00CD5949">
        <w:rPr>
          <w:rFonts w:asciiTheme="minorHAnsi" w:hAnsiTheme="minorHAnsi" w:cstheme="minorHAnsi"/>
        </w:rPr>
        <w:t>ejecución</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los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contratos</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seguro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todas</w:t>
      </w:r>
      <w:proofErr w:type="spellEnd"/>
      <w:r w:rsidRPr="00CD5949">
        <w:rPr>
          <w:rFonts w:asciiTheme="minorHAnsi" w:hAnsiTheme="minorHAnsi" w:cstheme="minorHAnsi"/>
        </w:rPr>
        <w:t xml:space="preserve"> sus </w:t>
      </w:r>
      <w:proofErr w:type="spellStart"/>
      <w:r w:rsidRPr="00CD5949">
        <w:rPr>
          <w:rFonts w:asciiTheme="minorHAnsi" w:hAnsiTheme="minorHAnsi" w:cstheme="minorHAnsi"/>
        </w:rPr>
        <w:t>etapas</w:t>
      </w:r>
      <w:proofErr w:type="spellEnd"/>
      <w:r w:rsidRPr="00CD5949">
        <w:rPr>
          <w:rFonts w:asciiTheme="minorHAnsi" w:hAnsiTheme="minorHAnsi" w:cstheme="minorHAnsi"/>
        </w:rPr>
        <w:t xml:space="preserve">, es </w:t>
      </w:r>
      <w:proofErr w:type="spellStart"/>
      <w:r w:rsidRPr="00CD5949">
        <w:rPr>
          <w:rFonts w:asciiTheme="minorHAnsi" w:hAnsiTheme="minorHAnsi" w:cstheme="minorHAnsi"/>
        </w:rPr>
        <w:t>decir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desde</w:t>
      </w:r>
      <w:proofErr w:type="spellEnd"/>
      <w:r w:rsidRPr="00CD5949">
        <w:rPr>
          <w:rFonts w:asciiTheme="minorHAnsi" w:hAnsiTheme="minorHAnsi" w:cstheme="minorHAnsi"/>
        </w:rPr>
        <w:t xml:space="preserve"> la </w:t>
      </w:r>
      <w:proofErr w:type="spellStart"/>
      <w:r w:rsidRPr="00CD5949">
        <w:rPr>
          <w:rFonts w:asciiTheme="minorHAnsi" w:hAnsiTheme="minorHAnsi" w:cstheme="minorHAnsi"/>
        </w:rPr>
        <w:t>selección</w:t>
      </w:r>
      <w:proofErr w:type="spellEnd"/>
      <w:r w:rsidRPr="00CD5949">
        <w:rPr>
          <w:rFonts w:asciiTheme="minorHAnsi" w:hAnsiTheme="minorHAnsi" w:cstheme="minorHAnsi"/>
        </w:rPr>
        <w:t xml:space="preserve"> de la </w:t>
      </w:r>
      <w:proofErr w:type="spellStart"/>
      <w:r w:rsidRPr="00CD5949">
        <w:rPr>
          <w:rFonts w:asciiTheme="minorHAnsi" w:hAnsiTheme="minorHAnsi" w:cstheme="minorHAnsi"/>
        </w:rPr>
        <w:t>aseguradora</w:t>
      </w:r>
      <w:proofErr w:type="spellEnd"/>
      <w:r w:rsidRPr="00CD5949">
        <w:rPr>
          <w:rFonts w:asciiTheme="minorHAnsi" w:hAnsiTheme="minorHAnsi" w:cstheme="minorHAnsi"/>
        </w:rPr>
        <w:t xml:space="preserve">, la </w:t>
      </w:r>
      <w:proofErr w:type="spellStart"/>
      <w:r w:rsidRPr="00CD5949">
        <w:rPr>
          <w:rFonts w:asciiTheme="minorHAnsi" w:hAnsiTheme="minorHAnsi" w:cstheme="minorHAnsi"/>
        </w:rPr>
        <w:t>expedición</w:t>
      </w:r>
      <w:proofErr w:type="spellEnd"/>
      <w:r w:rsidRPr="00CD5949">
        <w:rPr>
          <w:rFonts w:asciiTheme="minorHAnsi" w:hAnsiTheme="minorHAnsi" w:cstheme="minorHAnsi"/>
        </w:rPr>
        <w:t xml:space="preserve"> de las </w:t>
      </w:r>
      <w:proofErr w:type="spellStart"/>
      <w:r w:rsidRPr="00CD5949">
        <w:rPr>
          <w:rFonts w:asciiTheme="minorHAnsi" w:hAnsiTheme="minorHAnsi" w:cstheme="minorHAnsi"/>
        </w:rPr>
        <w:t>pólizas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pago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oportuno</w:t>
      </w:r>
      <w:proofErr w:type="spellEnd"/>
      <w:r w:rsidRPr="00CD5949">
        <w:rPr>
          <w:rFonts w:asciiTheme="minorHAnsi" w:hAnsiTheme="minorHAnsi" w:cstheme="minorHAnsi"/>
        </w:rPr>
        <w:t xml:space="preserve"> de las </w:t>
      </w:r>
      <w:proofErr w:type="spellStart"/>
      <w:r w:rsidRPr="00CD5949">
        <w:rPr>
          <w:rFonts w:asciiTheme="minorHAnsi" w:hAnsiTheme="minorHAnsi" w:cstheme="minorHAnsi"/>
        </w:rPr>
        <w:t>primas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la </w:t>
      </w:r>
      <w:proofErr w:type="spellStart"/>
      <w:r w:rsidRPr="00CD5949">
        <w:rPr>
          <w:rFonts w:asciiTheme="minorHAnsi" w:hAnsiTheme="minorHAnsi" w:cstheme="minorHAnsi"/>
        </w:rPr>
        <w:t>variación</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los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riesgos</w:t>
      </w:r>
      <w:proofErr w:type="spellEnd"/>
      <w:r w:rsidRPr="00CD5949">
        <w:rPr>
          <w:rFonts w:asciiTheme="minorHAnsi" w:hAnsiTheme="minorHAnsi" w:cstheme="minorHAnsi"/>
        </w:rPr>
        <w:t xml:space="preserve">, aviso de </w:t>
      </w:r>
      <w:proofErr w:type="spellStart"/>
      <w:r w:rsidRPr="00CD5949">
        <w:rPr>
          <w:rFonts w:asciiTheme="minorHAnsi" w:hAnsiTheme="minorHAnsi" w:cstheme="minorHAnsi"/>
        </w:rPr>
        <w:t>siniestros</w:t>
      </w:r>
      <w:proofErr w:type="spellEnd"/>
      <w:r w:rsidRPr="00CD5949">
        <w:rPr>
          <w:rFonts w:asciiTheme="minorHAnsi" w:hAnsiTheme="minorHAnsi" w:cstheme="minorHAnsi"/>
        </w:rPr>
        <w:t>.</w:t>
      </w:r>
    </w:p>
    <w:p w14:paraId="709BADFB" w14:textId="77777777" w:rsidR="005C69C7" w:rsidRPr="00CD5949" w:rsidRDefault="005C69C7" w:rsidP="005C69C7">
      <w:pPr>
        <w:pStyle w:val="Textoindependiente"/>
        <w:numPr>
          <w:ilvl w:val="2"/>
          <w:numId w:val="2"/>
        </w:numPr>
        <w:ind w:left="1134"/>
        <w:jc w:val="both"/>
        <w:rPr>
          <w:rFonts w:asciiTheme="minorHAnsi" w:hAnsiTheme="minorHAnsi" w:cstheme="minorHAnsi"/>
        </w:rPr>
      </w:pPr>
      <w:proofErr w:type="spellStart"/>
      <w:r w:rsidRPr="00CD5949">
        <w:rPr>
          <w:rFonts w:asciiTheme="minorHAnsi" w:hAnsiTheme="minorHAnsi" w:cstheme="minorHAnsi"/>
        </w:rPr>
        <w:t>Definir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conjunto con </w:t>
      </w:r>
      <w:proofErr w:type="spellStart"/>
      <w:r w:rsidRPr="00CD5949">
        <w:rPr>
          <w:rFonts w:asciiTheme="minorHAnsi" w:hAnsiTheme="minorHAnsi" w:cstheme="minorHAnsi"/>
        </w:rPr>
        <w:t>Bancóldex</w:t>
      </w:r>
      <w:proofErr w:type="spellEnd"/>
      <w:r w:rsidRPr="00CD5949">
        <w:rPr>
          <w:rFonts w:asciiTheme="minorHAnsi" w:hAnsiTheme="minorHAnsi" w:cstheme="minorHAnsi"/>
        </w:rPr>
        <w:t xml:space="preserve"> y con las </w:t>
      </w:r>
      <w:proofErr w:type="spellStart"/>
      <w:r w:rsidRPr="00CD5949">
        <w:rPr>
          <w:rFonts w:asciiTheme="minorHAnsi" w:hAnsiTheme="minorHAnsi" w:cstheme="minorHAnsi"/>
        </w:rPr>
        <w:t>aseguradoras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los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procesos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operativos</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recaudo</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primas</w:t>
      </w:r>
      <w:proofErr w:type="spellEnd"/>
      <w:r w:rsidRPr="00CD5949">
        <w:rPr>
          <w:rFonts w:asciiTheme="minorHAnsi" w:hAnsiTheme="minorHAnsi" w:cstheme="minorHAnsi"/>
        </w:rPr>
        <w:t>.</w:t>
      </w:r>
    </w:p>
    <w:p w14:paraId="1F6E74D1" w14:textId="77777777" w:rsidR="005C69C7" w:rsidRPr="00CD5949" w:rsidRDefault="005C69C7" w:rsidP="005C69C7">
      <w:pPr>
        <w:pStyle w:val="Textoindependiente"/>
        <w:numPr>
          <w:ilvl w:val="2"/>
          <w:numId w:val="2"/>
        </w:numPr>
        <w:ind w:left="1134"/>
        <w:jc w:val="both"/>
        <w:rPr>
          <w:rFonts w:asciiTheme="minorHAnsi" w:hAnsiTheme="minorHAnsi" w:cstheme="minorHAnsi"/>
        </w:rPr>
      </w:pPr>
      <w:proofErr w:type="spellStart"/>
      <w:r w:rsidRPr="00CD5949">
        <w:rPr>
          <w:rFonts w:asciiTheme="minorHAnsi" w:hAnsiTheme="minorHAnsi" w:cstheme="minorHAnsi"/>
        </w:rPr>
        <w:t>Organizar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mantener</w:t>
      </w:r>
      <w:proofErr w:type="spellEnd"/>
      <w:r w:rsidRPr="00CD5949">
        <w:rPr>
          <w:rFonts w:asciiTheme="minorHAnsi" w:hAnsiTheme="minorHAnsi" w:cstheme="minorHAnsi"/>
        </w:rPr>
        <w:t xml:space="preserve"> y </w:t>
      </w:r>
      <w:proofErr w:type="spellStart"/>
      <w:r w:rsidRPr="00CD5949">
        <w:rPr>
          <w:rFonts w:asciiTheme="minorHAnsi" w:hAnsiTheme="minorHAnsi" w:cstheme="minorHAnsi"/>
        </w:rPr>
        <w:t>presentar</w:t>
      </w:r>
      <w:proofErr w:type="spellEnd"/>
      <w:r w:rsidRPr="00CD5949">
        <w:rPr>
          <w:rFonts w:asciiTheme="minorHAnsi" w:hAnsiTheme="minorHAnsi" w:cstheme="minorHAnsi"/>
        </w:rPr>
        <w:t xml:space="preserve"> bases de </w:t>
      </w:r>
      <w:proofErr w:type="spellStart"/>
      <w:r w:rsidRPr="00CD5949">
        <w:rPr>
          <w:rFonts w:asciiTheme="minorHAnsi" w:hAnsiTheme="minorHAnsi" w:cstheme="minorHAnsi"/>
        </w:rPr>
        <w:t>datos</w:t>
      </w:r>
      <w:proofErr w:type="spellEnd"/>
      <w:r w:rsidRPr="00CD5949">
        <w:rPr>
          <w:rFonts w:asciiTheme="minorHAnsi" w:hAnsiTheme="minorHAnsi" w:cstheme="minorHAnsi"/>
        </w:rPr>
        <w:t xml:space="preserve"> con </w:t>
      </w:r>
      <w:proofErr w:type="spellStart"/>
      <w:r w:rsidRPr="00CD5949">
        <w:rPr>
          <w:rFonts w:asciiTheme="minorHAnsi" w:hAnsiTheme="minorHAnsi" w:cstheme="minorHAnsi"/>
        </w:rPr>
        <w:t>toda</w:t>
      </w:r>
      <w:proofErr w:type="spellEnd"/>
      <w:r w:rsidRPr="00CD5949">
        <w:rPr>
          <w:rFonts w:asciiTheme="minorHAnsi" w:hAnsiTheme="minorHAnsi" w:cstheme="minorHAnsi"/>
        </w:rPr>
        <w:t xml:space="preserve"> la </w:t>
      </w:r>
      <w:proofErr w:type="spellStart"/>
      <w:r w:rsidRPr="00CD5949">
        <w:rPr>
          <w:rFonts w:asciiTheme="minorHAnsi" w:hAnsiTheme="minorHAnsi" w:cstheme="minorHAnsi"/>
        </w:rPr>
        <w:t>información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referente</w:t>
      </w:r>
      <w:proofErr w:type="spellEnd"/>
      <w:r w:rsidRPr="00CD5949">
        <w:rPr>
          <w:rFonts w:asciiTheme="minorHAnsi" w:hAnsiTheme="minorHAnsi" w:cstheme="minorHAnsi"/>
        </w:rPr>
        <w:t xml:space="preserve"> a </w:t>
      </w:r>
      <w:proofErr w:type="spellStart"/>
      <w:r w:rsidRPr="00CD5949">
        <w:rPr>
          <w:rFonts w:asciiTheme="minorHAnsi" w:hAnsiTheme="minorHAnsi" w:cstheme="minorHAnsi"/>
        </w:rPr>
        <w:t>los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seguros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contratados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bienes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cubiertos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beneficiarios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siniestros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reclamos</w:t>
      </w:r>
      <w:proofErr w:type="spellEnd"/>
      <w:r w:rsidRPr="00CD5949">
        <w:rPr>
          <w:rFonts w:asciiTheme="minorHAnsi" w:hAnsiTheme="minorHAnsi" w:cstheme="minorHAnsi"/>
        </w:rPr>
        <w:t xml:space="preserve"> y </w:t>
      </w:r>
      <w:proofErr w:type="spellStart"/>
      <w:r w:rsidRPr="00CD5949">
        <w:rPr>
          <w:rFonts w:asciiTheme="minorHAnsi" w:hAnsiTheme="minorHAnsi" w:cstheme="minorHAnsi"/>
        </w:rPr>
        <w:t>todos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los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aspectos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pertinentes</w:t>
      </w:r>
      <w:proofErr w:type="spellEnd"/>
      <w:r w:rsidRPr="00CD5949">
        <w:rPr>
          <w:rFonts w:asciiTheme="minorHAnsi" w:hAnsiTheme="minorHAnsi" w:cstheme="minorHAnsi"/>
        </w:rPr>
        <w:t xml:space="preserve">. </w:t>
      </w:r>
    </w:p>
    <w:p w14:paraId="6B842880" w14:textId="77777777" w:rsidR="005C69C7" w:rsidRPr="00CD5949" w:rsidRDefault="005C69C7" w:rsidP="005C69C7">
      <w:pPr>
        <w:pStyle w:val="Textoindependiente"/>
        <w:numPr>
          <w:ilvl w:val="2"/>
          <w:numId w:val="2"/>
        </w:numPr>
        <w:ind w:left="1134"/>
        <w:jc w:val="both"/>
        <w:rPr>
          <w:rFonts w:asciiTheme="minorHAnsi" w:hAnsiTheme="minorHAnsi" w:cstheme="minorHAnsi"/>
        </w:rPr>
      </w:pPr>
      <w:proofErr w:type="spellStart"/>
      <w:r w:rsidRPr="00CD5949">
        <w:rPr>
          <w:rFonts w:asciiTheme="minorHAnsi" w:hAnsiTheme="minorHAnsi" w:cstheme="minorHAnsi"/>
        </w:rPr>
        <w:t>Seguir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procesos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operativos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óptimos</w:t>
      </w:r>
      <w:proofErr w:type="spellEnd"/>
      <w:r w:rsidRPr="00CD5949">
        <w:rPr>
          <w:rFonts w:asciiTheme="minorHAnsi" w:hAnsiTheme="minorHAnsi" w:cstheme="minorHAnsi"/>
        </w:rPr>
        <w:t xml:space="preserve"> para la </w:t>
      </w:r>
      <w:proofErr w:type="spellStart"/>
      <w:r w:rsidRPr="00CD5949">
        <w:rPr>
          <w:rFonts w:asciiTheme="minorHAnsi" w:hAnsiTheme="minorHAnsi" w:cstheme="minorHAnsi"/>
        </w:rPr>
        <w:t>adecuada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conciliación</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datos</w:t>
      </w:r>
      <w:proofErr w:type="spellEnd"/>
      <w:r w:rsidRPr="00CD5949">
        <w:rPr>
          <w:rFonts w:asciiTheme="minorHAnsi" w:hAnsiTheme="minorHAnsi" w:cstheme="minorHAnsi"/>
        </w:rPr>
        <w:t xml:space="preserve"> y que </w:t>
      </w:r>
      <w:proofErr w:type="spellStart"/>
      <w:r w:rsidRPr="00CD5949">
        <w:rPr>
          <w:rFonts w:asciiTheme="minorHAnsi" w:hAnsiTheme="minorHAnsi" w:cstheme="minorHAnsi"/>
        </w:rPr>
        <w:t>brinden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seguridad</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los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procesos</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inclusiones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exclusiones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expedición</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documentos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novedades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siniestros</w:t>
      </w:r>
      <w:proofErr w:type="spellEnd"/>
      <w:r w:rsidRPr="00CD5949">
        <w:rPr>
          <w:rFonts w:asciiTheme="minorHAnsi" w:hAnsiTheme="minorHAnsi" w:cstheme="minorHAnsi"/>
        </w:rPr>
        <w:t xml:space="preserve"> y </w:t>
      </w:r>
      <w:proofErr w:type="spellStart"/>
      <w:r w:rsidRPr="00CD5949">
        <w:rPr>
          <w:rFonts w:asciiTheme="minorHAnsi" w:hAnsiTheme="minorHAnsi" w:cstheme="minorHAnsi"/>
        </w:rPr>
        <w:t>facturación</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primas</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los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seguros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emitidos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por</w:t>
      </w:r>
      <w:proofErr w:type="spellEnd"/>
      <w:r w:rsidRPr="00CD5949">
        <w:rPr>
          <w:rFonts w:asciiTheme="minorHAnsi" w:hAnsiTheme="minorHAnsi" w:cstheme="minorHAnsi"/>
        </w:rPr>
        <w:t xml:space="preserve"> las </w:t>
      </w:r>
      <w:proofErr w:type="spellStart"/>
      <w:r w:rsidRPr="00CD5949">
        <w:rPr>
          <w:rFonts w:asciiTheme="minorHAnsi" w:hAnsiTheme="minorHAnsi" w:cstheme="minorHAnsi"/>
        </w:rPr>
        <w:t>aseguradoras</w:t>
      </w:r>
      <w:proofErr w:type="spellEnd"/>
      <w:r w:rsidRPr="00CD5949">
        <w:rPr>
          <w:rFonts w:asciiTheme="minorHAnsi" w:hAnsiTheme="minorHAnsi" w:cstheme="minorHAnsi"/>
        </w:rPr>
        <w:t>.</w:t>
      </w:r>
    </w:p>
    <w:p w14:paraId="4812A7A4" w14:textId="77777777" w:rsidR="005C69C7" w:rsidRPr="00CD5949" w:rsidRDefault="005C69C7" w:rsidP="005C69C7">
      <w:pPr>
        <w:pStyle w:val="Textoindependiente"/>
        <w:numPr>
          <w:ilvl w:val="2"/>
          <w:numId w:val="2"/>
        </w:numPr>
        <w:ind w:left="1134"/>
        <w:jc w:val="both"/>
        <w:rPr>
          <w:rFonts w:asciiTheme="minorHAnsi" w:hAnsiTheme="minorHAnsi" w:cstheme="minorHAnsi"/>
        </w:rPr>
      </w:pPr>
      <w:proofErr w:type="spellStart"/>
      <w:r w:rsidRPr="00CD5949">
        <w:rPr>
          <w:rFonts w:asciiTheme="minorHAnsi" w:hAnsiTheme="minorHAnsi" w:cstheme="minorHAnsi"/>
        </w:rPr>
        <w:t>Tramitar</w:t>
      </w:r>
      <w:proofErr w:type="spellEnd"/>
      <w:r w:rsidRPr="00CD5949">
        <w:rPr>
          <w:rFonts w:asciiTheme="minorHAnsi" w:hAnsiTheme="minorHAnsi" w:cstheme="minorHAnsi"/>
        </w:rPr>
        <w:t xml:space="preserve"> ante las </w:t>
      </w:r>
      <w:proofErr w:type="spellStart"/>
      <w:r w:rsidRPr="00CD5949">
        <w:rPr>
          <w:rFonts w:asciiTheme="minorHAnsi" w:hAnsiTheme="minorHAnsi" w:cstheme="minorHAnsi"/>
        </w:rPr>
        <w:t>compañías</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seguros</w:t>
      </w:r>
      <w:proofErr w:type="spellEnd"/>
      <w:r w:rsidRPr="00CD5949">
        <w:rPr>
          <w:rFonts w:asciiTheme="minorHAnsi" w:hAnsiTheme="minorHAnsi" w:cstheme="minorHAnsi"/>
        </w:rPr>
        <w:t xml:space="preserve"> las </w:t>
      </w:r>
      <w:proofErr w:type="spellStart"/>
      <w:r w:rsidRPr="00CD5949">
        <w:rPr>
          <w:rFonts w:asciiTheme="minorHAnsi" w:hAnsiTheme="minorHAnsi" w:cstheme="minorHAnsi"/>
        </w:rPr>
        <w:t>cuentas</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cobro</w:t>
      </w:r>
      <w:proofErr w:type="spellEnd"/>
      <w:r w:rsidRPr="00CD5949">
        <w:rPr>
          <w:rFonts w:asciiTheme="minorHAnsi" w:hAnsiTheme="minorHAnsi" w:cstheme="minorHAnsi"/>
        </w:rPr>
        <w:t xml:space="preserve">/facturas de las </w:t>
      </w:r>
      <w:proofErr w:type="spellStart"/>
      <w:r w:rsidRPr="00CD5949">
        <w:rPr>
          <w:rFonts w:asciiTheme="minorHAnsi" w:hAnsiTheme="minorHAnsi" w:cstheme="minorHAnsi"/>
        </w:rPr>
        <w:t>primas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gestionando</w:t>
      </w:r>
      <w:proofErr w:type="spellEnd"/>
      <w:r w:rsidRPr="00CD5949">
        <w:rPr>
          <w:rFonts w:asciiTheme="minorHAnsi" w:hAnsiTheme="minorHAnsi" w:cstheme="minorHAnsi"/>
        </w:rPr>
        <w:t xml:space="preserve"> con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Banco,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pago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oportuno</w:t>
      </w:r>
      <w:proofErr w:type="spellEnd"/>
      <w:r w:rsidRPr="00CD5949">
        <w:rPr>
          <w:rFonts w:asciiTheme="minorHAnsi" w:hAnsiTheme="minorHAnsi" w:cstheme="minorHAnsi"/>
        </w:rPr>
        <w:t xml:space="preserve"> de las </w:t>
      </w:r>
      <w:proofErr w:type="spellStart"/>
      <w:r w:rsidRPr="00CD5949">
        <w:rPr>
          <w:rFonts w:asciiTheme="minorHAnsi" w:hAnsiTheme="minorHAnsi" w:cstheme="minorHAnsi"/>
        </w:rPr>
        <w:t>mismas</w:t>
      </w:r>
      <w:proofErr w:type="spellEnd"/>
      <w:r w:rsidRPr="00CD5949">
        <w:rPr>
          <w:rFonts w:asciiTheme="minorHAnsi" w:hAnsiTheme="minorHAnsi" w:cstheme="minorHAnsi"/>
        </w:rPr>
        <w:t>.</w:t>
      </w:r>
    </w:p>
    <w:p w14:paraId="0EB62336" w14:textId="77777777" w:rsidR="005C69C7" w:rsidRPr="00CD5949" w:rsidRDefault="005C69C7" w:rsidP="005C69C7">
      <w:pPr>
        <w:pStyle w:val="Textoindependiente"/>
        <w:numPr>
          <w:ilvl w:val="2"/>
          <w:numId w:val="2"/>
        </w:numPr>
        <w:ind w:left="1134"/>
        <w:jc w:val="both"/>
        <w:rPr>
          <w:rFonts w:asciiTheme="minorHAnsi" w:hAnsiTheme="minorHAnsi" w:cstheme="minorHAnsi"/>
        </w:rPr>
      </w:pPr>
      <w:r w:rsidRPr="00CD5949">
        <w:rPr>
          <w:rFonts w:asciiTheme="minorHAnsi" w:hAnsiTheme="minorHAnsi" w:cstheme="minorHAnsi"/>
        </w:rPr>
        <w:t xml:space="preserve">Dar </w:t>
      </w:r>
      <w:proofErr w:type="spellStart"/>
      <w:r w:rsidRPr="00CD5949">
        <w:rPr>
          <w:rFonts w:asciiTheme="minorHAnsi" w:hAnsiTheme="minorHAnsi" w:cstheme="minorHAnsi"/>
        </w:rPr>
        <w:t>apoyo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operativo</w:t>
      </w:r>
      <w:proofErr w:type="spellEnd"/>
      <w:r w:rsidRPr="00CD5949">
        <w:rPr>
          <w:rFonts w:asciiTheme="minorHAnsi" w:hAnsiTheme="minorHAnsi" w:cstheme="minorHAnsi"/>
        </w:rPr>
        <w:t xml:space="preserve"> y </w:t>
      </w:r>
      <w:proofErr w:type="spellStart"/>
      <w:r w:rsidRPr="00CD5949">
        <w:rPr>
          <w:rFonts w:asciiTheme="minorHAnsi" w:hAnsiTheme="minorHAnsi" w:cstheme="minorHAnsi"/>
        </w:rPr>
        <w:t>comercial</w:t>
      </w:r>
      <w:proofErr w:type="spellEnd"/>
      <w:r w:rsidRPr="00CD5949">
        <w:rPr>
          <w:rFonts w:asciiTheme="minorHAnsi" w:hAnsiTheme="minorHAnsi" w:cstheme="minorHAnsi"/>
        </w:rPr>
        <w:t xml:space="preserve"> al Banco con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fin de </w:t>
      </w:r>
      <w:proofErr w:type="spellStart"/>
      <w:r w:rsidRPr="00CD5949">
        <w:rPr>
          <w:rFonts w:asciiTheme="minorHAnsi" w:hAnsiTheme="minorHAnsi" w:cstheme="minorHAnsi"/>
        </w:rPr>
        <w:t>mantener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control de </w:t>
      </w:r>
      <w:proofErr w:type="spellStart"/>
      <w:r w:rsidRPr="00CD5949">
        <w:rPr>
          <w:rFonts w:asciiTheme="minorHAnsi" w:hAnsiTheme="minorHAnsi" w:cstheme="minorHAnsi"/>
        </w:rPr>
        <w:t>pólizas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endosadas</w:t>
      </w:r>
      <w:proofErr w:type="spellEnd"/>
      <w:r w:rsidRPr="00CD5949">
        <w:rPr>
          <w:rFonts w:asciiTheme="minorHAnsi" w:hAnsiTheme="minorHAnsi" w:cstheme="minorHAnsi"/>
        </w:rPr>
        <w:t xml:space="preserve"> al Banco y </w:t>
      </w:r>
      <w:proofErr w:type="spellStart"/>
      <w:r w:rsidRPr="00CD5949">
        <w:rPr>
          <w:rFonts w:asciiTheme="minorHAnsi" w:hAnsiTheme="minorHAnsi" w:cstheme="minorHAnsi"/>
        </w:rPr>
        <w:t>revocadas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por</w:t>
      </w:r>
      <w:proofErr w:type="spellEnd"/>
      <w:r w:rsidRPr="00CD5949">
        <w:rPr>
          <w:rFonts w:asciiTheme="minorHAnsi" w:hAnsiTheme="minorHAnsi" w:cstheme="minorHAnsi"/>
        </w:rPr>
        <w:t xml:space="preserve"> las </w:t>
      </w:r>
      <w:proofErr w:type="spellStart"/>
      <w:r w:rsidRPr="00CD5949">
        <w:rPr>
          <w:rFonts w:asciiTheme="minorHAnsi" w:hAnsiTheme="minorHAnsi" w:cstheme="minorHAnsi"/>
        </w:rPr>
        <w:t>aseguradoras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logrando</w:t>
      </w:r>
      <w:proofErr w:type="spellEnd"/>
      <w:r w:rsidRPr="00CD5949">
        <w:rPr>
          <w:rFonts w:asciiTheme="minorHAnsi" w:hAnsiTheme="minorHAnsi" w:cstheme="minorHAnsi"/>
        </w:rPr>
        <w:t xml:space="preserve"> la </w:t>
      </w:r>
      <w:proofErr w:type="spellStart"/>
      <w:r w:rsidRPr="00CD5949">
        <w:rPr>
          <w:rFonts w:asciiTheme="minorHAnsi" w:hAnsiTheme="minorHAnsi" w:cstheme="minorHAnsi"/>
        </w:rPr>
        <w:t>actualización</w:t>
      </w:r>
      <w:proofErr w:type="spellEnd"/>
      <w:r w:rsidRPr="00CD5949">
        <w:rPr>
          <w:rFonts w:asciiTheme="minorHAnsi" w:hAnsiTheme="minorHAnsi" w:cstheme="minorHAnsi"/>
        </w:rPr>
        <w:t xml:space="preserve"> de las </w:t>
      </w:r>
      <w:proofErr w:type="spellStart"/>
      <w:r w:rsidRPr="00CD5949">
        <w:rPr>
          <w:rFonts w:asciiTheme="minorHAnsi" w:hAnsiTheme="minorHAnsi" w:cstheme="minorHAnsi"/>
        </w:rPr>
        <w:t>mismas</w:t>
      </w:r>
      <w:proofErr w:type="spellEnd"/>
      <w:r w:rsidRPr="00CD5949">
        <w:rPr>
          <w:rFonts w:asciiTheme="minorHAnsi" w:hAnsiTheme="minorHAnsi" w:cstheme="minorHAnsi"/>
        </w:rPr>
        <w:t>.</w:t>
      </w:r>
    </w:p>
    <w:p w14:paraId="7C717FEB" w14:textId="77777777" w:rsidR="005C69C7" w:rsidRPr="00CD5949" w:rsidRDefault="005C69C7" w:rsidP="005C69C7">
      <w:pPr>
        <w:pStyle w:val="Textoindependiente"/>
        <w:numPr>
          <w:ilvl w:val="2"/>
          <w:numId w:val="2"/>
        </w:numPr>
        <w:ind w:left="1134"/>
        <w:jc w:val="both"/>
        <w:rPr>
          <w:rFonts w:asciiTheme="minorHAnsi" w:hAnsiTheme="minorHAnsi" w:cstheme="minorHAnsi"/>
        </w:rPr>
      </w:pPr>
      <w:r w:rsidRPr="00CD5949">
        <w:rPr>
          <w:rFonts w:asciiTheme="minorHAnsi" w:hAnsiTheme="minorHAnsi" w:cstheme="minorHAnsi"/>
        </w:rPr>
        <w:t xml:space="preserve">Dar </w:t>
      </w:r>
      <w:proofErr w:type="spellStart"/>
      <w:r w:rsidRPr="00CD5949">
        <w:rPr>
          <w:rFonts w:asciiTheme="minorHAnsi" w:hAnsiTheme="minorHAnsi" w:cstheme="minorHAnsi"/>
        </w:rPr>
        <w:t>soporte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comercial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los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casos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que las </w:t>
      </w:r>
      <w:proofErr w:type="spellStart"/>
      <w:r w:rsidRPr="00CD5949">
        <w:rPr>
          <w:rFonts w:asciiTheme="minorHAnsi" w:hAnsiTheme="minorHAnsi" w:cstheme="minorHAnsi"/>
        </w:rPr>
        <w:t>aseguradoras</w:t>
      </w:r>
      <w:proofErr w:type="spellEnd"/>
      <w:r w:rsidRPr="00CD5949">
        <w:rPr>
          <w:rFonts w:asciiTheme="minorHAnsi" w:hAnsiTheme="minorHAnsi" w:cstheme="minorHAnsi"/>
        </w:rPr>
        <w:t xml:space="preserve"> no </w:t>
      </w:r>
      <w:proofErr w:type="spellStart"/>
      <w:r w:rsidRPr="00CD5949">
        <w:rPr>
          <w:rFonts w:asciiTheme="minorHAnsi" w:hAnsiTheme="minorHAnsi" w:cstheme="minorHAnsi"/>
        </w:rPr>
        <w:t>suministren</w:t>
      </w:r>
      <w:proofErr w:type="spellEnd"/>
      <w:r w:rsidRPr="00CD5949">
        <w:rPr>
          <w:rFonts w:asciiTheme="minorHAnsi" w:hAnsiTheme="minorHAnsi" w:cstheme="minorHAnsi"/>
        </w:rPr>
        <w:t xml:space="preserve"> la </w:t>
      </w:r>
      <w:proofErr w:type="spellStart"/>
      <w:r w:rsidRPr="00CD5949">
        <w:rPr>
          <w:rFonts w:asciiTheme="minorHAnsi" w:hAnsiTheme="minorHAnsi" w:cstheme="minorHAnsi"/>
        </w:rPr>
        <w:t>cobertura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algunos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riesgos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especiales</w:t>
      </w:r>
      <w:proofErr w:type="spellEnd"/>
      <w:r w:rsidRPr="00CD5949">
        <w:rPr>
          <w:rFonts w:asciiTheme="minorHAnsi" w:hAnsiTheme="minorHAnsi" w:cstheme="minorHAnsi"/>
        </w:rPr>
        <w:t xml:space="preserve"> y sea </w:t>
      </w:r>
      <w:proofErr w:type="spellStart"/>
      <w:r w:rsidRPr="00CD5949">
        <w:rPr>
          <w:rFonts w:asciiTheme="minorHAnsi" w:hAnsiTheme="minorHAnsi" w:cstheme="minorHAnsi"/>
        </w:rPr>
        <w:t>necesario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emitir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pólizas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individuales</w:t>
      </w:r>
      <w:proofErr w:type="spellEnd"/>
      <w:r w:rsidRPr="00CD5949">
        <w:rPr>
          <w:rFonts w:asciiTheme="minorHAnsi" w:hAnsiTheme="minorHAnsi" w:cstheme="minorHAnsi"/>
        </w:rPr>
        <w:t>.</w:t>
      </w:r>
    </w:p>
    <w:p w14:paraId="29454825" w14:textId="77777777" w:rsidR="005C69C7" w:rsidRPr="00CD5949" w:rsidRDefault="005C69C7" w:rsidP="005C69C7">
      <w:pPr>
        <w:pStyle w:val="Textoindependiente"/>
        <w:numPr>
          <w:ilvl w:val="2"/>
          <w:numId w:val="2"/>
        </w:numPr>
        <w:ind w:left="1134"/>
        <w:jc w:val="both"/>
        <w:rPr>
          <w:rFonts w:asciiTheme="minorHAnsi" w:hAnsiTheme="minorHAnsi" w:cstheme="minorHAnsi"/>
        </w:rPr>
      </w:pPr>
      <w:proofErr w:type="spellStart"/>
      <w:r w:rsidRPr="00CD5949">
        <w:rPr>
          <w:rFonts w:asciiTheme="minorHAnsi" w:hAnsiTheme="minorHAnsi" w:cstheme="minorHAnsi"/>
        </w:rPr>
        <w:t>Asesorar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presentar</w:t>
      </w:r>
      <w:proofErr w:type="spellEnd"/>
      <w:r w:rsidRPr="00CD5949">
        <w:rPr>
          <w:rFonts w:asciiTheme="minorHAnsi" w:hAnsiTheme="minorHAnsi" w:cstheme="minorHAnsi"/>
        </w:rPr>
        <w:t xml:space="preserve"> y </w:t>
      </w:r>
      <w:proofErr w:type="spellStart"/>
      <w:r w:rsidRPr="00CD5949">
        <w:rPr>
          <w:rFonts w:asciiTheme="minorHAnsi" w:hAnsiTheme="minorHAnsi" w:cstheme="minorHAnsi"/>
        </w:rPr>
        <w:t>tramitar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forma </w:t>
      </w:r>
      <w:proofErr w:type="spellStart"/>
      <w:r w:rsidRPr="00CD5949">
        <w:rPr>
          <w:rFonts w:asciiTheme="minorHAnsi" w:hAnsiTheme="minorHAnsi" w:cstheme="minorHAnsi"/>
        </w:rPr>
        <w:t>oportuna</w:t>
      </w:r>
      <w:proofErr w:type="spellEnd"/>
      <w:r w:rsidRPr="00CD5949">
        <w:rPr>
          <w:rFonts w:asciiTheme="minorHAnsi" w:hAnsiTheme="minorHAnsi" w:cstheme="minorHAnsi"/>
        </w:rPr>
        <w:t xml:space="preserve"> las </w:t>
      </w:r>
      <w:proofErr w:type="spellStart"/>
      <w:r w:rsidRPr="00CD5949">
        <w:rPr>
          <w:rFonts w:asciiTheme="minorHAnsi" w:hAnsiTheme="minorHAnsi" w:cstheme="minorHAnsi"/>
        </w:rPr>
        <w:t>reclamaciones</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siniestros</w:t>
      </w:r>
      <w:proofErr w:type="spellEnd"/>
      <w:r w:rsidRPr="00CD5949">
        <w:rPr>
          <w:rFonts w:asciiTheme="minorHAnsi" w:hAnsiTheme="minorHAnsi" w:cstheme="minorHAnsi"/>
        </w:rPr>
        <w:t xml:space="preserve"> ante la </w:t>
      </w:r>
      <w:proofErr w:type="spellStart"/>
      <w:r w:rsidRPr="00CD5949">
        <w:rPr>
          <w:rFonts w:asciiTheme="minorHAnsi" w:hAnsiTheme="minorHAnsi" w:cstheme="minorHAnsi"/>
        </w:rPr>
        <w:t>aseguradora</w:t>
      </w:r>
      <w:proofErr w:type="spellEnd"/>
      <w:r w:rsidRPr="00CD5949">
        <w:rPr>
          <w:rFonts w:asciiTheme="minorHAnsi" w:hAnsiTheme="minorHAnsi" w:cstheme="minorHAnsi"/>
        </w:rPr>
        <w:t xml:space="preserve"> y </w:t>
      </w:r>
      <w:proofErr w:type="spellStart"/>
      <w:r w:rsidRPr="00CD5949">
        <w:rPr>
          <w:rFonts w:asciiTheme="minorHAnsi" w:hAnsiTheme="minorHAnsi" w:cstheme="minorHAnsi"/>
        </w:rPr>
        <w:t>procurar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obtener</w:t>
      </w:r>
      <w:proofErr w:type="spellEnd"/>
      <w:r w:rsidRPr="00CD5949">
        <w:rPr>
          <w:rFonts w:asciiTheme="minorHAnsi" w:hAnsiTheme="minorHAnsi" w:cstheme="minorHAnsi"/>
        </w:rPr>
        <w:t xml:space="preserve"> las </w:t>
      </w:r>
      <w:proofErr w:type="spellStart"/>
      <w:r w:rsidRPr="00CD5949">
        <w:rPr>
          <w:rFonts w:asciiTheme="minorHAnsi" w:hAnsiTheme="minorHAnsi" w:cstheme="minorHAnsi"/>
        </w:rPr>
        <w:t>indemnizaciones</w:t>
      </w:r>
      <w:proofErr w:type="spellEnd"/>
      <w:r w:rsidRPr="00CD5949">
        <w:rPr>
          <w:rFonts w:asciiTheme="minorHAnsi" w:hAnsiTheme="minorHAnsi" w:cstheme="minorHAnsi"/>
        </w:rPr>
        <w:t xml:space="preserve"> que </w:t>
      </w:r>
      <w:proofErr w:type="spellStart"/>
      <w:r w:rsidRPr="00CD5949">
        <w:rPr>
          <w:rFonts w:asciiTheme="minorHAnsi" w:hAnsiTheme="minorHAnsi" w:cstheme="minorHAnsi"/>
        </w:rPr>
        <w:t>correspondan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las </w:t>
      </w:r>
      <w:proofErr w:type="spellStart"/>
      <w:r w:rsidRPr="00CD5949">
        <w:rPr>
          <w:rFonts w:asciiTheme="minorHAnsi" w:hAnsiTheme="minorHAnsi" w:cstheme="minorHAnsi"/>
        </w:rPr>
        <w:t>mejores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condiciones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menor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tiempo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posible</w:t>
      </w:r>
      <w:proofErr w:type="spellEnd"/>
      <w:r w:rsidRPr="00CD5949">
        <w:rPr>
          <w:rFonts w:asciiTheme="minorHAnsi" w:hAnsiTheme="minorHAnsi" w:cstheme="minorHAnsi"/>
        </w:rPr>
        <w:t xml:space="preserve">, y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todo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caso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dentro</w:t>
      </w:r>
      <w:proofErr w:type="spellEnd"/>
      <w:r w:rsidRPr="00CD5949">
        <w:rPr>
          <w:rFonts w:asciiTheme="minorHAnsi" w:hAnsiTheme="minorHAnsi" w:cstheme="minorHAnsi"/>
        </w:rPr>
        <w:t xml:space="preserve"> del </w:t>
      </w:r>
      <w:proofErr w:type="spellStart"/>
      <w:r w:rsidRPr="00CD5949">
        <w:rPr>
          <w:rFonts w:asciiTheme="minorHAnsi" w:hAnsiTheme="minorHAnsi" w:cstheme="minorHAnsi"/>
        </w:rPr>
        <w:t>término</w:t>
      </w:r>
      <w:proofErr w:type="spellEnd"/>
      <w:r w:rsidRPr="00CD5949">
        <w:rPr>
          <w:rFonts w:asciiTheme="minorHAnsi" w:hAnsiTheme="minorHAnsi" w:cstheme="minorHAnsi"/>
        </w:rPr>
        <w:t xml:space="preserve"> legal. En </w:t>
      </w:r>
      <w:proofErr w:type="spellStart"/>
      <w:r w:rsidRPr="00CD5949">
        <w:rPr>
          <w:rFonts w:asciiTheme="minorHAnsi" w:hAnsiTheme="minorHAnsi" w:cstheme="minorHAnsi"/>
        </w:rPr>
        <w:t>desarrollo</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esta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obligación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corredor</w:t>
      </w:r>
      <w:proofErr w:type="spellEnd"/>
      <w:r w:rsidRPr="00CD5949">
        <w:rPr>
          <w:rFonts w:asciiTheme="minorHAnsi" w:hAnsiTheme="minorHAnsi" w:cstheme="minorHAnsi"/>
        </w:rPr>
        <w:t xml:space="preserve"> se </w:t>
      </w:r>
      <w:proofErr w:type="spellStart"/>
      <w:r w:rsidRPr="00CD5949">
        <w:rPr>
          <w:rFonts w:asciiTheme="minorHAnsi" w:hAnsiTheme="minorHAnsi" w:cstheme="minorHAnsi"/>
        </w:rPr>
        <w:t>obliga</w:t>
      </w:r>
      <w:proofErr w:type="spellEnd"/>
      <w:r w:rsidRPr="00CD5949">
        <w:rPr>
          <w:rFonts w:asciiTheme="minorHAnsi" w:hAnsiTheme="minorHAnsi" w:cstheme="minorHAnsi"/>
        </w:rPr>
        <w:t xml:space="preserve"> </w:t>
      </w:r>
      <w:proofErr w:type="gramStart"/>
      <w:r w:rsidRPr="00CD5949">
        <w:rPr>
          <w:rFonts w:asciiTheme="minorHAnsi" w:hAnsiTheme="minorHAnsi" w:cstheme="minorHAnsi"/>
        </w:rPr>
        <w:t>a</w:t>
      </w:r>
      <w:proofErr w:type="gramEnd"/>
      <w:r w:rsidRPr="00CD5949">
        <w:rPr>
          <w:rFonts w:asciiTheme="minorHAnsi" w:hAnsiTheme="minorHAnsi" w:cstheme="minorHAnsi"/>
        </w:rPr>
        <w:t xml:space="preserve"> </w:t>
      </w:r>
      <w:proofErr w:type="spellStart"/>
      <w:r w:rsidRPr="00CD5949">
        <w:rPr>
          <w:rFonts w:asciiTheme="minorHAnsi" w:hAnsiTheme="minorHAnsi" w:cstheme="minorHAnsi"/>
        </w:rPr>
        <w:t>asesorar</w:t>
      </w:r>
      <w:proofErr w:type="spellEnd"/>
      <w:r w:rsidRPr="00CD5949">
        <w:rPr>
          <w:rFonts w:asciiTheme="minorHAnsi" w:hAnsiTheme="minorHAnsi" w:cstheme="minorHAnsi"/>
        </w:rPr>
        <w:t xml:space="preserve"> a </w:t>
      </w:r>
      <w:proofErr w:type="spellStart"/>
      <w:r w:rsidRPr="00CD5949">
        <w:rPr>
          <w:rFonts w:asciiTheme="minorHAnsi" w:hAnsiTheme="minorHAnsi" w:cstheme="minorHAnsi"/>
        </w:rPr>
        <w:t>Bancóldex</w:t>
      </w:r>
      <w:proofErr w:type="spellEnd"/>
      <w:r w:rsidRPr="00CD5949">
        <w:rPr>
          <w:rFonts w:asciiTheme="minorHAnsi" w:hAnsiTheme="minorHAnsi" w:cstheme="minorHAnsi"/>
        </w:rPr>
        <w:t xml:space="preserve"> o a </w:t>
      </w:r>
      <w:proofErr w:type="spellStart"/>
      <w:r w:rsidRPr="00CD5949">
        <w:rPr>
          <w:rFonts w:asciiTheme="minorHAnsi" w:hAnsiTheme="minorHAnsi" w:cstheme="minorHAnsi"/>
        </w:rPr>
        <w:t>los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deudores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sobre</w:t>
      </w:r>
      <w:proofErr w:type="spellEnd"/>
      <w:r w:rsidRPr="00CD5949">
        <w:rPr>
          <w:rFonts w:asciiTheme="minorHAnsi" w:hAnsiTheme="minorHAnsi" w:cstheme="minorHAnsi"/>
        </w:rPr>
        <w:t xml:space="preserve"> la </w:t>
      </w:r>
      <w:proofErr w:type="spellStart"/>
      <w:r w:rsidRPr="00CD5949">
        <w:rPr>
          <w:rFonts w:asciiTheme="minorHAnsi" w:hAnsiTheme="minorHAnsi" w:cstheme="minorHAnsi"/>
        </w:rPr>
        <w:t>documentación</w:t>
      </w:r>
      <w:proofErr w:type="spellEnd"/>
      <w:r w:rsidRPr="00CD5949">
        <w:rPr>
          <w:rFonts w:asciiTheme="minorHAnsi" w:hAnsiTheme="minorHAnsi" w:cstheme="minorHAnsi"/>
        </w:rPr>
        <w:t xml:space="preserve"> que </w:t>
      </w:r>
      <w:proofErr w:type="spellStart"/>
      <w:r w:rsidRPr="00CD5949">
        <w:rPr>
          <w:rFonts w:asciiTheme="minorHAnsi" w:hAnsiTheme="minorHAnsi" w:cstheme="minorHAnsi"/>
        </w:rPr>
        <w:t>deben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allegar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los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deudores</w:t>
      </w:r>
      <w:proofErr w:type="spellEnd"/>
      <w:r w:rsidRPr="00CD5949">
        <w:rPr>
          <w:rFonts w:asciiTheme="minorHAnsi" w:hAnsiTheme="minorHAnsi" w:cstheme="minorHAnsi"/>
        </w:rPr>
        <w:t xml:space="preserve"> y/o </w:t>
      </w:r>
      <w:proofErr w:type="spellStart"/>
      <w:r w:rsidRPr="00CD5949">
        <w:rPr>
          <w:rFonts w:asciiTheme="minorHAnsi" w:hAnsiTheme="minorHAnsi" w:cstheme="minorHAnsi"/>
        </w:rPr>
        <w:t>Bancóldex</w:t>
      </w:r>
      <w:proofErr w:type="spellEnd"/>
      <w:r w:rsidRPr="00CD5949">
        <w:rPr>
          <w:rFonts w:asciiTheme="minorHAnsi" w:hAnsiTheme="minorHAnsi" w:cstheme="minorHAnsi"/>
        </w:rPr>
        <w:t xml:space="preserve"> para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pago</w:t>
      </w:r>
      <w:proofErr w:type="spellEnd"/>
      <w:r w:rsidRPr="00CD5949">
        <w:rPr>
          <w:rFonts w:asciiTheme="minorHAnsi" w:hAnsiTheme="minorHAnsi" w:cstheme="minorHAnsi"/>
        </w:rPr>
        <w:t xml:space="preserve"> de las </w:t>
      </w:r>
      <w:proofErr w:type="spellStart"/>
      <w:r w:rsidRPr="00CD5949">
        <w:rPr>
          <w:rFonts w:asciiTheme="minorHAnsi" w:hAnsiTheme="minorHAnsi" w:cstheme="minorHAnsi"/>
        </w:rPr>
        <w:t>indemnizaciones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Auditar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los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siniestros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objetados</w:t>
      </w:r>
      <w:proofErr w:type="spellEnd"/>
      <w:r w:rsidRPr="00CD5949">
        <w:rPr>
          <w:rFonts w:asciiTheme="minorHAnsi" w:hAnsiTheme="minorHAnsi" w:cstheme="minorHAnsi"/>
        </w:rPr>
        <w:t xml:space="preserve"> para </w:t>
      </w:r>
      <w:proofErr w:type="spellStart"/>
      <w:r w:rsidRPr="00CD5949">
        <w:rPr>
          <w:rFonts w:asciiTheme="minorHAnsi" w:hAnsiTheme="minorHAnsi" w:cstheme="minorHAnsi"/>
        </w:rPr>
        <w:t>verificar</w:t>
      </w:r>
      <w:proofErr w:type="spellEnd"/>
      <w:r w:rsidRPr="00CD5949">
        <w:rPr>
          <w:rFonts w:asciiTheme="minorHAnsi" w:hAnsiTheme="minorHAnsi" w:cstheme="minorHAnsi"/>
        </w:rPr>
        <w:t xml:space="preserve"> que </w:t>
      </w:r>
      <w:proofErr w:type="spellStart"/>
      <w:r w:rsidRPr="00CD5949">
        <w:rPr>
          <w:rFonts w:asciiTheme="minorHAnsi" w:hAnsiTheme="minorHAnsi" w:cstheme="minorHAnsi"/>
        </w:rPr>
        <w:t>su</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objeción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haya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sido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justificada</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acuerdo</w:t>
      </w:r>
      <w:proofErr w:type="spellEnd"/>
      <w:r w:rsidRPr="00CD5949">
        <w:rPr>
          <w:rFonts w:asciiTheme="minorHAnsi" w:hAnsiTheme="minorHAnsi" w:cstheme="minorHAnsi"/>
        </w:rPr>
        <w:t xml:space="preserve"> con la ley.</w:t>
      </w:r>
    </w:p>
    <w:p w14:paraId="61ED6AF6" w14:textId="77777777" w:rsidR="005C69C7" w:rsidRPr="00CD5949" w:rsidRDefault="005C69C7" w:rsidP="005C69C7">
      <w:pPr>
        <w:pStyle w:val="Textoindependiente"/>
        <w:numPr>
          <w:ilvl w:val="2"/>
          <w:numId w:val="2"/>
        </w:numPr>
        <w:ind w:left="1134"/>
        <w:jc w:val="both"/>
        <w:rPr>
          <w:rFonts w:asciiTheme="minorHAnsi" w:hAnsiTheme="minorHAnsi" w:cstheme="minorHAnsi"/>
        </w:rPr>
      </w:pPr>
      <w:proofErr w:type="spellStart"/>
      <w:r w:rsidRPr="00CD5949">
        <w:rPr>
          <w:rFonts w:asciiTheme="minorHAnsi" w:hAnsiTheme="minorHAnsi" w:cstheme="minorHAnsi"/>
        </w:rPr>
        <w:t>Procesar</w:t>
      </w:r>
      <w:proofErr w:type="spellEnd"/>
      <w:r w:rsidRPr="00CD5949">
        <w:rPr>
          <w:rFonts w:asciiTheme="minorHAnsi" w:hAnsiTheme="minorHAnsi" w:cstheme="minorHAnsi"/>
        </w:rPr>
        <w:t xml:space="preserve"> y </w:t>
      </w:r>
      <w:proofErr w:type="spellStart"/>
      <w:r w:rsidRPr="00CD5949">
        <w:rPr>
          <w:rFonts w:asciiTheme="minorHAnsi" w:hAnsiTheme="minorHAnsi" w:cstheme="minorHAnsi"/>
        </w:rPr>
        <w:t>mantener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información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completa</w:t>
      </w:r>
      <w:proofErr w:type="spellEnd"/>
      <w:r w:rsidRPr="00CD5949">
        <w:rPr>
          <w:rFonts w:asciiTheme="minorHAnsi" w:hAnsiTheme="minorHAnsi" w:cstheme="minorHAnsi"/>
        </w:rPr>
        <w:t xml:space="preserve"> y </w:t>
      </w:r>
      <w:proofErr w:type="spellStart"/>
      <w:r w:rsidRPr="00CD5949">
        <w:rPr>
          <w:rFonts w:asciiTheme="minorHAnsi" w:hAnsiTheme="minorHAnsi" w:cstheme="minorHAnsi"/>
        </w:rPr>
        <w:t>actualizada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sobre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todos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los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hechos</w:t>
      </w:r>
      <w:proofErr w:type="spellEnd"/>
      <w:r w:rsidRPr="00CD5949">
        <w:rPr>
          <w:rFonts w:asciiTheme="minorHAnsi" w:hAnsiTheme="minorHAnsi" w:cstheme="minorHAnsi"/>
        </w:rPr>
        <w:t xml:space="preserve"> que </w:t>
      </w:r>
      <w:proofErr w:type="spellStart"/>
      <w:r w:rsidRPr="00CD5949">
        <w:rPr>
          <w:rFonts w:asciiTheme="minorHAnsi" w:hAnsiTheme="minorHAnsi" w:cstheme="minorHAnsi"/>
        </w:rPr>
        <w:t>afecten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seguro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contratado</w:t>
      </w:r>
      <w:proofErr w:type="spellEnd"/>
      <w:r w:rsidRPr="00CD5949">
        <w:rPr>
          <w:rFonts w:asciiTheme="minorHAnsi" w:hAnsiTheme="minorHAnsi" w:cstheme="minorHAnsi"/>
        </w:rPr>
        <w:t xml:space="preserve">. </w:t>
      </w:r>
    </w:p>
    <w:p w14:paraId="6C2D500F" w14:textId="77777777" w:rsidR="005C69C7" w:rsidRPr="00CD5949" w:rsidRDefault="005C69C7" w:rsidP="005C69C7">
      <w:pPr>
        <w:pStyle w:val="Textoindependiente"/>
        <w:numPr>
          <w:ilvl w:val="2"/>
          <w:numId w:val="2"/>
        </w:numPr>
        <w:ind w:left="1134"/>
        <w:jc w:val="both"/>
        <w:rPr>
          <w:rFonts w:asciiTheme="minorHAnsi" w:hAnsiTheme="minorHAnsi" w:cstheme="minorHAnsi"/>
        </w:rPr>
      </w:pPr>
      <w:proofErr w:type="spellStart"/>
      <w:r w:rsidRPr="00CD5949">
        <w:rPr>
          <w:rFonts w:asciiTheme="minorHAnsi" w:hAnsiTheme="minorHAnsi" w:cstheme="minorHAnsi"/>
        </w:rPr>
        <w:t>Producir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estadísticas</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siniestralidad</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duración</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los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procesos</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reclamación</w:t>
      </w:r>
      <w:proofErr w:type="spellEnd"/>
      <w:r w:rsidRPr="00CD5949">
        <w:rPr>
          <w:rFonts w:asciiTheme="minorHAnsi" w:hAnsiTheme="minorHAnsi" w:cstheme="minorHAnsi"/>
        </w:rPr>
        <w:t xml:space="preserve"> y </w:t>
      </w:r>
      <w:proofErr w:type="spellStart"/>
      <w:r w:rsidRPr="00CD5949">
        <w:rPr>
          <w:rFonts w:asciiTheme="minorHAnsi" w:hAnsiTheme="minorHAnsi" w:cstheme="minorHAnsi"/>
        </w:rPr>
        <w:lastRenderedPageBreak/>
        <w:t>pago</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siniestros</w:t>
      </w:r>
      <w:proofErr w:type="spellEnd"/>
      <w:r w:rsidRPr="00CD5949">
        <w:rPr>
          <w:rFonts w:asciiTheme="minorHAnsi" w:hAnsiTheme="minorHAnsi" w:cstheme="minorHAnsi"/>
        </w:rPr>
        <w:t>.</w:t>
      </w:r>
    </w:p>
    <w:p w14:paraId="2165307C" w14:textId="68BDB5C0" w:rsidR="005C69C7" w:rsidRPr="00CD5949" w:rsidRDefault="005C69C7" w:rsidP="005C69C7">
      <w:pPr>
        <w:pStyle w:val="Textoindependiente"/>
        <w:numPr>
          <w:ilvl w:val="2"/>
          <w:numId w:val="2"/>
        </w:numPr>
        <w:ind w:left="1134"/>
        <w:jc w:val="both"/>
        <w:rPr>
          <w:rFonts w:asciiTheme="minorHAnsi" w:hAnsiTheme="minorHAnsi" w:cstheme="minorHAnsi"/>
        </w:rPr>
      </w:pPr>
      <w:proofErr w:type="spellStart"/>
      <w:r w:rsidRPr="00CD5949">
        <w:rPr>
          <w:rFonts w:asciiTheme="minorHAnsi" w:hAnsiTheme="minorHAnsi" w:cstheme="minorHAnsi"/>
        </w:rPr>
        <w:t>Contar</w:t>
      </w:r>
      <w:proofErr w:type="spellEnd"/>
      <w:r w:rsidRPr="00CD5949">
        <w:rPr>
          <w:rFonts w:asciiTheme="minorHAnsi" w:hAnsiTheme="minorHAnsi" w:cstheme="minorHAnsi"/>
        </w:rPr>
        <w:t xml:space="preserve"> con </w:t>
      </w:r>
      <w:proofErr w:type="spellStart"/>
      <w:r w:rsidRPr="00CD5949">
        <w:rPr>
          <w:rFonts w:asciiTheme="minorHAnsi" w:hAnsiTheme="minorHAnsi" w:cstheme="minorHAnsi"/>
        </w:rPr>
        <w:t>una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unidad</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atención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exclusiva</w:t>
      </w:r>
      <w:proofErr w:type="spellEnd"/>
      <w:r w:rsidRPr="00CD5949">
        <w:rPr>
          <w:rFonts w:asciiTheme="minorHAnsi" w:hAnsiTheme="minorHAnsi" w:cstheme="minorHAnsi"/>
        </w:rPr>
        <w:t xml:space="preserve"> para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manejo</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los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seguros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objeto</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intermediación</w:t>
      </w:r>
      <w:proofErr w:type="spellEnd"/>
      <w:r w:rsidRPr="00CD5949">
        <w:rPr>
          <w:rFonts w:asciiTheme="minorHAnsi" w:hAnsiTheme="minorHAnsi" w:cstheme="minorHAnsi"/>
        </w:rPr>
        <w:t xml:space="preserve">, para lo </w:t>
      </w:r>
      <w:proofErr w:type="spellStart"/>
      <w:r w:rsidRPr="00CD5949">
        <w:rPr>
          <w:rFonts w:asciiTheme="minorHAnsi" w:hAnsiTheme="minorHAnsi" w:cstheme="minorHAnsi"/>
        </w:rPr>
        <w:t>cual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corredor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seleccionado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debe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asignar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una</w:t>
      </w:r>
      <w:proofErr w:type="spellEnd"/>
      <w:r w:rsidRPr="00CD5949">
        <w:rPr>
          <w:rFonts w:asciiTheme="minorHAnsi" w:hAnsiTheme="minorHAnsi" w:cstheme="minorHAnsi"/>
        </w:rPr>
        <w:t xml:space="preserve"> (1) persona </w:t>
      </w:r>
      <w:proofErr w:type="spellStart"/>
      <w:r w:rsidRPr="00CD5949">
        <w:rPr>
          <w:rFonts w:asciiTheme="minorHAnsi" w:hAnsiTheme="minorHAnsi" w:cstheme="minorHAnsi"/>
        </w:rPr>
        <w:t>idónea</w:t>
      </w:r>
      <w:proofErr w:type="spellEnd"/>
      <w:r w:rsidRPr="00CD5949">
        <w:rPr>
          <w:rFonts w:asciiTheme="minorHAnsi" w:hAnsiTheme="minorHAnsi" w:cstheme="minorHAnsi"/>
        </w:rPr>
        <w:t xml:space="preserve"> con </w:t>
      </w:r>
      <w:proofErr w:type="spellStart"/>
      <w:r w:rsidRPr="00CD5949">
        <w:rPr>
          <w:rFonts w:asciiTheme="minorHAnsi" w:hAnsiTheme="minorHAnsi" w:cstheme="minorHAnsi"/>
        </w:rPr>
        <w:t>estudios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carreras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afines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como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administración</w:t>
      </w:r>
      <w:proofErr w:type="spellEnd"/>
      <w:r w:rsidRPr="00CD5949">
        <w:rPr>
          <w:rFonts w:asciiTheme="minorHAnsi" w:hAnsiTheme="minorHAnsi" w:cstheme="minorHAnsi"/>
        </w:rPr>
        <w:t xml:space="preserve"> o </w:t>
      </w:r>
      <w:proofErr w:type="spellStart"/>
      <w:r w:rsidRPr="00CD5949">
        <w:rPr>
          <w:rFonts w:asciiTheme="minorHAnsi" w:hAnsiTheme="minorHAnsi" w:cstheme="minorHAnsi"/>
        </w:rPr>
        <w:t>ingeniería</w:t>
      </w:r>
      <w:proofErr w:type="spellEnd"/>
      <w:r w:rsidRPr="00CD5949">
        <w:rPr>
          <w:rFonts w:asciiTheme="minorHAnsi" w:hAnsiTheme="minorHAnsi" w:cstheme="minorHAnsi"/>
        </w:rPr>
        <w:t xml:space="preserve"> y </w:t>
      </w:r>
      <w:proofErr w:type="spellStart"/>
      <w:r w:rsidRPr="00CD5949">
        <w:rPr>
          <w:rFonts w:asciiTheme="minorHAnsi" w:hAnsiTheme="minorHAnsi" w:cstheme="minorHAnsi"/>
        </w:rPr>
        <w:t>experiencia</w:t>
      </w:r>
      <w:proofErr w:type="spellEnd"/>
      <w:r w:rsidRPr="00CD5949">
        <w:rPr>
          <w:rFonts w:asciiTheme="minorHAnsi" w:hAnsiTheme="minorHAnsi" w:cstheme="minorHAnsi"/>
        </w:rPr>
        <w:t xml:space="preserve"> </w:t>
      </w:r>
      <w:proofErr w:type="spellStart"/>
      <w:r w:rsidR="00DC34D2" w:rsidRPr="00CD5949">
        <w:rPr>
          <w:rFonts w:asciiTheme="minorHAnsi" w:hAnsiTheme="minorHAnsi" w:cstheme="minorHAnsi"/>
        </w:rPr>
        <w:t>como</w:t>
      </w:r>
      <w:proofErr w:type="spellEnd"/>
      <w:r w:rsidR="00DC34D2" w:rsidRPr="00CD5949">
        <w:rPr>
          <w:rFonts w:asciiTheme="minorHAnsi" w:hAnsiTheme="minorHAnsi" w:cstheme="minorHAnsi"/>
        </w:rPr>
        <w:t xml:space="preserve"> In</w:t>
      </w:r>
      <w:r w:rsidR="005A0D05" w:rsidRPr="00CD5949">
        <w:rPr>
          <w:rFonts w:asciiTheme="minorHAnsi" w:hAnsiTheme="minorHAnsi" w:cstheme="minorHAnsi"/>
        </w:rPr>
        <w:t>h</w:t>
      </w:r>
      <w:r w:rsidR="00DC34D2" w:rsidRPr="00CD5949">
        <w:rPr>
          <w:rFonts w:asciiTheme="minorHAnsi" w:hAnsiTheme="minorHAnsi" w:cstheme="minorHAnsi"/>
        </w:rPr>
        <w:t xml:space="preserve">ouse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seguros</w:t>
      </w:r>
      <w:proofErr w:type="spellEnd"/>
      <w:r w:rsidRPr="00CD5949">
        <w:rPr>
          <w:rFonts w:asciiTheme="minorHAnsi" w:hAnsiTheme="minorHAnsi" w:cstheme="minorHAnsi"/>
        </w:rPr>
        <w:t xml:space="preserve"> </w:t>
      </w:r>
      <w:r w:rsidR="00DC34D2" w:rsidRPr="00CD5949">
        <w:rPr>
          <w:rFonts w:asciiTheme="minorHAnsi" w:hAnsiTheme="minorHAnsi" w:cstheme="minorHAnsi"/>
        </w:rPr>
        <w:t xml:space="preserve">de </w:t>
      </w:r>
      <w:proofErr w:type="spellStart"/>
      <w:r w:rsidRPr="00CD5949">
        <w:rPr>
          <w:rFonts w:asciiTheme="minorHAnsi" w:hAnsiTheme="minorHAnsi" w:cstheme="minorHAnsi"/>
        </w:rPr>
        <w:t>mínimo</w:t>
      </w:r>
      <w:proofErr w:type="spellEnd"/>
      <w:r w:rsidRPr="00CD5949">
        <w:rPr>
          <w:rFonts w:asciiTheme="minorHAnsi" w:hAnsiTheme="minorHAnsi" w:cstheme="minorHAnsi"/>
        </w:rPr>
        <w:t xml:space="preserve"> </w:t>
      </w:r>
      <w:r w:rsidR="00DC34D2" w:rsidRPr="00CD5949">
        <w:rPr>
          <w:rFonts w:asciiTheme="minorHAnsi" w:hAnsiTheme="minorHAnsi" w:cstheme="minorHAnsi"/>
        </w:rPr>
        <w:t>5</w:t>
      </w:r>
      <w:r w:rsidRPr="00CD5949">
        <w:rPr>
          <w:rFonts w:asciiTheme="minorHAnsi" w:hAnsiTheme="minorHAnsi" w:cstheme="minorHAnsi"/>
        </w:rPr>
        <w:t xml:space="preserve"> </w:t>
      </w:r>
      <w:proofErr w:type="spellStart"/>
      <w:r w:rsidRPr="00CD5949">
        <w:rPr>
          <w:rFonts w:asciiTheme="minorHAnsi" w:hAnsiTheme="minorHAnsi" w:cstheme="minorHAnsi"/>
        </w:rPr>
        <w:t>años</w:t>
      </w:r>
      <w:proofErr w:type="spellEnd"/>
      <w:r w:rsidRPr="00CD5949">
        <w:rPr>
          <w:rFonts w:asciiTheme="minorHAnsi" w:hAnsiTheme="minorHAnsi" w:cstheme="minorHAnsi"/>
        </w:rPr>
        <w:t xml:space="preserve"> y </w:t>
      </w:r>
      <w:proofErr w:type="spellStart"/>
      <w:r w:rsidRPr="00CD5949">
        <w:rPr>
          <w:rFonts w:asciiTheme="minorHAnsi" w:hAnsiTheme="minorHAnsi" w:cstheme="minorHAnsi"/>
        </w:rPr>
        <w:t>quien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tendrá</w:t>
      </w:r>
      <w:proofErr w:type="spellEnd"/>
      <w:r w:rsidRPr="00CD5949">
        <w:rPr>
          <w:rFonts w:asciiTheme="minorHAnsi" w:hAnsiTheme="minorHAnsi" w:cstheme="minorHAnsi"/>
        </w:rPr>
        <w:t xml:space="preserve"> las </w:t>
      </w:r>
      <w:proofErr w:type="spellStart"/>
      <w:r w:rsidRPr="00CD5949">
        <w:rPr>
          <w:rFonts w:asciiTheme="minorHAnsi" w:hAnsiTheme="minorHAnsi" w:cstheme="minorHAnsi"/>
        </w:rPr>
        <w:t>atribuciones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indicadas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numeral 2.8.24.</w:t>
      </w:r>
    </w:p>
    <w:p w14:paraId="4201C137" w14:textId="77777777" w:rsidR="005C69C7" w:rsidRPr="00CD5949" w:rsidRDefault="005C69C7" w:rsidP="005C69C7">
      <w:pPr>
        <w:pStyle w:val="Textoindependiente"/>
        <w:numPr>
          <w:ilvl w:val="2"/>
          <w:numId w:val="2"/>
        </w:numPr>
        <w:ind w:left="1134"/>
        <w:jc w:val="both"/>
        <w:rPr>
          <w:rFonts w:asciiTheme="minorHAnsi" w:hAnsiTheme="minorHAnsi" w:cstheme="minorHAnsi"/>
        </w:rPr>
      </w:pPr>
      <w:proofErr w:type="spellStart"/>
      <w:r w:rsidRPr="00CD5949">
        <w:rPr>
          <w:rFonts w:asciiTheme="minorHAnsi" w:hAnsiTheme="minorHAnsi" w:cstheme="minorHAnsi"/>
        </w:rPr>
        <w:t>Ejercer</w:t>
      </w:r>
      <w:proofErr w:type="spellEnd"/>
      <w:r w:rsidRPr="00CD5949">
        <w:rPr>
          <w:rFonts w:asciiTheme="minorHAnsi" w:hAnsiTheme="minorHAnsi" w:cstheme="minorHAnsi"/>
        </w:rPr>
        <w:t xml:space="preserve"> control y </w:t>
      </w:r>
      <w:proofErr w:type="spellStart"/>
      <w:r w:rsidRPr="00CD5949">
        <w:rPr>
          <w:rFonts w:asciiTheme="minorHAnsi" w:hAnsiTheme="minorHAnsi" w:cstheme="minorHAnsi"/>
        </w:rPr>
        <w:t>seguimiento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respecto</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todas</w:t>
      </w:r>
      <w:proofErr w:type="spellEnd"/>
      <w:r w:rsidRPr="00CD5949">
        <w:rPr>
          <w:rFonts w:asciiTheme="minorHAnsi" w:hAnsiTheme="minorHAnsi" w:cstheme="minorHAnsi"/>
        </w:rPr>
        <w:t xml:space="preserve"> las solicitudes, </w:t>
      </w:r>
      <w:proofErr w:type="spellStart"/>
      <w:r w:rsidRPr="00CD5949">
        <w:rPr>
          <w:rFonts w:asciiTheme="minorHAnsi" w:hAnsiTheme="minorHAnsi" w:cstheme="minorHAnsi"/>
        </w:rPr>
        <w:t>procesos</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reclamación</w:t>
      </w:r>
      <w:proofErr w:type="spellEnd"/>
      <w:r w:rsidRPr="00CD5949">
        <w:rPr>
          <w:rFonts w:asciiTheme="minorHAnsi" w:hAnsiTheme="minorHAnsi" w:cstheme="minorHAnsi"/>
        </w:rPr>
        <w:t xml:space="preserve"> y </w:t>
      </w:r>
      <w:proofErr w:type="spellStart"/>
      <w:r w:rsidRPr="00CD5949">
        <w:rPr>
          <w:rFonts w:asciiTheme="minorHAnsi" w:hAnsiTheme="minorHAnsi" w:cstheme="minorHAnsi"/>
        </w:rPr>
        <w:t>reconsideración</w:t>
      </w:r>
      <w:proofErr w:type="spellEnd"/>
      <w:r w:rsidRPr="00CD5949">
        <w:rPr>
          <w:rFonts w:asciiTheme="minorHAnsi" w:hAnsiTheme="minorHAnsi" w:cstheme="minorHAnsi"/>
        </w:rPr>
        <w:t xml:space="preserve"> que se </w:t>
      </w:r>
      <w:proofErr w:type="spellStart"/>
      <w:r w:rsidRPr="00CD5949">
        <w:rPr>
          <w:rFonts w:asciiTheme="minorHAnsi" w:hAnsiTheme="minorHAnsi" w:cstheme="minorHAnsi"/>
        </w:rPr>
        <w:t>formulen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velando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por</w:t>
      </w:r>
      <w:proofErr w:type="spellEnd"/>
      <w:r w:rsidRPr="00CD5949">
        <w:rPr>
          <w:rFonts w:asciiTheme="minorHAnsi" w:hAnsiTheme="minorHAnsi" w:cstheme="minorHAnsi"/>
        </w:rPr>
        <w:t xml:space="preserve"> la </w:t>
      </w:r>
      <w:proofErr w:type="spellStart"/>
      <w:r w:rsidRPr="00CD5949">
        <w:rPr>
          <w:rFonts w:asciiTheme="minorHAnsi" w:hAnsiTheme="minorHAnsi" w:cstheme="minorHAnsi"/>
        </w:rPr>
        <w:t>respuesta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dentro</w:t>
      </w:r>
      <w:proofErr w:type="spellEnd"/>
      <w:r w:rsidRPr="00CD5949">
        <w:rPr>
          <w:rFonts w:asciiTheme="minorHAnsi" w:hAnsiTheme="minorHAnsi" w:cstheme="minorHAnsi"/>
        </w:rPr>
        <w:t xml:space="preserve"> del </w:t>
      </w:r>
      <w:proofErr w:type="spellStart"/>
      <w:r w:rsidRPr="00CD5949">
        <w:rPr>
          <w:rFonts w:asciiTheme="minorHAnsi" w:hAnsiTheme="minorHAnsi" w:cstheme="minorHAnsi"/>
        </w:rPr>
        <w:t>plazo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señalado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los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respectivos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acuerdos</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niveles</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servicios</w:t>
      </w:r>
      <w:proofErr w:type="spellEnd"/>
      <w:r w:rsidRPr="00CD5949">
        <w:rPr>
          <w:rFonts w:asciiTheme="minorHAnsi" w:hAnsiTheme="minorHAnsi" w:cstheme="minorHAnsi"/>
        </w:rPr>
        <w:t xml:space="preserve">. </w:t>
      </w:r>
    </w:p>
    <w:p w14:paraId="585E2F59" w14:textId="77777777" w:rsidR="005C69C7" w:rsidRPr="00CD5949" w:rsidRDefault="005C69C7" w:rsidP="005C69C7">
      <w:pPr>
        <w:pStyle w:val="Textoindependiente"/>
        <w:numPr>
          <w:ilvl w:val="2"/>
          <w:numId w:val="2"/>
        </w:numPr>
        <w:ind w:left="1134"/>
        <w:jc w:val="both"/>
        <w:rPr>
          <w:rFonts w:asciiTheme="minorHAnsi" w:hAnsiTheme="minorHAnsi" w:cstheme="minorHAnsi"/>
        </w:rPr>
      </w:pPr>
      <w:proofErr w:type="spellStart"/>
      <w:r w:rsidRPr="00CD5949">
        <w:rPr>
          <w:rFonts w:asciiTheme="minorHAnsi" w:hAnsiTheme="minorHAnsi" w:cstheme="minorHAnsi"/>
        </w:rPr>
        <w:t>Informar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permanentemente</w:t>
      </w:r>
      <w:proofErr w:type="spellEnd"/>
      <w:r w:rsidRPr="00CD5949">
        <w:rPr>
          <w:rFonts w:asciiTheme="minorHAnsi" w:hAnsiTheme="minorHAnsi" w:cstheme="minorHAnsi"/>
        </w:rPr>
        <w:t xml:space="preserve"> a </w:t>
      </w:r>
      <w:proofErr w:type="spellStart"/>
      <w:r w:rsidRPr="00CD5949">
        <w:rPr>
          <w:rFonts w:asciiTheme="minorHAnsi" w:hAnsiTheme="minorHAnsi" w:cstheme="minorHAnsi"/>
        </w:rPr>
        <w:t>Bancóldex</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sobre</w:t>
      </w:r>
      <w:proofErr w:type="spellEnd"/>
      <w:r w:rsidRPr="00CD5949">
        <w:rPr>
          <w:rFonts w:asciiTheme="minorHAnsi" w:hAnsiTheme="minorHAnsi" w:cstheme="minorHAnsi"/>
        </w:rPr>
        <w:t xml:space="preserve"> las </w:t>
      </w:r>
      <w:proofErr w:type="spellStart"/>
      <w:r w:rsidRPr="00CD5949">
        <w:rPr>
          <w:rFonts w:asciiTheme="minorHAnsi" w:hAnsiTheme="minorHAnsi" w:cstheme="minorHAnsi"/>
        </w:rPr>
        <w:t>normas</w:t>
      </w:r>
      <w:proofErr w:type="spellEnd"/>
      <w:r w:rsidRPr="00CD5949">
        <w:rPr>
          <w:rFonts w:asciiTheme="minorHAnsi" w:hAnsiTheme="minorHAnsi" w:cstheme="minorHAnsi"/>
        </w:rPr>
        <w:t xml:space="preserve"> y </w:t>
      </w:r>
      <w:proofErr w:type="spellStart"/>
      <w:r w:rsidRPr="00CD5949">
        <w:rPr>
          <w:rFonts w:asciiTheme="minorHAnsi" w:hAnsiTheme="minorHAnsi" w:cstheme="minorHAnsi"/>
        </w:rPr>
        <w:t>demás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decisiones</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autoridades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competentes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materia</w:t>
      </w:r>
      <w:proofErr w:type="spellEnd"/>
      <w:r w:rsidRPr="00CD5949">
        <w:rPr>
          <w:rFonts w:asciiTheme="minorHAnsi" w:hAnsiTheme="minorHAnsi" w:cstheme="minorHAnsi"/>
        </w:rPr>
        <w:t xml:space="preserve"> del </w:t>
      </w:r>
      <w:proofErr w:type="spellStart"/>
      <w:r w:rsidRPr="00CD5949">
        <w:rPr>
          <w:rFonts w:asciiTheme="minorHAnsi" w:hAnsiTheme="minorHAnsi" w:cstheme="minorHAnsi"/>
        </w:rPr>
        <w:t>seguro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contratado</w:t>
      </w:r>
      <w:proofErr w:type="spellEnd"/>
      <w:r w:rsidRPr="00CD5949">
        <w:rPr>
          <w:rFonts w:asciiTheme="minorHAnsi" w:hAnsiTheme="minorHAnsi" w:cstheme="minorHAnsi"/>
        </w:rPr>
        <w:t>.</w:t>
      </w:r>
    </w:p>
    <w:p w14:paraId="304B5767" w14:textId="77777777" w:rsidR="005C69C7" w:rsidRPr="00CD5949" w:rsidRDefault="005C69C7" w:rsidP="005C69C7">
      <w:pPr>
        <w:pStyle w:val="Textoindependiente"/>
        <w:numPr>
          <w:ilvl w:val="2"/>
          <w:numId w:val="2"/>
        </w:numPr>
        <w:ind w:left="1134"/>
        <w:jc w:val="both"/>
        <w:rPr>
          <w:rFonts w:asciiTheme="minorHAnsi" w:hAnsiTheme="minorHAnsi" w:cstheme="minorHAnsi"/>
        </w:rPr>
      </w:pPr>
      <w:proofErr w:type="spellStart"/>
      <w:r w:rsidRPr="00CD5949">
        <w:rPr>
          <w:rFonts w:asciiTheme="minorHAnsi" w:hAnsiTheme="minorHAnsi" w:cstheme="minorHAnsi"/>
        </w:rPr>
        <w:t>Capacitar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periódicamente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por</w:t>
      </w:r>
      <w:proofErr w:type="spellEnd"/>
      <w:r w:rsidRPr="00CD5949">
        <w:rPr>
          <w:rFonts w:asciiTheme="minorHAnsi" w:hAnsiTheme="minorHAnsi" w:cstheme="minorHAnsi"/>
        </w:rPr>
        <w:t xml:space="preserve"> lo </w:t>
      </w:r>
      <w:proofErr w:type="spellStart"/>
      <w:r w:rsidRPr="00CD5949">
        <w:rPr>
          <w:rFonts w:asciiTheme="minorHAnsi" w:hAnsiTheme="minorHAnsi" w:cstheme="minorHAnsi"/>
        </w:rPr>
        <w:t>menos</w:t>
      </w:r>
      <w:proofErr w:type="spellEnd"/>
      <w:r w:rsidRPr="00CD5949">
        <w:rPr>
          <w:rFonts w:asciiTheme="minorHAnsi" w:hAnsiTheme="minorHAnsi" w:cstheme="minorHAnsi"/>
        </w:rPr>
        <w:t xml:space="preserve"> dos (2) </w:t>
      </w:r>
      <w:proofErr w:type="spellStart"/>
      <w:r w:rsidRPr="00CD5949">
        <w:rPr>
          <w:rFonts w:asciiTheme="minorHAnsi" w:hAnsiTheme="minorHAnsi" w:cstheme="minorHAnsi"/>
        </w:rPr>
        <w:t>veces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durante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primera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vigencia</w:t>
      </w:r>
      <w:proofErr w:type="spellEnd"/>
      <w:r w:rsidRPr="00CD5949">
        <w:rPr>
          <w:rFonts w:asciiTheme="minorHAnsi" w:hAnsiTheme="minorHAnsi" w:cstheme="minorHAnsi"/>
        </w:rPr>
        <w:t xml:space="preserve">, a </w:t>
      </w:r>
      <w:proofErr w:type="spellStart"/>
      <w:r w:rsidRPr="00CD5949">
        <w:rPr>
          <w:rFonts w:asciiTheme="minorHAnsi" w:hAnsiTheme="minorHAnsi" w:cstheme="minorHAnsi"/>
        </w:rPr>
        <w:t>los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empleados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delegados</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Bancóldex</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materia</w:t>
      </w:r>
      <w:proofErr w:type="spellEnd"/>
      <w:r w:rsidRPr="00CD5949">
        <w:rPr>
          <w:rFonts w:asciiTheme="minorHAnsi" w:hAnsiTheme="minorHAnsi" w:cstheme="minorHAnsi"/>
        </w:rPr>
        <w:t xml:space="preserve"> de las </w:t>
      </w:r>
      <w:proofErr w:type="spellStart"/>
      <w:r w:rsidRPr="00CD5949">
        <w:rPr>
          <w:rFonts w:asciiTheme="minorHAnsi" w:hAnsiTheme="minorHAnsi" w:cstheme="minorHAnsi"/>
        </w:rPr>
        <w:t>coberturas</w:t>
      </w:r>
      <w:proofErr w:type="spellEnd"/>
      <w:r w:rsidRPr="00CD5949">
        <w:rPr>
          <w:rFonts w:asciiTheme="minorHAnsi" w:hAnsiTheme="minorHAnsi" w:cstheme="minorHAnsi"/>
        </w:rPr>
        <w:t xml:space="preserve">, amparos y </w:t>
      </w:r>
      <w:proofErr w:type="spellStart"/>
      <w:r w:rsidRPr="00CD5949">
        <w:rPr>
          <w:rFonts w:asciiTheme="minorHAnsi" w:hAnsiTheme="minorHAnsi" w:cstheme="minorHAnsi"/>
        </w:rPr>
        <w:t>procedimientos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relacionados</w:t>
      </w:r>
      <w:proofErr w:type="spellEnd"/>
      <w:r w:rsidRPr="00CD5949">
        <w:rPr>
          <w:rFonts w:asciiTheme="minorHAnsi" w:hAnsiTheme="minorHAnsi" w:cstheme="minorHAnsi"/>
        </w:rPr>
        <w:t xml:space="preserve"> con las </w:t>
      </w:r>
      <w:proofErr w:type="spellStart"/>
      <w:r w:rsidRPr="00CD5949">
        <w:rPr>
          <w:rFonts w:asciiTheme="minorHAnsi" w:hAnsiTheme="minorHAnsi" w:cstheme="minorHAnsi"/>
        </w:rPr>
        <w:t>pólizas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objeto</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intermediación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presencial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Bogotá o virtual. </w:t>
      </w:r>
    </w:p>
    <w:p w14:paraId="5564DDBD" w14:textId="77777777" w:rsidR="005C69C7" w:rsidRPr="00CD5949" w:rsidRDefault="005C69C7" w:rsidP="005C69C7">
      <w:pPr>
        <w:pStyle w:val="Textoindependiente"/>
        <w:numPr>
          <w:ilvl w:val="2"/>
          <w:numId w:val="2"/>
        </w:numPr>
        <w:ind w:left="1134"/>
        <w:jc w:val="both"/>
        <w:rPr>
          <w:rFonts w:asciiTheme="minorHAnsi" w:hAnsiTheme="minorHAnsi" w:cstheme="minorHAnsi"/>
        </w:rPr>
      </w:pPr>
      <w:proofErr w:type="spellStart"/>
      <w:r w:rsidRPr="00CD5949">
        <w:rPr>
          <w:rFonts w:asciiTheme="minorHAnsi" w:hAnsiTheme="minorHAnsi" w:cstheme="minorHAnsi"/>
        </w:rPr>
        <w:t>Efectuar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una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evaluación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completa</w:t>
      </w:r>
      <w:proofErr w:type="spellEnd"/>
      <w:r w:rsidRPr="00CD5949">
        <w:rPr>
          <w:rFonts w:asciiTheme="minorHAnsi" w:hAnsiTheme="minorHAnsi" w:cstheme="minorHAnsi"/>
        </w:rPr>
        <w:t xml:space="preserve"> de la </w:t>
      </w:r>
      <w:proofErr w:type="spellStart"/>
      <w:r w:rsidRPr="00CD5949">
        <w:rPr>
          <w:rFonts w:asciiTheme="minorHAnsi" w:hAnsiTheme="minorHAnsi" w:cstheme="minorHAnsi"/>
        </w:rPr>
        <w:t>gestión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calidad</w:t>
      </w:r>
      <w:proofErr w:type="spellEnd"/>
      <w:r w:rsidRPr="00CD5949">
        <w:rPr>
          <w:rFonts w:asciiTheme="minorHAnsi" w:hAnsiTheme="minorHAnsi" w:cstheme="minorHAnsi"/>
        </w:rPr>
        <w:t xml:space="preserve">, y </w:t>
      </w:r>
      <w:proofErr w:type="spellStart"/>
      <w:r w:rsidRPr="00CD5949">
        <w:rPr>
          <w:rFonts w:asciiTheme="minorHAnsi" w:hAnsiTheme="minorHAnsi" w:cstheme="minorHAnsi"/>
        </w:rPr>
        <w:t>oportunidad</w:t>
      </w:r>
      <w:proofErr w:type="spellEnd"/>
      <w:r w:rsidRPr="00CD5949">
        <w:rPr>
          <w:rFonts w:asciiTheme="minorHAnsi" w:hAnsiTheme="minorHAnsi" w:cstheme="minorHAnsi"/>
        </w:rPr>
        <w:t xml:space="preserve"> del </w:t>
      </w:r>
      <w:proofErr w:type="spellStart"/>
      <w:r w:rsidRPr="00CD5949">
        <w:rPr>
          <w:rFonts w:asciiTheme="minorHAnsi" w:hAnsiTheme="minorHAnsi" w:cstheme="minorHAnsi"/>
        </w:rPr>
        <w:t>servicio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prestado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por</w:t>
      </w:r>
      <w:proofErr w:type="spellEnd"/>
      <w:r w:rsidRPr="00CD5949">
        <w:rPr>
          <w:rFonts w:asciiTheme="minorHAnsi" w:hAnsiTheme="minorHAnsi" w:cstheme="minorHAnsi"/>
        </w:rPr>
        <w:t xml:space="preserve"> la </w:t>
      </w:r>
      <w:proofErr w:type="spellStart"/>
      <w:r w:rsidRPr="00CD5949">
        <w:rPr>
          <w:rFonts w:asciiTheme="minorHAnsi" w:hAnsiTheme="minorHAnsi" w:cstheme="minorHAnsi"/>
        </w:rPr>
        <w:t>aseguradora</w:t>
      </w:r>
      <w:proofErr w:type="spellEnd"/>
      <w:r w:rsidRPr="00CD5949">
        <w:rPr>
          <w:rFonts w:asciiTheme="minorHAnsi" w:hAnsiTheme="minorHAnsi" w:cstheme="minorHAnsi"/>
        </w:rPr>
        <w:t>.</w:t>
      </w:r>
    </w:p>
    <w:p w14:paraId="199B74E7" w14:textId="77777777" w:rsidR="005C69C7" w:rsidRPr="00CD5949" w:rsidRDefault="005C69C7" w:rsidP="005C69C7">
      <w:pPr>
        <w:pStyle w:val="Textoindependiente"/>
        <w:numPr>
          <w:ilvl w:val="2"/>
          <w:numId w:val="2"/>
        </w:numPr>
        <w:ind w:left="1134"/>
        <w:jc w:val="both"/>
        <w:rPr>
          <w:rFonts w:asciiTheme="minorHAnsi" w:hAnsiTheme="minorHAnsi" w:cstheme="minorHAnsi"/>
        </w:rPr>
      </w:pPr>
      <w:proofErr w:type="spellStart"/>
      <w:r w:rsidRPr="00CD5949">
        <w:rPr>
          <w:rFonts w:asciiTheme="minorHAnsi" w:hAnsiTheme="minorHAnsi" w:cstheme="minorHAnsi"/>
        </w:rPr>
        <w:t>Mantener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actualizado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plan de </w:t>
      </w:r>
      <w:proofErr w:type="spellStart"/>
      <w:r w:rsidRPr="00CD5949">
        <w:rPr>
          <w:rFonts w:asciiTheme="minorHAnsi" w:hAnsiTheme="minorHAnsi" w:cstheme="minorHAnsi"/>
        </w:rPr>
        <w:t>seguro</w:t>
      </w:r>
      <w:proofErr w:type="spellEnd"/>
      <w:r w:rsidRPr="00CD5949">
        <w:rPr>
          <w:rFonts w:asciiTheme="minorHAnsi" w:hAnsiTheme="minorHAnsi" w:cstheme="minorHAnsi"/>
        </w:rPr>
        <w:t xml:space="preserve"> a </w:t>
      </w:r>
      <w:proofErr w:type="spellStart"/>
      <w:r w:rsidRPr="00CD5949">
        <w:rPr>
          <w:rFonts w:asciiTheme="minorHAnsi" w:hAnsiTheme="minorHAnsi" w:cstheme="minorHAnsi"/>
        </w:rPr>
        <w:t>través</w:t>
      </w:r>
      <w:proofErr w:type="spellEnd"/>
      <w:r w:rsidRPr="00CD5949">
        <w:rPr>
          <w:rFonts w:asciiTheme="minorHAnsi" w:hAnsiTheme="minorHAnsi" w:cstheme="minorHAnsi"/>
        </w:rPr>
        <w:t xml:space="preserve"> de un </w:t>
      </w:r>
      <w:proofErr w:type="spellStart"/>
      <w:r w:rsidRPr="00CD5949">
        <w:rPr>
          <w:rFonts w:asciiTheme="minorHAnsi" w:hAnsiTheme="minorHAnsi" w:cstheme="minorHAnsi"/>
        </w:rPr>
        <w:t>informe</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vigencia</w:t>
      </w:r>
      <w:proofErr w:type="spellEnd"/>
      <w:r w:rsidRPr="00CD5949">
        <w:rPr>
          <w:rFonts w:asciiTheme="minorHAnsi" w:hAnsiTheme="minorHAnsi" w:cstheme="minorHAnsi"/>
        </w:rPr>
        <w:t xml:space="preserve"> y </w:t>
      </w:r>
      <w:proofErr w:type="spellStart"/>
      <w:r w:rsidRPr="00CD5949">
        <w:rPr>
          <w:rFonts w:asciiTheme="minorHAnsi" w:hAnsiTheme="minorHAnsi" w:cstheme="minorHAnsi"/>
        </w:rPr>
        <w:t>vencimiento</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pólizas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gestiones</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renovación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trámites</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reclamaciones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por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siniestros</w:t>
      </w:r>
      <w:proofErr w:type="spellEnd"/>
      <w:r w:rsidRPr="00CD5949">
        <w:rPr>
          <w:rFonts w:asciiTheme="minorHAnsi" w:hAnsiTheme="minorHAnsi" w:cstheme="minorHAnsi"/>
        </w:rPr>
        <w:t xml:space="preserve"> con </w:t>
      </w:r>
      <w:proofErr w:type="spellStart"/>
      <w:r w:rsidRPr="00CD5949">
        <w:rPr>
          <w:rFonts w:asciiTheme="minorHAnsi" w:hAnsiTheme="minorHAnsi" w:cstheme="minorHAnsi"/>
        </w:rPr>
        <w:t>revisión</w:t>
      </w:r>
      <w:proofErr w:type="spellEnd"/>
      <w:r w:rsidRPr="00CD5949">
        <w:rPr>
          <w:rFonts w:asciiTheme="minorHAnsi" w:hAnsiTheme="minorHAnsi" w:cstheme="minorHAnsi"/>
        </w:rPr>
        <w:t xml:space="preserve"> y control de </w:t>
      </w:r>
      <w:proofErr w:type="spellStart"/>
      <w:r w:rsidRPr="00CD5949">
        <w:rPr>
          <w:rFonts w:asciiTheme="minorHAnsi" w:hAnsiTheme="minorHAnsi" w:cstheme="minorHAnsi"/>
        </w:rPr>
        <w:t>documentos</w:t>
      </w:r>
      <w:proofErr w:type="spellEnd"/>
      <w:r w:rsidRPr="00CD5949">
        <w:rPr>
          <w:rFonts w:asciiTheme="minorHAnsi" w:hAnsiTheme="minorHAnsi" w:cstheme="minorHAnsi"/>
        </w:rPr>
        <w:t xml:space="preserve"> y </w:t>
      </w:r>
      <w:proofErr w:type="spellStart"/>
      <w:r w:rsidRPr="00CD5949">
        <w:rPr>
          <w:rFonts w:asciiTheme="minorHAnsi" w:hAnsiTheme="minorHAnsi" w:cstheme="minorHAnsi"/>
        </w:rPr>
        <w:t>estadísticas</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siniestralidad</w:t>
      </w:r>
      <w:proofErr w:type="spellEnd"/>
      <w:r w:rsidRPr="00CD5949">
        <w:rPr>
          <w:rFonts w:asciiTheme="minorHAnsi" w:hAnsiTheme="minorHAnsi" w:cstheme="minorHAnsi"/>
        </w:rPr>
        <w:t xml:space="preserve">. </w:t>
      </w:r>
    </w:p>
    <w:p w14:paraId="7BE08234" w14:textId="77777777" w:rsidR="005C69C7" w:rsidRPr="00CD5949" w:rsidRDefault="005C69C7" w:rsidP="005C69C7">
      <w:pPr>
        <w:pStyle w:val="Textoindependiente"/>
        <w:numPr>
          <w:ilvl w:val="2"/>
          <w:numId w:val="2"/>
        </w:numPr>
        <w:ind w:left="1134"/>
        <w:jc w:val="both"/>
        <w:rPr>
          <w:rFonts w:asciiTheme="minorHAnsi" w:hAnsiTheme="minorHAnsi" w:cstheme="minorHAnsi"/>
        </w:rPr>
      </w:pPr>
      <w:proofErr w:type="spellStart"/>
      <w:r w:rsidRPr="00CD5949">
        <w:rPr>
          <w:rFonts w:asciiTheme="minorHAnsi" w:hAnsiTheme="minorHAnsi" w:cstheme="minorHAnsi"/>
        </w:rPr>
        <w:t>Asesorar</w:t>
      </w:r>
      <w:proofErr w:type="spellEnd"/>
      <w:r w:rsidRPr="00CD5949">
        <w:rPr>
          <w:rFonts w:asciiTheme="minorHAnsi" w:hAnsiTheme="minorHAnsi" w:cstheme="minorHAnsi"/>
        </w:rPr>
        <w:t xml:space="preserve"> a </w:t>
      </w:r>
      <w:proofErr w:type="spellStart"/>
      <w:r w:rsidRPr="00CD5949">
        <w:rPr>
          <w:rFonts w:asciiTheme="minorHAnsi" w:hAnsiTheme="minorHAnsi" w:cstheme="minorHAnsi"/>
        </w:rPr>
        <w:t>Bancóldex</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sobre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alcance</w:t>
      </w:r>
      <w:proofErr w:type="spellEnd"/>
      <w:r w:rsidRPr="00CD5949">
        <w:rPr>
          <w:rFonts w:asciiTheme="minorHAnsi" w:hAnsiTheme="minorHAnsi" w:cstheme="minorHAnsi"/>
        </w:rPr>
        <w:t xml:space="preserve"> e </w:t>
      </w:r>
      <w:proofErr w:type="spellStart"/>
      <w:r w:rsidRPr="00CD5949">
        <w:rPr>
          <w:rFonts w:asciiTheme="minorHAnsi" w:hAnsiTheme="minorHAnsi" w:cstheme="minorHAnsi"/>
        </w:rPr>
        <w:t>interpretación</w:t>
      </w:r>
      <w:proofErr w:type="spellEnd"/>
      <w:r w:rsidRPr="00CD5949">
        <w:rPr>
          <w:rFonts w:asciiTheme="minorHAnsi" w:hAnsiTheme="minorHAnsi" w:cstheme="minorHAnsi"/>
        </w:rPr>
        <w:t xml:space="preserve"> de las </w:t>
      </w:r>
      <w:proofErr w:type="spellStart"/>
      <w:r w:rsidRPr="00CD5949">
        <w:rPr>
          <w:rFonts w:asciiTheme="minorHAnsi" w:hAnsiTheme="minorHAnsi" w:cstheme="minorHAnsi"/>
        </w:rPr>
        <w:t>condiciones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técnicas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generales</w:t>
      </w:r>
      <w:proofErr w:type="spellEnd"/>
      <w:r w:rsidRPr="00CD5949">
        <w:rPr>
          <w:rFonts w:asciiTheme="minorHAnsi" w:hAnsiTheme="minorHAnsi" w:cstheme="minorHAnsi"/>
        </w:rPr>
        <w:t xml:space="preserve"> y </w:t>
      </w:r>
      <w:proofErr w:type="spellStart"/>
      <w:r w:rsidRPr="00CD5949">
        <w:rPr>
          <w:rFonts w:asciiTheme="minorHAnsi" w:hAnsiTheme="minorHAnsi" w:cstheme="minorHAnsi"/>
        </w:rPr>
        <w:t>especiales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aplicables</w:t>
      </w:r>
      <w:proofErr w:type="spellEnd"/>
      <w:r w:rsidRPr="00CD5949">
        <w:rPr>
          <w:rFonts w:asciiTheme="minorHAnsi" w:hAnsiTheme="minorHAnsi" w:cstheme="minorHAnsi"/>
        </w:rPr>
        <w:t xml:space="preserve"> a </w:t>
      </w:r>
      <w:proofErr w:type="spellStart"/>
      <w:r w:rsidRPr="00CD5949">
        <w:rPr>
          <w:rFonts w:asciiTheme="minorHAnsi" w:hAnsiTheme="minorHAnsi" w:cstheme="minorHAnsi"/>
        </w:rPr>
        <w:t>su</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póliza</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seguro</w:t>
      </w:r>
      <w:proofErr w:type="spellEnd"/>
      <w:r w:rsidRPr="00CD5949">
        <w:rPr>
          <w:rFonts w:asciiTheme="minorHAnsi" w:hAnsiTheme="minorHAnsi" w:cstheme="minorHAnsi"/>
        </w:rPr>
        <w:t>.</w:t>
      </w:r>
    </w:p>
    <w:p w14:paraId="6EEFFF3F" w14:textId="77777777" w:rsidR="005C69C7" w:rsidRPr="00CD5949" w:rsidRDefault="005C69C7" w:rsidP="005C69C7">
      <w:pPr>
        <w:pStyle w:val="Textoindependiente"/>
        <w:numPr>
          <w:ilvl w:val="2"/>
          <w:numId w:val="2"/>
        </w:numPr>
        <w:ind w:left="1134"/>
        <w:jc w:val="both"/>
        <w:rPr>
          <w:rFonts w:asciiTheme="minorHAnsi" w:hAnsiTheme="minorHAnsi" w:cstheme="minorHAnsi"/>
        </w:rPr>
      </w:pPr>
      <w:proofErr w:type="spellStart"/>
      <w:r w:rsidRPr="00CD5949">
        <w:rPr>
          <w:rFonts w:asciiTheme="minorHAnsi" w:hAnsiTheme="minorHAnsi" w:cstheme="minorHAnsi"/>
        </w:rPr>
        <w:t>Garantizar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procesos</w:t>
      </w:r>
      <w:proofErr w:type="spellEnd"/>
      <w:r w:rsidRPr="00CD5949">
        <w:rPr>
          <w:rFonts w:asciiTheme="minorHAnsi" w:hAnsiTheme="minorHAnsi" w:cstheme="minorHAnsi"/>
        </w:rPr>
        <w:t xml:space="preserve"> que </w:t>
      </w:r>
      <w:proofErr w:type="spellStart"/>
      <w:r w:rsidRPr="00CD5949">
        <w:rPr>
          <w:rFonts w:asciiTheme="minorHAnsi" w:hAnsiTheme="minorHAnsi" w:cstheme="minorHAnsi"/>
        </w:rPr>
        <w:t>generen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confidencialidad</w:t>
      </w:r>
      <w:proofErr w:type="spellEnd"/>
      <w:r w:rsidRPr="00CD5949">
        <w:rPr>
          <w:rFonts w:asciiTheme="minorHAnsi" w:hAnsiTheme="minorHAnsi" w:cstheme="minorHAnsi"/>
        </w:rPr>
        <w:t xml:space="preserve"> de la </w:t>
      </w:r>
      <w:proofErr w:type="spellStart"/>
      <w:r w:rsidRPr="00CD5949">
        <w:rPr>
          <w:rFonts w:asciiTheme="minorHAnsi" w:hAnsiTheme="minorHAnsi" w:cstheme="minorHAnsi"/>
        </w:rPr>
        <w:t>información</w:t>
      </w:r>
      <w:proofErr w:type="spellEnd"/>
      <w:r w:rsidRPr="00CD5949">
        <w:rPr>
          <w:rFonts w:asciiTheme="minorHAnsi" w:hAnsiTheme="minorHAnsi" w:cstheme="minorHAnsi"/>
        </w:rPr>
        <w:t>.</w:t>
      </w:r>
    </w:p>
    <w:p w14:paraId="0820058F" w14:textId="77777777" w:rsidR="005C69C7" w:rsidRPr="00CD5949" w:rsidRDefault="005C69C7" w:rsidP="005C69C7">
      <w:pPr>
        <w:pStyle w:val="Textoindependiente"/>
        <w:numPr>
          <w:ilvl w:val="2"/>
          <w:numId w:val="2"/>
        </w:numPr>
        <w:ind w:left="1134"/>
        <w:jc w:val="both"/>
        <w:rPr>
          <w:rFonts w:asciiTheme="minorHAnsi" w:hAnsiTheme="minorHAnsi" w:cstheme="minorHAnsi"/>
        </w:rPr>
      </w:pPr>
      <w:r w:rsidRPr="00CD5949">
        <w:rPr>
          <w:rFonts w:asciiTheme="minorHAnsi" w:hAnsiTheme="minorHAnsi" w:cstheme="minorHAnsi"/>
        </w:rPr>
        <w:t xml:space="preserve">Para </w:t>
      </w:r>
      <w:proofErr w:type="spellStart"/>
      <w:r w:rsidRPr="00CD5949">
        <w:rPr>
          <w:rFonts w:asciiTheme="minorHAnsi" w:hAnsiTheme="minorHAnsi" w:cstheme="minorHAnsi"/>
        </w:rPr>
        <w:t>efectos</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cumplir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adecuadamente</w:t>
      </w:r>
      <w:proofErr w:type="spellEnd"/>
      <w:r w:rsidRPr="00CD5949">
        <w:rPr>
          <w:rFonts w:asciiTheme="minorHAnsi" w:hAnsiTheme="minorHAnsi" w:cstheme="minorHAnsi"/>
        </w:rPr>
        <w:t xml:space="preserve"> sus </w:t>
      </w:r>
      <w:proofErr w:type="spellStart"/>
      <w:r w:rsidRPr="00CD5949">
        <w:rPr>
          <w:rFonts w:asciiTheme="minorHAnsi" w:hAnsiTheme="minorHAnsi" w:cstheme="minorHAnsi"/>
        </w:rPr>
        <w:t>labores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corredor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deberá</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asignar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mínimo</w:t>
      </w:r>
      <w:proofErr w:type="spellEnd"/>
      <w:r w:rsidRPr="00CD5949">
        <w:rPr>
          <w:rFonts w:asciiTheme="minorHAnsi" w:hAnsiTheme="minorHAnsi" w:cstheme="minorHAnsi"/>
        </w:rPr>
        <w:t xml:space="preserve"> un (1) </w:t>
      </w:r>
      <w:proofErr w:type="spellStart"/>
      <w:r w:rsidRPr="00CD5949">
        <w:rPr>
          <w:rFonts w:asciiTheme="minorHAnsi" w:hAnsiTheme="minorHAnsi" w:cstheme="minorHAnsi"/>
        </w:rPr>
        <w:t>funcionario</w:t>
      </w:r>
      <w:proofErr w:type="spellEnd"/>
      <w:r w:rsidRPr="00CD5949">
        <w:rPr>
          <w:rFonts w:asciiTheme="minorHAnsi" w:hAnsiTheme="minorHAnsi" w:cstheme="minorHAnsi"/>
        </w:rPr>
        <w:t xml:space="preserve"> del </w:t>
      </w:r>
      <w:proofErr w:type="spellStart"/>
      <w:r w:rsidRPr="00CD5949">
        <w:rPr>
          <w:rFonts w:asciiTheme="minorHAnsi" w:hAnsiTheme="minorHAnsi" w:cstheme="minorHAnsi"/>
        </w:rPr>
        <w:t>corredor</w:t>
      </w:r>
      <w:proofErr w:type="spellEnd"/>
      <w:r w:rsidRPr="00CD5949">
        <w:rPr>
          <w:rFonts w:asciiTheme="minorHAnsi" w:hAnsiTheme="minorHAnsi" w:cstheme="minorHAnsi"/>
        </w:rPr>
        <w:t xml:space="preserve"> que </w:t>
      </w:r>
      <w:proofErr w:type="spellStart"/>
      <w:r w:rsidRPr="00CD5949">
        <w:rPr>
          <w:rFonts w:asciiTheme="minorHAnsi" w:hAnsiTheme="minorHAnsi" w:cstheme="minorHAnsi"/>
        </w:rPr>
        <w:t>obre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como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su</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representante</w:t>
      </w:r>
      <w:proofErr w:type="spellEnd"/>
      <w:r w:rsidRPr="00CD5949">
        <w:rPr>
          <w:rFonts w:asciiTheme="minorHAnsi" w:hAnsiTheme="minorHAnsi" w:cstheme="minorHAnsi"/>
        </w:rPr>
        <w:t xml:space="preserve"> y </w:t>
      </w:r>
      <w:proofErr w:type="spellStart"/>
      <w:r w:rsidRPr="00CD5949">
        <w:rPr>
          <w:rFonts w:asciiTheme="minorHAnsi" w:hAnsiTheme="minorHAnsi" w:cstheme="minorHAnsi"/>
        </w:rPr>
        <w:t>como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vocero</w:t>
      </w:r>
      <w:proofErr w:type="spellEnd"/>
      <w:r w:rsidRPr="00CD5949">
        <w:rPr>
          <w:rFonts w:asciiTheme="minorHAnsi" w:hAnsiTheme="minorHAnsi" w:cstheme="minorHAnsi"/>
        </w:rPr>
        <w:t xml:space="preserve"> ante la </w:t>
      </w:r>
      <w:proofErr w:type="spellStart"/>
      <w:r w:rsidRPr="00CD5949">
        <w:rPr>
          <w:rFonts w:asciiTheme="minorHAnsi" w:hAnsiTheme="minorHAnsi" w:cstheme="minorHAnsi"/>
        </w:rPr>
        <w:t>aseguradora</w:t>
      </w:r>
      <w:proofErr w:type="spellEnd"/>
      <w:r w:rsidRPr="00CD5949">
        <w:rPr>
          <w:rFonts w:asciiTheme="minorHAnsi" w:hAnsiTheme="minorHAnsi" w:cstheme="minorHAnsi"/>
        </w:rPr>
        <w:t xml:space="preserve"> que </w:t>
      </w:r>
      <w:proofErr w:type="spellStart"/>
      <w:r w:rsidRPr="00CD5949">
        <w:rPr>
          <w:rFonts w:asciiTheme="minorHAnsi" w:hAnsiTheme="minorHAnsi" w:cstheme="minorHAnsi"/>
        </w:rPr>
        <w:t>deberá</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estar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presente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las </w:t>
      </w:r>
      <w:proofErr w:type="spellStart"/>
      <w:r w:rsidRPr="00CD5949">
        <w:rPr>
          <w:rFonts w:asciiTheme="minorHAnsi" w:hAnsiTheme="minorHAnsi" w:cstheme="minorHAnsi"/>
        </w:rPr>
        <w:t>instalaciones</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Bancóldex</w:t>
      </w:r>
      <w:proofErr w:type="spellEnd"/>
      <w:r w:rsidRPr="00CD5949">
        <w:rPr>
          <w:rFonts w:asciiTheme="minorHAnsi" w:hAnsiTheme="minorHAnsi" w:cstheme="minorHAnsi"/>
        </w:rPr>
        <w:t xml:space="preserve"> de lunes a </w:t>
      </w:r>
      <w:proofErr w:type="spellStart"/>
      <w:r w:rsidRPr="00CD5949">
        <w:rPr>
          <w:rFonts w:asciiTheme="minorHAnsi" w:hAnsiTheme="minorHAnsi" w:cstheme="minorHAnsi"/>
        </w:rPr>
        <w:t>viernes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horario</w:t>
      </w:r>
      <w:proofErr w:type="spellEnd"/>
      <w:r w:rsidRPr="00CD5949">
        <w:rPr>
          <w:rFonts w:asciiTheme="minorHAnsi" w:hAnsiTheme="minorHAnsi" w:cstheme="minorHAnsi"/>
        </w:rPr>
        <w:t xml:space="preserve"> de 8:00AM a 5:00PM. </w:t>
      </w:r>
      <w:proofErr w:type="spellStart"/>
      <w:r w:rsidRPr="00CD5949">
        <w:rPr>
          <w:rFonts w:asciiTheme="minorHAnsi" w:hAnsiTheme="minorHAnsi" w:cstheme="minorHAnsi"/>
        </w:rPr>
        <w:t>Estarán</w:t>
      </w:r>
      <w:proofErr w:type="spellEnd"/>
      <w:r w:rsidRPr="00CD5949">
        <w:rPr>
          <w:rFonts w:asciiTheme="minorHAnsi" w:hAnsiTheme="minorHAnsi" w:cstheme="minorHAnsi"/>
        </w:rPr>
        <w:t xml:space="preserve"> a cargo de </w:t>
      </w:r>
      <w:proofErr w:type="spellStart"/>
      <w:r w:rsidRPr="00CD5949">
        <w:rPr>
          <w:rFonts w:asciiTheme="minorHAnsi" w:hAnsiTheme="minorHAnsi" w:cstheme="minorHAnsi"/>
        </w:rPr>
        <w:t>este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funcionario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como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mínimo</w:t>
      </w:r>
      <w:proofErr w:type="spellEnd"/>
      <w:r w:rsidRPr="00CD5949">
        <w:rPr>
          <w:rFonts w:asciiTheme="minorHAnsi" w:hAnsiTheme="minorHAnsi" w:cstheme="minorHAnsi"/>
        </w:rPr>
        <w:t xml:space="preserve">, las </w:t>
      </w:r>
      <w:proofErr w:type="spellStart"/>
      <w:r w:rsidRPr="00CD5949">
        <w:rPr>
          <w:rFonts w:asciiTheme="minorHAnsi" w:hAnsiTheme="minorHAnsi" w:cstheme="minorHAnsi"/>
        </w:rPr>
        <w:t>siguientes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funciones</w:t>
      </w:r>
      <w:proofErr w:type="spellEnd"/>
      <w:r w:rsidRPr="00CD5949">
        <w:rPr>
          <w:rFonts w:asciiTheme="minorHAnsi" w:hAnsiTheme="minorHAnsi" w:cstheme="minorHAnsi"/>
        </w:rPr>
        <w:t>:</w:t>
      </w:r>
    </w:p>
    <w:p w14:paraId="4F81E131" w14:textId="77777777" w:rsidR="005C69C7" w:rsidRPr="00CD5949" w:rsidRDefault="005C69C7" w:rsidP="005C69C7">
      <w:pPr>
        <w:pStyle w:val="Textoindependiente"/>
        <w:ind w:left="1134"/>
        <w:rPr>
          <w:rFonts w:asciiTheme="minorHAnsi" w:hAnsiTheme="minorHAnsi" w:cstheme="minorHAnsi"/>
        </w:rPr>
      </w:pPr>
    </w:p>
    <w:p w14:paraId="44A8EF04" w14:textId="77777777" w:rsidR="005C69C7" w:rsidRPr="00CD5949" w:rsidRDefault="005C69C7" w:rsidP="0072357C">
      <w:pPr>
        <w:pStyle w:val="Textoindependiente"/>
        <w:numPr>
          <w:ilvl w:val="0"/>
          <w:numId w:val="15"/>
        </w:numPr>
        <w:ind w:left="1560"/>
        <w:jc w:val="both"/>
        <w:rPr>
          <w:rFonts w:asciiTheme="minorHAnsi" w:hAnsiTheme="minorHAnsi" w:cstheme="minorHAnsi"/>
          <w:lang w:val="es-CO"/>
        </w:rPr>
      </w:pPr>
      <w:r w:rsidRPr="00CD5949">
        <w:rPr>
          <w:rFonts w:asciiTheme="minorHAnsi" w:hAnsiTheme="minorHAnsi" w:cstheme="minorHAnsi"/>
          <w:lang w:val="es-CO"/>
        </w:rPr>
        <w:t>Conocer de manera profunda las pólizas, amparos, condiciones exclusiones.</w:t>
      </w:r>
    </w:p>
    <w:p w14:paraId="1FE63A9B" w14:textId="77777777" w:rsidR="005C69C7" w:rsidRPr="00CD5949" w:rsidRDefault="005C69C7" w:rsidP="0072357C">
      <w:pPr>
        <w:pStyle w:val="Textoindependiente"/>
        <w:numPr>
          <w:ilvl w:val="0"/>
          <w:numId w:val="15"/>
        </w:numPr>
        <w:ind w:left="1560"/>
        <w:jc w:val="both"/>
        <w:rPr>
          <w:rFonts w:asciiTheme="minorHAnsi" w:hAnsiTheme="minorHAnsi" w:cstheme="minorHAnsi"/>
          <w:lang w:val="es-CO"/>
        </w:rPr>
      </w:pPr>
      <w:r w:rsidRPr="00CD5949">
        <w:rPr>
          <w:rFonts w:asciiTheme="minorHAnsi" w:hAnsiTheme="minorHAnsi" w:cstheme="minorHAnsi"/>
          <w:lang w:val="es-CO"/>
        </w:rPr>
        <w:t xml:space="preserve">Administrar la información de todas las pólizas, bienes y personas aseguradas. </w:t>
      </w:r>
    </w:p>
    <w:p w14:paraId="5E631117" w14:textId="77777777" w:rsidR="005C69C7" w:rsidRPr="00CD5949" w:rsidRDefault="005C69C7" w:rsidP="0072357C">
      <w:pPr>
        <w:pStyle w:val="Textoindependiente"/>
        <w:numPr>
          <w:ilvl w:val="0"/>
          <w:numId w:val="15"/>
        </w:numPr>
        <w:ind w:left="1560"/>
        <w:jc w:val="both"/>
        <w:rPr>
          <w:rFonts w:asciiTheme="minorHAnsi" w:hAnsiTheme="minorHAnsi" w:cstheme="minorHAnsi"/>
          <w:lang w:val="es-CO"/>
        </w:rPr>
      </w:pPr>
      <w:r w:rsidRPr="00CD5949">
        <w:rPr>
          <w:rFonts w:asciiTheme="minorHAnsi" w:hAnsiTheme="minorHAnsi" w:cstheme="minorHAnsi"/>
          <w:lang w:val="es-CO"/>
        </w:rPr>
        <w:t>Generar cotizaciones de seguros solicitadas.</w:t>
      </w:r>
    </w:p>
    <w:p w14:paraId="199395D2" w14:textId="77777777" w:rsidR="005C69C7" w:rsidRPr="00CD5949" w:rsidRDefault="005C69C7" w:rsidP="0072357C">
      <w:pPr>
        <w:pStyle w:val="Textoindependiente"/>
        <w:numPr>
          <w:ilvl w:val="0"/>
          <w:numId w:val="15"/>
        </w:numPr>
        <w:ind w:left="1560"/>
        <w:jc w:val="both"/>
        <w:rPr>
          <w:rFonts w:asciiTheme="minorHAnsi" w:hAnsiTheme="minorHAnsi" w:cstheme="minorHAnsi"/>
          <w:lang w:val="es-CO"/>
        </w:rPr>
      </w:pPr>
      <w:r w:rsidRPr="00CD5949">
        <w:rPr>
          <w:rFonts w:asciiTheme="minorHAnsi" w:hAnsiTheme="minorHAnsi" w:cstheme="minorHAnsi"/>
          <w:lang w:val="es-CO"/>
        </w:rPr>
        <w:t>Tramitar emisiones de pólizas solicitadas.</w:t>
      </w:r>
    </w:p>
    <w:p w14:paraId="4DE7536F" w14:textId="77777777" w:rsidR="005C69C7" w:rsidRPr="00CD5949" w:rsidRDefault="005C69C7" w:rsidP="0072357C">
      <w:pPr>
        <w:pStyle w:val="Textoindependiente"/>
        <w:numPr>
          <w:ilvl w:val="0"/>
          <w:numId w:val="15"/>
        </w:numPr>
        <w:ind w:left="1560"/>
        <w:jc w:val="both"/>
        <w:rPr>
          <w:rFonts w:asciiTheme="minorHAnsi" w:hAnsiTheme="minorHAnsi" w:cstheme="minorHAnsi"/>
          <w:lang w:val="es-CO"/>
        </w:rPr>
      </w:pPr>
      <w:r w:rsidRPr="00CD5949">
        <w:rPr>
          <w:rFonts w:asciiTheme="minorHAnsi" w:hAnsiTheme="minorHAnsi" w:cstheme="minorHAnsi"/>
          <w:lang w:val="es-CO"/>
        </w:rPr>
        <w:t>Revisar las pólizas para aprobación.</w:t>
      </w:r>
    </w:p>
    <w:p w14:paraId="3E78A15E" w14:textId="77777777" w:rsidR="005C69C7" w:rsidRPr="00CD5949" w:rsidRDefault="005C69C7" w:rsidP="0072357C">
      <w:pPr>
        <w:pStyle w:val="Textoindependiente"/>
        <w:numPr>
          <w:ilvl w:val="0"/>
          <w:numId w:val="15"/>
        </w:numPr>
        <w:ind w:left="1560"/>
        <w:jc w:val="both"/>
        <w:rPr>
          <w:rFonts w:asciiTheme="minorHAnsi" w:hAnsiTheme="minorHAnsi" w:cstheme="minorHAnsi"/>
          <w:lang w:val="es-CO"/>
        </w:rPr>
      </w:pPr>
      <w:r w:rsidRPr="00CD5949">
        <w:rPr>
          <w:rFonts w:asciiTheme="minorHAnsi" w:hAnsiTheme="minorHAnsi" w:cstheme="minorHAnsi"/>
          <w:lang w:val="es-CO"/>
        </w:rPr>
        <w:t>Llevar el registro de pólizas internas y externas.</w:t>
      </w:r>
    </w:p>
    <w:p w14:paraId="34D35709" w14:textId="77777777" w:rsidR="005C69C7" w:rsidRPr="00CD5949" w:rsidRDefault="005C69C7" w:rsidP="0072357C">
      <w:pPr>
        <w:pStyle w:val="Textoindependiente"/>
        <w:numPr>
          <w:ilvl w:val="0"/>
          <w:numId w:val="15"/>
        </w:numPr>
        <w:ind w:left="1560"/>
        <w:jc w:val="both"/>
        <w:rPr>
          <w:rFonts w:asciiTheme="minorHAnsi" w:hAnsiTheme="minorHAnsi" w:cstheme="minorHAnsi"/>
          <w:lang w:val="es-CO"/>
        </w:rPr>
      </w:pPr>
      <w:r w:rsidRPr="00CD5949">
        <w:rPr>
          <w:rFonts w:asciiTheme="minorHAnsi" w:hAnsiTheme="minorHAnsi" w:cstheme="minorHAnsi"/>
          <w:lang w:val="es-CO"/>
        </w:rPr>
        <w:t>Enviar notificaciones de renovación a clientes deudores.</w:t>
      </w:r>
    </w:p>
    <w:p w14:paraId="2ABEBD7A" w14:textId="77777777" w:rsidR="005C69C7" w:rsidRPr="00CD5949" w:rsidRDefault="005C69C7" w:rsidP="0072357C">
      <w:pPr>
        <w:pStyle w:val="Textoindependiente"/>
        <w:numPr>
          <w:ilvl w:val="0"/>
          <w:numId w:val="15"/>
        </w:numPr>
        <w:ind w:left="1560"/>
        <w:jc w:val="both"/>
        <w:rPr>
          <w:rFonts w:asciiTheme="minorHAnsi" w:hAnsiTheme="minorHAnsi" w:cstheme="minorHAnsi"/>
          <w:lang w:val="es-CO"/>
        </w:rPr>
      </w:pPr>
      <w:r w:rsidRPr="00CD5949">
        <w:rPr>
          <w:rFonts w:asciiTheme="minorHAnsi" w:hAnsiTheme="minorHAnsi" w:cstheme="minorHAnsi"/>
          <w:lang w:val="es-CO"/>
        </w:rPr>
        <w:t>Enviar copias de pólizas internas a los clientes deudores.</w:t>
      </w:r>
    </w:p>
    <w:p w14:paraId="7277B68D" w14:textId="77777777" w:rsidR="005C69C7" w:rsidRPr="00CD5949" w:rsidRDefault="005C69C7" w:rsidP="0072357C">
      <w:pPr>
        <w:pStyle w:val="Textoindependiente"/>
        <w:numPr>
          <w:ilvl w:val="0"/>
          <w:numId w:val="15"/>
        </w:numPr>
        <w:ind w:left="1560"/>
        <w:jc w:val="both"/>
        <w:rPr>
          <w:rFonts w:asciiTheme="minorHAnsi" w:hAnsiTheme="minorHAnsi" w:cstheme="minorHAnsi"/>
          <w:lang w:val="es-CO"/>
        </w:rPr>
      </w:pPr>
      <w:r w:rsidRPr="00CD5949">
        <w:rPr>
          <w:rFonts w:asciiTheme="minorHAnsi" w:hAnsiTheme="minorHAnsi" w:cstheme="minorHAnsi"/>
          <w:lang w:val="es-CO"/>
        </w:rPr>
        <w:t>Conciliar los cobros mensuales ante Bancóldex y las aseguradoras.</w:t>
      </w:r>
    </w:p>
    <w:p w14:paraId="75A33921" w14:textId="77777777" w:rsidR="005C69C7" w:rsidRPr="00CD5949" w:rsidRDefault="005C69C7" w:rsidP="0072357C">
      <w:pPr>
        <w:pStyle w:val="Textoindependiente"/>
        <w:numPr>
          <w:ilvl w:val="0"/>
          <w:numId w:val="15"/>
        </w:numPr>
        <w:ind w:left="1560"/>
        <w:jc w:val="both"/>
        <w:rPr>
          <w:rFonts w:asciiTheme="minorHAnsi" w:hAnsiTheme="minorHAnsi" w:cstheme="minorHAnsi"/>
          <w:lang w:val="es-CO"/>
        </w:rPr>
      </w:pPr>
      <w:r w:rsidRPr="00CD5949">
        <w:rPr>
          <w:rFonts w:asciiTheme="minorHAnsi" w:hAnsiTheme="minorHAnsi" w:cstheme="minorHAnsi"/>
          <w:lang w:val="es-CO"/>
        </w:rPr>
        <w:t>Realizar el control de pagos de las pólizas y comisiones respectivas.</w:t>
      </w:r>
    </w:p>
    <w:p w14:paraId="11D39536" w14:textId="77777777" w:rsidR="005C69C7" w:rsidRPr="00CD5949" w:rsidRDefault="005C69C7" w:rsidP="0072357C">
      <w:pPr>
        <w:pStyle w:val="Textoindependiente"/>
        <w:numPr>
          <w:ilvl w:val="0"/>
          <w:numId w:val="15"/>
        </w:numPr>
        <w:ind w:left="1560"/>
        <w:jc w:val="both"/>
        <w:rPr>
          <w:rFonts w:asciiTheme="minorHAnsi" w:hAnsiTheme="minorHAnsi" w:cstheme="minorHAnsi"/>
          <w:lang w:val="es-CO"/>
        </w:rPr>
      </w:pPr>
      <w:r w:rsidRPr="00CD5949">
        <w:rPr>
          <w:rFonts w:asciiTheme="minorHAnsi" w:hAnsiTheme="minorHAnsi" w:cstheme="minorHAnsi"/>
          <w:lang w:val="es-CO"/>
        </w:rPr>
        <w:t>Atención y seguimiento de siniestros.</w:t>
      </w:r>
    </w:p>
    <w:p w14:paraId="7D0FF395" w14:textId="77777777" w:rsidR="005C69C7" w:rsidRPr="00CD5949" w:rsidRDefault="005C69C7" w:rsidP="0072357C">
      <w:pPr>
        <w:pStyle w:val="Textoindependiente"/>
        <w:numPr>
          <w:ilvl w:val="0"/>
          <w:numId w:val="15"/>
        </w:numPr>
        <w:ind w:left="1560"/>
        <w:jc w:val="both"/>
        <w:rPr>
          <w:rFonts w:asciiTheme="minorHAnsi" w:hAnsiTheme="minorHAnsi" w:cstheme="minorHAnsi"/>
          <w:lang w:val="es-CO"/>
        </w:rPr>
      </w:pPr>
      <w:r w:rsidRPr="00CD5949">
        <w:rPr>
          <w:rFonts w:asciiTheme="minorHAnsi" w:hAnsiTheme="minorHAnsi" w:cstheme="minorHAnsi"/>
          <w:lang w:val="es-CO"/>
        </w:rPr>
        <w:t>Atender solicitudes, peticiones, quejas o reclamos con referencia a los seguros, tanto del cliente interno como externos.</w:t>
      </w:r>
    </w:p>
    <w:p w14:paraId="68009975" w14:textId="77777777" w:rsidR="005C69C7" w:rsidRPr="00CD5949" w:rsidRDefault="005C69C7" w:rsidP="0072357C">
      <w:pPr>
        <w:pStyle w:val="Textoindependiente"/>
        <w:numPr>
          <w:ilvl w:val="0"/>
          <w:numId w:val="15"/>
        </w:numPr>
        <w:ind w:left="1560"/>
        <w:jc w:val="both"/>
        <w:rPr>
          <w:rFonts w:asciiTheme="minorHAnsi" w:hAnsiTheme="minorHAnsi" w:cstheme="minorHAnsi"/>
          <w:lang w:val="es-CO"/>
        </w:rPr>
      </w:pPr>
      <w:proofErr w:type="spellStart"/>
      <w:r w:rsidRPr="00CD5949">
        <w:rPr>
          <w:rFonts w:asciiTheme="minorHAnsi" w:hAnsiTheme="minorHAnsi" w:cstheme="minorHAnsi"/>
        </w:rPr>
        <w:t>Manejo</w:t>
      </w:r>
      <w:proofErr w:type="spellEnd"/>
      <w:r w:rsidRPr="00CD5949">
        <w:rPr>
          <w:rFonts w:asciiTheme="minorHAnsi" w:hAnsiTheme="minorHAnsi" w:cstheme="minorHAnsi"/>
        </w:rPr>
        <w:t xml:space="preserve"> del </w:t>
      </w:r>
      <w:proofErr w:type="spellStart"/>
      <w:r w:rsidRPr="00CD5949">
        <w:rPr>
          <w:rFonts w:asciiTheme="minorHAnsi" w:hAnsiTheme="minorHAnsi" w:cstheme="minorHAnsi"/>
        </w:rPr>
        <w:t>archivo</w:t>
      </w:r>
      <w:proofErr w:type="spellEnd"/>
      <w:r w:rsidRPr="00CD5949">
        <w:rPr>
          <w:rFonts w:asciiTheme="minorHAnsi" w:hAnsiTheme="minorHAnsi" w:cstheme="minorHAnsi"/>
        </w:rPr>
        <w:t xml:space="preserve"> y </w:t>
      </w:r>
      <w:proofErr w:type="spellStart"/>
      <w:r w:rsidRPr="00CD5949">
        <w:rPr>
          <w:rFonts w:asciiTheme="minorHAnsi" w:hAnsiTheme="minorHAnsi" w:cstheme="minorHAnsi"/>
        </w:rPr>
        <w:t>correspondencia</w:t>
      </w:r>
      <w:proofErr w:type="spellEnd"/>
      <w:r w:rsidRPr="00CD5949">
        <w:rPr>
          <w:rFonts w:asciiTheme="minorHAnsi" w:hAnsiTheme="minorHAnsi" w:cstheme="minorHAnsi"/>
        </w:rPr>
        <w:t xml:space="preserve"> y la </w:t>
      </w:r>
      <w:proofErr w:type="spellStart"/>
      <w:r w:rsidRPr="00CD5949">
        <w:rPr>
          <w:rFonts w:asciiTheme="minorHAnsi" w:hAnsiTheme="minorHAnsi" w:cstheme="minorHAnsi"/>
        </w:rPr>
        <w:t>realización</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los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reportes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contables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informes</w:t>
      </w:r>
      <w:proofErr w:type="spellEnd"/>
      <w:r w:rsidRPr="00CD5949">
        <w:rPr>
          <w:rFonts w:asciiTheme="minorHAnsi" w:hAnsiTheme="minorHAnsi" w:cstheme="minorHAnsi"/>
        </w:rPr>
        <w:t xml:space="preserve"> y </w:t>
      </w:r>
      <w:proofErr w:type="spellStart"/>
      <w:r w:rsidRPr="00CD5949">
        <w:rPr>
          <w:rFonts w:asciiTheme="minorHAnsi" w:hAnsiTheme="minorHAnsi" w:cstheme="minorHAnsi"/>
        </w:rPr>
        <w:t>resúmenes</w:t>
      </w:r>
      <w:proofErr w:type="spellEnd"/>
      <w:r w:rsidRPr="00CD5949">
        <w:rPr>
          <w:rFonts w:asciiTheme="minorHAnsi" w:hAnsiTheme="minorHAnsi" w:cstheme="minorHAnsi"/>
        </w:rPr>
        <w:t xml:space="preserve"> para la </w:t>
      </w:r>
      <w:proofErr w:type="spellStart"/>
      <w:r w:rsidRPr="00CD5949">
        <w:rPr>
          <w:rFonts w:asciiTheme="minorHAnsi" w:hAnsiTheme="minorHAnsi" w:cstheme="minorHAnsi"/>
        </w:rPr>
        <w:t>aseguradora</w:t>
      </w:r>
      <w:proofErr w:type="spellEnd"/>
      <w:r w:rsidRPr="00CD5949">
        <w:rPr>
          <w:rFonts w:asciiTheme="minorHAnsi" w:hAnsiTheme="minorHAnsi" w:cstheme="minorHAnsi"/>
        </w:rPr>
        <w:t xml:space="preserve"> y para </w:t>
      </w:r>
      <w:proofErr w:type="spellStart"/>
      <w:r w:rsidRPr="00CD5949">
        <w:rPr>
          <w:rFonts w:asciiTheme="minorHAnsi" w:hAnsiTheme="minorHAnsi" w:cstheme="minorHAnsi"/>
        </w:rPr>
        <w:t>Bancóldex</w:t>
      </w:r>
      <w:proofErr w:type="spellEnd"/>
      <w:r w:rsidRPr="00CD5949">
        <w:rPr>
          <w:rFonts w:asciiTheme="minorHAnsi" w:hAnsiTheme="minorHAnsi" w:cstheme="minorHAnsi"/>
        </w:rPr>
        <w:t xml:space="preserve">. </w:t>
      </w:r>
    </w:p>
    <w:p w14:paraId="7A0C00EE" w14:textId="77777777" w:rsidR="005C69C7" w:rsidRPr="00CD5949" w:rsidRDefault="005C69C7" w:rsidP="0072357C">
      <w:pPr>
        <w:pStyle w:val="Textoindependiente"/>
        <w:ind w:left="1200"/>
        <w:jc w:val="both"/>
        <w:rPr>
          <w:rFonts w:asciiTheme="minorHAnsi" w:hAnsiTheme="minorHAnsi" w:cstheme="minorHAnsi"/>
        </w:rPr>
      </w:pPr>
    </w:p>
    <w:p w14:paraId="398CAC16" w14:textId="77777777" w:rsidR="005C69C7" w:rsidRPr="00CD5949" w:rsidRDefault="005C69C7" w:rsidP="0072357C">
      <w:pPr>
        <w:pStyle w:val="Textoindependiente"/>
        <w:ind w:left="1200"/>
        <w:jc w:val="both"/>
        <w:rPr>
          <w:rFonts w:asciiTheme="minorHAnsi" w:hAnsiTheme="minorHAnsi" w:cstheme="minorHAnsi"/>
          <w:lang w:val="es-CO"/>
        </w:rPr>
      </w:pPr>
      <w:proofErr w:type="spellStart"/>
      <w:r w:rsidRPr="00CD5949">
        <w:rPr>
          <w:rFonts w:asciiTheme="minorHAnsi" w:hAnsiTheme="minorHAnsi" w:cstheme="minorHAnsi"/>
        </w:rPr>
        <w:t>Diligenciar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w:t>
      </w:r>
      <w:r w:rsidRPr="00CD5949">
        <w:rPr>
          <w:rFonts w:asciiTheme="minorHAnsi" w:hAnsiTheme="minorHAnsi" w:cstheme="minorHAnsi"/>
          <w:b/>
          <w:bCs/>
        </w:rPr>
        <w:t>Anexo 5</w:t>
      </w:r>
      <w:r w:rsidRPr="00CD5949">
        <w:rPr>
          <w:rFonts w:asciiTheme="minorHAnsi" w:hAnsiTheme="minorHAnsi" w:cstheme="minorHAnsi"/>
        </w:rPr>
        <w:t xml:space="preserve"> y </w:t>
      </w:r>
      <w:proofErr w:type="spellStart"/>
      <w:r w:rsidRPr="00CD5949">
        <w:rPr>
          <w:rFonts w:asciiTheme="minorHAnsi" w:hAnsiTheme="minorHAnsi" w:cstheme="minorHAnsi"/>
        </w:rPr>
        <w:t>remitir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los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correspondientes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certificados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laborales</w:t>
      </w:r>
      <w:proofErr w:type="spellEnd"/>
      <w:r w:rsidRPr="00CD5949">
        <w:rPr>
          <w:rFonts w:asciiTheme="minorHAnsi" w:hAnsiTheme="minorHAnsi" w:cstheme="minorHAnsi"/>
        </w:rPr>
        <w:t xml:space="preserve"> que </w:t>
      </w:r>
      <w:proofErr w:type="spellStart"/>
      <w:r w:rsidRPr="00CD5949">
        <w:rPr>
          <w:rFonts w:asciiTheme="minorHAnsi" w:hAnsiTheme="minorHAnsi" w:cstheme="minorHAnsi"/>
        </w:rPr>
        <w:t>acrediten</w:t>
      </w:r>
      <w:proofErr w:type="spellEnd"/>
      <w:r w:rsidRPr="00CD5949">
        <w:rPr>
          <w:rFonts w:asciiTheme="minorHAnsi" w:hAnsiTheme="minorHAnsi" w:cstheme="minorHAnsi"/>
        </w:rPr>
        <w:t xml:space="preserve"> la </w:t>
      </w:r>
      <w:proofErr w:type="spellStart"/>
      <w:r w:rsidRPr="00CD5949">
        <w:rPr>
          <w:rFonts w:asciiTheme="minorHAnsi" w:hAnsiTheme="minorHAnsi" w:cstheme="minorHAnsi"/>
        </w:rPr>
        <w:t>experiencia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relacionada</w:t>
      </w:r>
      <w:proofErr w:type="spellEnd"/>
      <w:r w:rsidRPr="00CD5949">
        <w:rPr>
          <w:rFonts w:asciiTheme="minorHAnsi" w:hAnsiTheme="minorHAnsi" w:cstheme="minorHAnsi"/>
        </w:rPr>
        <w:t xml:space="preserve"> con las </w:t>
      </w:r>
      <w:proofErr w:type="spellStart"/>
      <w:r w:rsidRPr="00CD5949">
        <w:rPr>
          <w:rFonts w:asciiTheme="minorHAnsi" w:hAnsiTheme="minorHAnsi" w:cstheme="minorHAnsi"/>
        </w:rPr>
        <w:t>atribuciones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señaladas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este</w:t>
      </w:r>
      <w:proofErr w:type="spellEnd"/>
      <w:r w:rsidRPr="00CD5949">
        <w:rPr>
          <w:rFonts w:asciiTheme="minorHAnsi" w:hAnsiTheme="minorHAnsi" w:cstheme="minorHAnsi"/>
        </w:rPr>
        <w:t xml:space="preserve"> numeral. </w:t>
      </w:r>
      <w:bookmarkStart w:id="44" w:name="_Hlk5698061"/>
    </w:p>
    <w:p w14:paraId="64B2AB1F" w14:textId="77777777" w:rsidR="005C69C7" w:rsidRPr="00CD5949" w:rsidRDefault="005C69C7" w:rsidP="005C69C7">
      <w:pPr>
        <w:pStyle w:val="Textoindependiente"/>
        <w:ind w:left="1134"/>
        <w:rPr>
          <w:rFonts w:asciiTheme="minorHAnsi" w:hAnsiTheme="minorHAnsi" w:cstheme="minorHAnsi"/>
        </w:rPr>
      </w:pPr>
    </w:p>
    <w:p w14:paraId="355BAA04" w14:textId="77777777" w:rsidR="005C69C7" w:rsidRPr="00CD5949" w:rsidRDefault="005C69C7" w:rsidP="005C69C7">
      <w:pPr>
        <w:pStyle w:val="Ttulo1"/>
        <w:numPr>
          <w:ilvl w:val="0"/>
          <w:numId w:val="2"/>
        </w:numPr>
        <w:rPr>
          <w:rFonts w:asciiTheme="minorHAnsi" w:hAnsiTheme="minorHAnsi" w:cstheme="minorHAnsi"/>
          <w:b w:val="0"/>
          <w:bCs w:val="0"/>
          <w:u w:val="single"/>
          <w:lang w:val="es-ES_tradnl"/>
        </w:rPr>
      </w:pPr>
      <w:bookmarkStart w:id="45" w:name="_Toc522714232"/>
      <w:bookmarkStart w:id="46" w:name="_Toc77590836"/>
      <w:bookmarkEnd w:id="44"/>
      <w:r w:rsidRPr="00CD5949">
        <w:rPr>
          <w:rFonts w:asciiTheme="minorHAnsi" w:hAnsiTheme="minorHAnsi" w:cstheme="minorHAnsi"/>
          <w:u w:val="single"/>
        </w:rPr>
        <w:t>PRESENTACIÓN DE LA OFERTA</w:t>
      </w:r>
      <w:bookmarkEnd w:id="45"/>
      <w:bookmarkEnd w:id="46"/>
    </w:p>
    <w:p w14:paraId="1896288F" w14:textId="77777777" w:rsidR="005C69C7" w:rsidRPr="00CD5949" w:rsidRDefault="005C69C7" w:rsidP="005C69C7">
      <w:pPr>
        <w:pStyle w:val="Textoindependiente"/>
        <w:ind w:left="426"/>
        <w:rPr>
          <w:rFonts w:asciiTheme="minorHAnsi" w:hAnsiTheme="minorHAnsi" w:cstheme="minorHAnsi"/>
          <w:b/>
          <w:bCs/>
        </w:rPr>
      </w:pPr>
    </w:p>
    <w:p w14:paraId="539EA5E7" w14:textId="77777777" w:rsidR="005C69C7" w:rsidRPr="00CD5949" w:rsidRDefault="005C69C7" w:rsidP="005C69C7">
      <w:pPr>
        <w:pStyle w:val="Ttulo2"/>
        <w:numPr>
          <w:ilvl w:val="1"/>
          <w:numId w:val="2"/>
        </w:numPr>
        <w:spacing w:before="0"/>
        <w:ind w:left="709" w:hanging="218"/>
        <w:rPr>
          <w:rFonts w:cstheme="minorHAnsi"/>
          <w:b w:val="0"/>
          <w:bCs/>
          <w:sz w:val="24"/>
          <w:szCs w:val="24"/>
          <w:lang w:val="es-ES_tradnl"/>
        </w:rPr>
      </w:pPr>
      <w:bookmarkStart w:id="47" w:name="_Toc77590837"/>
      <w:r w:rsidRPr="00CD5949">
        <w:rPr>
          <w:rFonts w:cstheme="minorHAnsi"/>
          <w:bCs/>
          <w:sz w:val="24"/>
          <w:szCs w:val="24"/>
          <w:lang w:val="es-ES_tradnl"/>
        </w:rPr>
        <w:t>CONTENIDO DE LA OFERTA</w:t>
      </w:r>
      <w:bookmarkEnd w:id="47"/>
    </w:p>
    <w:p w14:paraId="084F725A" w14:textId="77777777" w:rsidR="005C69C7" w:rsidRPr="00CD5949" w:rsidRDefault="005C69C7" w:rsidP="005C69C7">
      <w:pPr>
        <w:pStyle w:val="Textoindependiente"/>
        <w:ind w:left="426"/>
        <w:rPr>
          <w:rFonts w:asciiTheme="minorHAnsi" w:hAnsiTheme="minorHAnsi" w:cstheme="minorHAnsi"/>
        </w:rPr>
      </w:pPr>
    </w:p>
    <w:p w14:paraId="6AE29B98" w14:textId="77777777" w:rsidR="005C69C7" w:rsidRPr="00CD5949" w:rsidRDefault="005C69C7" w:rsidP="0010262D">
      <w:pPr>
        <w:pStyle w:val="Textoindependiente"/>
        <w:ind w:left="426"/>
        <w:jc w:val="both"/>
        <w:rPr>
          <w:rFonts w:asciiTheme="minorHAnsi" w:hAnsiTheme="minorHAnsi" w:cstheme="minorHAnsi"/>
        </w:rPr>
      </w:pPr>
      <w:r w:rsidRPr="00CD5949">
        <w:rPr>
          <w:rFonts w:asciiTheme="minorHAnsi" w:hAnsiTheme="minorHAnsi" w:cstheme="minorHAnsi"/>
        </w:rPr>
        <w:t xml:space="preserve">Con las </w:t>
      </w:r>
      <w:proofErr w:type="spellStart"/>
      <w:r w:rsidRPr="00CD5949">
        <w:rPr>
          <w:rFonts w:asciiTheme="minorHAnsi" w:hAnsiTheme="minorHAnsi" w:cstheme="minorHAnsi"/>
        </w:rPr>
        <w:t>Ofertas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cada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corredor</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seguros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deberá</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presentar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los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siguientes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documentos</w:t>
      </w:r>
      <w:proofErr w:type="spellEnd"/>
      <w:r w:rsidRPr="00CD5949">
        <w:rPr>
          <w:rFonts w:asciiTheme="minorHAnsi" w:hAnsiTheme="minorHAnsi" w:cstheme="minorHAnsi"/>
        </w:rPr>
        <w:t xml:space="preserve"> e </w:t>
      </w:r>
      <w:proofErr w:type="spellStart"/>
      <w:r w:rsidRPr="00CD5949">
        <w:rPr>
          <w:rFonts w:asciiTheme="minorHAnsi" w:hAnsiTheme="minorHAnsi" w:cstheme="minorHAnsi"/>
        </w:rPr>
        <w:t>información</w:t>
      </w:r>
      <w:proofErr w:type="spellEnd"/>
      <w:r w:rsidRPr="00CD5949">
        <w:rPr>
          <w:rFonts w:asciiTheme="minorHAnsi" w:hAnsiTheme="minorHAnsi" w:cstheme="minorHAnsi"/>
        </w:rPr>
        <w:t xml:space="preserve">: </w:t>
      </w:r>
    </w:p>
    <w:p w14:paraId="1277F934" w14:textId="77777777" w:rsidR="005C69C7" w:rsidRPr="00CD5949" w:rsidRDefault="005C69C7" w:rsidP="0010262D">
      <w:pPr>
        <w:pStyle w:val="Textoindependiente"/>
        <w:ind w:left="426"/>
        <w:jc w:val="both"/>
        <w:rPr>
          <w:rFonts w:asciiTheme="minorHAnsi" w:hAnsiTheme="minorHAnsi" w:cstheme="minorHAnsi"/>
        </w:rPr>
      </w:pPr>
    </w:p>
    <w:p w14:paraId="1F9FF16C" w14:textId="77777777" w:rsidR="005C69C7" w:rsidRPr="00CD5949" w:rsidRDefault="005C69C7" w:rsidP="0010262D">
      <w:pPr>
        <w:pStyle w:val="Textoindependiente"/>
        <w:numPr>
          <w:ilvl w:val="2"/>
          <w:numId w:val="10"/>
        </w:numPr>
        <w:ind w:left="993" w:hanging="567"/>
        <w:jc w:val="both"/>
        <w:rPr>
          <w:rFonts w:asciiTheme="minorHAnsi" w:hAnsiTheme="minorHAnsi" w:cstheme="minorHAnsi"/>
          <w:lang w:val="es-CO"/>
        </w:rPr>
      </w:pPr>
      <w:r w:rsidRPr="00CD5949">
        <w:rPr>
          <w:rFonts w:asciiTheme="minorHAnsi" w:hAnsiTheme="minorHAnsi" w:cstheme="minorHAnsi"/>
          <w:lang w:val="es-CO"/>
        </w:rPr>
        <w:t>Carta de presentación suscrita por el representante legal en la que se deje constancia que el Oferente conoce y acepta los términos, condiciones y bases del concurso, con indicación del nombre y domicilio de la sede principal de la sociedad.  Así mismo, deberá declarar bajo la gravedad de juramento lo siguiente:</w:t>
      </w:r>
    </w:p>
    <w:p w14:paraId="55FD722F" w14:textId="77777777" w:rsidR="005C69C7" w:rsidRPr="00CD5949" w:rsidRDefault="005C69C7" w:rsidP="0010262D">
      <w:pPr>
        <w:pStyle w:val="Textoindependiente"/>
        <w:numPr>
          <w:ilvl w:val="0"/>
          <w:numId w:val="4"/>
        </w:numPr>
        <w:ind w:left="1134"/>
        <w:jc w:val="both"/>
        <w:rPr>
          <w:rFonts w:asciiTheme="minorHAnsi" w:hAnsiTheme="minorHAnsi" w:cstheme="minorHAnsi"/>
        </w:rPr>
      </w:pPr>
      <w:r w:rsidRPr="00CD5949">
        <w:rPr>
          <w:rFonts w:asciiTheme="minorHAnsi" w:hAnsiTheme="minorHAnsi" w:cstheme="minorHAnsi"/>
        </w:rPr>
        <w:t xml:space="preserve">No </w:t>
      </w:r>
      <w:proofErr w:type="spellStart"/>
      <w:r w:rsidRPr="00CD5949">
        <w:rPr>
          <w:rFonts w:asciiTheme="minorHAnsi" w:hAnsiTheme="minorHAnsi" w:cstheme="minorHAnsi"/>
        </w:rPr>
        <w:t>estar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incurso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circunstancias</w:t>
      </w:r>
      <w:proofErr w:type="spellEnd"/>
      <w:r w:rsidRPr="00CD5949">
        <w:rPr>
          <w:rFonts w:asciiTheme="minorHAnsi" w:hAnsiTheme="minorHAnsi" w:cstheme="minorHAnsi"/>
        </w:rPr>
        <w:t xml:space="preserve"> que </w:t>
      </w:r>
      <w:proofErr w:type="spellStart"/>
      <w:r w:rsidRPr="00CD5949">
        <w:rPr>
          <w:rFonts w:asciiTheme="minorHAnsi" w:hAnsiTheme="minorHAnsi" w:cstheme="minorHAnsi"/>
        </w:rPr>
        <w:t>implique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conflicto</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intereses</w:t>
      </w:r>
      <w:proofErr w:type="spellEnd"/>
      <w:r w:rsidRPr="00CD5949">
        <w:rPr>
          <w:rFonts w:asciiTheme="minorHAnsi" w:hAnsiTheme="minorHAnsi" w:cstheme="minorHAnsi"/>
        </w:rPr>
        <w:t xml:space="preserve"> con </w:t>
      </w:r>
      <w:proofErr w:type="spellStart"/>
      <w:r w:rsidRPr="00CD5949">
        <w:rPr>
          <w:rFonts w:asciiTheme="minorHAnsi" w:hAnsiTheme="minorHAnsi" w:cstheme="minorHAnsi"/>
        </w:rPr>
        <w:t>Bancóldex</w:t>
      </w:r>
      <w:proofErr w:type="spellEnd"/>
      <w:r w:rsidRPr="00CD5949">
        <w:rPr>
          <w:rFonts w:asciiTheme="minorHAnsi" w:hAnsiTheme="minorHAnsi" w:cstheme="minorHAnsi"/>
        </w:rPr>
        <w:t>.</w:t>
      </w:r>
    </w:p>
    <w:p w14:paraId="77124685" w14:textId="77777777" w:rsidR="005C69C7" w:rsidRPr="00CD5949" w:rsidRDefault="005C69C7" w:rsidP="0010262D">
      <w:pPr>
        <w:pStyle w:val="Textoindependiente"/>
        <w:numPr>
          <w:ilvl w:val="0"/>
          <w:numId w:val="4"/>
        </w:numPr>
        <w:ind w:left="1134"/>
        <w:jc w:val="both"/>
        <w:rPr>
          <w:rFonts w:asciiTheme="minorHAnsi" w:hAnsiTheme="minorHAnsi" w:cstheme="minorHAnsi"/>
        </w:rPr>
      </w:pPr>
      <w:r w:rsidRPr="00CD5949">
        <w:rPr>
          <w:rFonts w:asciiTheme="minorHAnsi" w:hAnsiTheme="minorHAnsi" w:cstheme="minorHAnsi"/>
        </w:rPr>
        <w:t xml:space="preserve">No </w:t>
      </w:r>
      <w:proofErr w:type="spellStart"/>
      <w:r w:rsidRPr="00CD5949">
        <w:rPr>
          <w:rFonts w:asciiTheme="minorHAnsi" w:hAnsiTheme="minorHAnsi" w:cstheme="minorHAnsi"/>
        </w:rPr>
        <w:t>estar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incurso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alguna</w:t>
      </w:r>
      <w:proofErr w:type="spellEnd"/>
      <w:r w:rsidRPr="00CD5949">
        <w:rPr>
          <w:rFonts w:asciiTheme="minorHAnsi" w:hAnsiTheme="minorHAnsi" w:cstheme="minorHAnsi"/>
        </w:rPr>
        <w:t xml:space="preserve"> causal de </w:t>
      </w:r>
      <w:proofErr w:type="spellStart"/>
      <w:r w:rsidRPr="00CD5949">
        <w:rPr>
          <w:rFonts w:asciiTheme="minorHAnsi" w:hAnsiTheme="minorHAnsi" w:cstheme="minorHAnsi"/>
        </w:rPr>
        <w:t>inhabilidad</w:t>
      </w:r>
      <w:proofErr w:type="spellEnd"/>
      <w:r w:rsidRPr="00CD5949">
        <w:rPr>
          <w:rFonts w:asciiTheme="minorHAnsi" w:hAnsiTheme="minorHAnsi" w:cstheme="minorHAnsi"/>
        </w:rPr>
        <w:t xml:space="preserve"> o </w:t>
      </w:r>
      <w:proofErr w:type="spellStart"/>
      <w:r w:rsidRPr="00CD5949">
        <w:rPr>
          <w:rFonts w:asciiTheme="minorHAnsi" w:hAnsiTheme="minorHAnsi" w:cstheme="minorHAnsi"/>
        </w:rPr>
        <w:t>incompatibilidad</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según</w:t>
      </w:r>
      <w:proofErr w:type="spellEnd"/>
      <w:r w:rsidRPr="00CD5949">
        <w:rPr>
          <w:rFonts w:asciiTheme="minorHAnsi" w:hAnsiTheme="minorHAnsi" w:cstheme="minorHAnsi"/>
        </w:rPr>
        <w:t xml:space="preserve"> lo </w:t>
      </w:r>
      <w:proofErr w:type="spellStart"/>
      <w:r w:rsidRPr="00CD5949">
        <w:rPr>
          <w:rFonts w:asciiTheme="minorHAnsi" w:hAnsiTheme="minorHAnsi" w:cstheme="minorHAnsi"/>
        </w:rPr>
        <w:t>dispuesto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los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artículos</w:t>
      </w:r>
      <w:proofErr w:type="spellEnd"/>
      <w:r w:rsidRPr="00CD5949">
        <w:rPr>
          <w:rFonts w:asciiTheme="minorHAnsi" w:hAnsiTheme="minorHAnsi" w:cstheme="minorHAnsi"/>
        </w:rPr>
        <w:t xml:space="preserve"> 8, 9 y 10 de la Ley 80 de 1993,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Decreto</w:t>
      </w:r>
      <w:proofErr w:type="spellEnd"/>
      <w:r w:rsidRPr="00CD5949">
        <w:rPr>
          <w:rFonts w:asciiTheme="minorHAnsi" w:hAnsiTheme="minorHAnsi" w:cstheme="minorHAnsi"/>
        </w:rPr>
        <w:t xml:space="preserve">-Ley 128 de 1976 y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Estatuto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Anticorrupción</w:t>
      </w:r>
      <w:proofErr w:type="spellEnd"/>
      <w:r w:rsidRPr="00CD5949">
        <w:rPr>
          <w:rFonts w:asciiTheme="minorHAnsi" w:hAnsiTheme="minorHAnsi" w:cstheme="minorHAnsi"/>
        </w:rPr>
        <w:t xml:space="preserve"> Ley 1474 de 2011, </w:t>
      </w:r>
      <w:proofErr w:type="spellStart"/>
      <w:r w:rsidRPr="00CD5949">
        <w:rPr>
          <w:rFonts w:asciiTheme="minorHAnsi" w:hAnsiTheme="minorHAnsi" w:cstheme="minorHAnsi"/>
        </w:rPr>
        <w:t>modificado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por</w:t>
      </w:r>
      <w:proofErr w:type="spellEnd"/>
      <w:r w:rsidRPr="00CD5949">
        <w:rPr>
          <w:rFonts w:asciiTheme="minorHAnsi" w:hAnsiTheme="minorHAnsi" w:cstheme="minorHAnsi"/>
        </w:rPr>
        <w:t xml:space="preserve"> la Ley 2195 de 2022 y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las </w:t>
      </w:r>
      <w:proofErr w:type="spellStart"/>
      <w:r w:rsidRPr="00CD5949">
        <w:rPr>
          <w:rFonts w:asciiTheme="minorHAnsi" w:hAnsiTheme="minorHAnsi" w:cstheme="minorHAnsi"/>
        </w:rPr>
        <w:t>normas</w:t>
      </w:r>
      <w:proofErr w:type="spellEnd"/>
      <w:r w:rsidRPr="00CD5949">
        <w:rPr>
          <w:rFonts w:asciiTheme="minorHAnsi" w:hAnsiTheme="minorHAnsi" w:cstheme="minorHAnsi"/>
        </w:rPr>
        <w:t xml:space="preserve"> que lo </w:t>
      </w:r>
      <w:proofErr w:type="spellStart"/>
      <w:r w:rsidRPr="00CD5949">
        <w:rPr>
          <w:rFonts w:asciiTheme="minorHAnsi" w:hAnsiTheme="minorHAnsi" w:cstheme="minorHAnsi"/>
        </w:rPr>
        <w:t>adicionen</w:t>
      </w:r>
      <w:proofErr w:type="spellEnd"/>
      <w:r w:rsidRPr="00CD5949">
        <w:rPr>
          <w:rFonts w:asciiTheme="minorHAnsi" w:hAnsiTheme="minorHAnsi" w:cstheme="minorHAnsi"/>
        </w:rPr>
        <w:t xml:space="preserve"> o </w:t>
      </w:r>
      <w:proofErr w:type="spellStart"/>
      <w:r w:rsidRPr="00CD5949">
        <w:rPr>
          <w:rFonts w:asciiTheme="minorHAnsi" w:hAnsiTheme="minorHAnsi" w:cstheme="minorHAnsi"/>
        </w:rPr>
        <w:t>modifiquen</w:t>
      </w:r>
      <w:proofErr w:type="spellEnd"/>
      <w:r w:rsidRPr="00CD5949">
        <w:rPr>
          <w:rFonts w:asciiTheme="minorHAnsi" w:hAnsiTheme="minorHAnsi" w:cstheme="minorHAnsi"/>
        </w:rPr>
        <w:t>.</w:t>
      </w:r>
    </w:p>
    <w:p w14:paraId="1328472B" w14:textId="77777777" w:rsidR="005C69C7" w:rsidRPr="00CD5949" w:rsidRDefault="005C69C7" w:rsidP="0010262D">
      <w:pPr>
        <w:pStyle w:val="Textoindependiente"/>
        <w:numPr>
          <w:ilvl w:val="0"/>
          <w:numId w:val="4"/>
        </w:numPr>
        <w:ind w:left="1134"/>
        <w:jc w:val="both"/>
        <w:rPr>
          <w:rFonts w:asciiTheme="minorHAnsi" w:hAnsiTheme="minorHAnsi" w:cstheme="minorHAnsi"/>
        </w:rPr>
      </w:pPr>
      <w:r w:rsidRPr="00CD5949">
        <w:rPr>
          <w:rFonts w:asciiTheme="minorHAnsi" w:hAnsiTheme="minorHAnsi" w:cstheme="minorHAnsi"/>
        </w:rPr>
        <w:t xml:space="preserve">Que </w:t>
      </w:r>
      <w:proofErr w:type="spellStart"/>
      <w:r w:rsidRPr="00CD5949">
        <w:rPr>
          <w:rFonts w:asciiTheme="minorHAnsi" w:hAnsiTheme="minorHAnsi" w:cstheme="minorHAnsi"/>
        </w:rPr>
        <w:t>garantiza</w:t>
      </w:r>
      <w:proofErr w:type="spellEnd"/>
      <w:r w:rsidRPr="00CD5949">
        <w:rPr>
          <w:rFonts w:asciiTheme="minorHAnsi" w:hAnsiTheme="minorHAnsi" w:cstheme="minorHAnsi"/>
        </w:rPr>
        <w:t xml:space="preserve"> que </w:t>
      </w:r>
      <w:proofErr w:type="spellStart"/>
      <w:r w:rsidRPr="00CD5949">
        <w:rPr>
          <w:rFonts w:asciiTheme="minorHAnsi" w:hAnsiTheme="minorHAnsi" w:cstheme="minorHAnsi"/>
        </w:rPr>
        <w:t>toda</w:t>
      </w:r>
      <w:proofErr w:type="spellEnd"/>
      <w:r w:rsidRPr="00CD5949">
        <w:rPr>
          <w:rFonts w:asciiTheme="minorHAnsi" w:hAnsiTheme="minorHAnsi" w:cstheme="minorHAnsi"/>
        </w:rPr>
        <w:t xml:space="preserve"> la </w:t>
      </w:r>
      <w:proofErr w:type="spellStart"/>
      <w:r w:rsidRPr="00CD5949">
        <w:rPr>
          <w:rFonts w:asciiTheme="minorHAnsi" w:hAnsiTheme="minorHAnsi" w:cstheme="minorHAnsi"/>
        </w:rPr>
        <w:t>información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consignada</w:t>
      </w:r>
      <w:proofErr w:type="spellEnd"/>
      <w:r w:rsidRPr="00CD5949">
        <w:rPr>
          <w:rFonts w:asciiTheme="minorHAnsi" w:hAnsiTheme="minorHAnsi" w:cstheme="minorHAnsi"/>
        </w:rPr>
        <w:t xml:space="preserve"> del </w:t>
      </w:r>
      <w:proofErr w:type="spellStart"/>
      <w:r w:rsidRPr="00CD5949">
        <w:rPr>
          <w:rFonts w:asciiTheme="minorHAnsi" w:hAnsiTheme="minorHAnsi" w:cstheme="minorHAnsi"/>
        </w:rPr>
        <w:t>Oferente</w:t>
      </w:r>
      <w:proofErr w:type="spellEnd"/>
      <w:r w:rsidRPr="00CD5949">
        <w:rPr>
          <w:rFonts w:asciiTheme="minorHAnsi" w:hAnsiTheme="minorHAnsi" w:cstheme="minorHAnsi"/>
        </w:rPr>
        <w:t xml:space="preserve"> es </w:t>
      </w:r>
      <w:proofErr w:type="spellStart"/>
      <w:r w:rsidRPr="00CD5949">
        <w:rPr>
          <w:rFonts w:asciiTheme="minorHAnsi" w:hAnsiTheme="minorHAnsi" w:cstheme="minorHAnsi"/>
        </w:rPr>
        <w:t>verídica</w:t>
      </w:r>
      <w:proofErr w:type="spellEnd"/>
      <w:r w:rsidRPr="00CD5949">
        <w:rPr>
          <w:rFonts w:asciiTheme="minorHAnsi" w:hAnsiTheme="minorHAnsi" w:cstheme="minorHAnsi"/>
        </w:rPr>
        <w:t>.</w:t>
      </w:r>
    </w:p>
    <w:p w14:paraId="0B3EF100" w14:textId="77777777" w:rsidR="005C69C7" w:rsidRPr="00CD5949" w:rsidRDefault="005C69C7" w:rsidP="0010262D">
      <w:pPr>
        <w:pStyle w:val="Textoindependiente"/>
        <w:numPr>
          <w:ilvl w:val="0"/>
          <w:numId w:val="4"/>
        </w:numPr>
        <w:ind w:left="1134"/>
        <w:jc w:val="both"/>
        <w:rPr>
          <w:rFonts w:asciiTheme="minorHAnsi" w:hAnsiTheme="minorHAnsi" w:cstheme="minorHAnsi"/>
        </w:rPr>
      </w:pPr>
      <w:r w:rsidRPr="00CD5949">
        <w:rPr>
          <w:rFonts w:asciiTheme="minorHAnsi" w:hAnsiTheme="minorHAnsi" w:cstheme="minorHAnsi"/>
        </w:rPr>
        <w:t xml:space="preserve">No </w:t>
      </w:r>
      <w:proofErr w:type="spellStart"/>
      <w:r w:rsidRPr="00CD5949">
        <w:rPr>
          <w:rFonts w:asciiTheme="minorHAnsi" w:hAnsiTheme="minorHAnsi" w:cstheme="minorHAnsi"/>
        </w:rPr>
        <w:t>encontrarse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causal de </w:t>
      </w:r>
      <w:proofErr w:type="spellStart"/>
      <w:r w:rsidRPr="00CD5949">
        <w:rPr>
          <w:rFonts w:asciiTheme="minorHAnsi" w:hAnsiTheme="minorHAnsi" w:cstheme="minorHAnsi"/>
        </w:rPr>
        <w:t>disolución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ni</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proceso</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liquidación</w:t>
      </w:r>
      <w:proofErr w:type="spellEnd"/>
      <w:r w:rsidRPr="00CD5949">
        <w:rPr>
          <w:rFonts w:asciiTheme="minorHAnsi" w:hAnsiTheme="minorHAnsi" w:cstheme="minorHAnsi"/>
        </w:rPr>
        <w:t>.</w:t>
      </w:r>
    </w:p>
    <w:p w14:paraId="08B03F35" w14:textId="77777777" w:rsidR="005C69C7" w:rsidRPr="00CD5949" w:rsidRDefault="005C69C7" w:rsidP="0010262D">
      <w:pPr>
        <w:pStyle w:val="Textoindependiente"/>
        <w:numPr>
          <w:ilvl w:val="2"/>
          <w:numId w:val="10"/>
        </w:numPr>
        <w:ind w:left="993" w:hanging="567"/>
        <w:jc w:val="both"/>
        <w:rPr>
          <w:rFonts w:asciiTheme="minorHAnsi" w:hAnsiTheme="minorHAnsi" w:cstheme="minorHAnsi"/>
          <w:lang w:val="es-CO"/>
        </w:rPr>
      </w:pPr>
      <w:r w:rsidRPr="00CD5949">
        <w:rPr>
          <w:rFonts w:asciiTheme="minorHAnsi" w:hAnsiTheme="minorHAnsi" w:cstheme="minorHAnsi"/>
          <w:lang w:val="es-CO"/>
        </w:rPr>
        <w:t>Carta suscrita por el representante legal, en la que conste una experiencia mínima de cinco (5) años en la actividad de intermediación de seguros;</w:t>
      </w:r>
    </w:p>
    <w:p w14:paraId="6C757C30" w14:textId="77777777" w:rsidR="005C69C7" w:rsidRPr="00CD5949" w:rsidRDefault="005C69C7" w:rsidP="0010262D">
      <w:pPr>
        <w:pStyle w:val="Textoindependiente"/>
        <w:numPr>
          <w:ilvl w:val="2"/>
          <w:numId w:val="10"/>
        </w:numPr>
        <w:ind w:left="993" w:hanging="567"/>
        <w:jc w:val="both"/>
        <w:rPr>
          <w:rFonts w:asciiTheme="minorHAnsi" w:hAnsiTheme="minorHAnsi" w:cstheme="minorHAnsi"/>
          <w:lang w:val="es-CO"/>
        </w:rPr>
      </w:pPr>
      <w:r w:rsidRPr="00CD5949">
        <w:rPr>
          <w:rFonts w:asciiTheme="minorHAnsi" w:hAnsiTheme="minorHAnsi" w:cstheme="minorHAnsi"/>
          <w:lang w:val="es-CO"/>
        </w:rPr>
        <w:t>Original vigente del certificado de existencia y representación legal expedido por la Superintendencia Financiera de Colombia;</w:t>
      </w:r>
    </w:p>
    <w:p w14:paraId="722A3685" w14:textId="77777777" w:rsidR="005C69C7" w:rsidRPr="00CD5949" w:rsidRDefault="005C69C7" w:rsidP="0010262D">
      <w:pPr>
        <w:pStyle w:val="Textoindependiente"/>
        <w:numPr>
          <w:ilvl w:val="2"/>
          <w:numId w:val="10"/>
        </w:numPr>
        <w:ind w:left="993" w:hanging="567"/>
        <w:jc w:val="both"/>
        <w:rPr>
          <w:rFonts w:asciiTheme="minorHAnsi" w:hAnsiTheme="minorHAnsi" w:cstheme="minorHAnsi"/>
          <w:lang w:val="es-CO"/>
        </w:rPr>
      </w:pPr>
      <w:r w:rsidRPr="00CD5949">
        <w:rPr>
          <w:rFonts w:asciiTheme="minorHAnsi" w:hAnsiTheme="minorHAnsi" w:cstheme="minorHAnsi"/>
          <w:lang w:val="es-CO"/>
        </w:rPr>
        <w:t>Original vigente del certificado de existencia y representación legal expedido por la Cámara de Comercio del domicilio principal de la sociedad;</w:t>
      </w:r>
    </w:p>
    <w:p w14:paraId="587A7A89" w14:textId="77777777" w:rsidR="005C69C7" w:rsidRPr="00CD5949" w:rsidRDefault="005C69C7" w:rsidP="0010262D">
      <w:pPr>
        <w:pStyle w:val="Textoindependiente"/>
        <w:numPr>
          <w:ilvl w:val="2"/>
          <w:numId w:val="10"/>
        </w:numPr>
        <w:ind w:left="993" w:hanging="567"/>
        <w:jc w:val="both"/>
        <w:rPr>
          <w:rFonts w:asciiTheme="minorHAnsi" w:hAnsiTheme="minorHAnsi" w:cstheme="minorHAnsi"/>
          <w:lang w:val="es-CO"/>
        </w:rPr>
      </w:pPr>
      <w:r w:rsidRPr="00CD5949">
        <w:rPr>
          <w:rFonts w:asciiTheme="minorHAnsi" w:hAnsiTheme="minorHAnsi" w:cstheme="minorHAnsi"/>
          <w:lang w:val="es-CO"/>
        </w:rPr>
        <w:t>Si el representante legal de la sociedad tiene limitadas las facultades para comprometer a la sociedad corredora, debe anexarse la autorización del funcionario o del órgano de autorización competente de la sociedad, según su naturaleza jurídica y estatutos, en la que se concedan las facultades respectivas;</w:t>
      </w:r>
    </w:p>
    <w:p w14:paraId="6DBBBB19" w14:textId="77777777" w:rsidR="005C69C7" w:rsidRPr="00CD5949" w:rsidRDefault="005C69C7" w:rsidP="0010262D">
      <w:pPr>
        <w:pStyle w:val="Textoindependiente"/>
        <w:numPr>
          <w:ilvl w:val="2"/>
          <w:numId w:val="10"/>
        </w:numPr>
        <w:ind w:left="993" w:hanging="567"/>
        <w:jc w:val="both"/>
        <w:rPr>
          <w:rFonts w:asciiTheme="minorHAnsi" w:hAnsiTheme="minorHAnsi" w:cstheme="minorHAnsi"/>
          <w:lang w:val="es-CO"/>
        </w:rPr>
      </w:pPr>
      <w:r w:rsidRPr="00CD5949">
        <w:rPr>
          <w:rFonts w:asciiTheme="minorHAnsi" w:hAnsiTheme="minorHAnsi" w:cstheme="minorHAnsi"/>
          <w:lang w:val="es-CO"/>
        </w:rPr>
        <w:t>En caso de que, la persona que firme la Oferta no fuere el representante legal del Oferente, deberá anexar el respectivo poder especial con reconocimiento personal ante Notario.</w:t>
      </w:r>
    </w:p>
    <w:p w14:paraId="5605AC69" w14:textId="22C252FA" w:rsidR="005C69C7" w:rsidRPr="00CD5949" w:rsidRDefault="005C69C7" w:rsidP="0010262D">
      <w:pPr>
        <w:pStyle w:val="Textoindependiente"/>
        <w:numPr>
          <w:ilvl w:val="2"/>
          <w:numId w:val="10"/>
        </w:numPr>
        <w:ind w:left="993" w:hanging="567"/>
        <w:jc w:val="both"/>
        <w:rPr>
          <w:rFonts w:asciiTheme="minorHAnsi" w:hAnsiTheme="minorHAnsi" w:cstheme="minorHAnsi"/>
          <w:lang w:val="es-CO"/>
        </w:rPr>
      </w:pPr>
      <w:bookmarkStart w:id="48" w:name="_Hlk143086796"/>
      <w:bookmarkStart w:id="49" w:name="_Hlk9588457"/>
      <w:r w:rsidRPr="00CD5949">
        <w:rPr>
          <w:rFonts w:asciiTheme="minorHAnsi" w:hAnsiTheme="minorHAnsi" w:cstheme="minorHAnsi"/>
          <w:lang w:val="es-CO"/>
        </w:rPr>
        <w:t xml:space="preserve">Acreditar la experiencia por medio del </w:t>
      </w:r>
      <w:r w:rsidRPr="00CD5949">
        <w:rPr>
          <w:rFonts w:asciiTheme="minorHAnsi" w:hAnsiTheme="minorHAnsi" w:cstheme="minorHAnsi"/>
          <w:b/>
          <w:bCs/>
          <w:lang w:val="es-CO"/>
        </w:rPr>
        <w:t>Anexo 7</w:t>
      </w:r>
      <w:r w:rsidRPr="00CD5949">
        <w:rPr>
          <w:rFonts w:asciiTheme="minorHAnsi" w:hAnsiTheme="minorHAnsi" w:cstheme="minorHAnsi"/>
          <w:lang w:val="es-CO"/>
        </w:rPr>
        <w:t xml:space="preserve"> denominado “Certificado de Experiencia” acompañado de los certificados de cada uno de los clientes </w:t>
      </w:r>
      <w:r w:rsidR="00AB35EB" w:rsidRPr="00CD5949">
        <w:rPr>
          <w:rFonts w:asciiTheme="minorHAnsi" w:hAnsiTheme="minorHAnsi" w:cstheme="minorHAnsi"/>
          <w:lang w:val="es-CO"/>
        </w:rPr>
        <w:t>del sector financiero</w:t>
      </w:r>
      <w:r w:rsidRPr="00CD5949">
        <w:rPr>
          <w:rFonts w:asciiTheme="minorHAnsi" w:hAnsiTheme="minorHAnsi" w:cstheme="minorHAnsi"/>
          <w:lang w:val="es-CO"/>
        </w:rPr>
        <w:t xml:space="preserve"> con los cuales haya ejecutado o se encuentre ejecutando los contratos de intermediación dentro de los últimos 10 años (2012 hasta lo corrido de 2023), indicando la razón social, el valor de las primas anuales, la antigüedad de la cuenta y mencionar </w:t>
      </w:r>
      <w:r w:rsidRPr="00CD5949">
        <w:rPr>
          <w:rFonts w:asciiTheme="minorHAnsi" w:hAnsiTheme="minorHAnsi" w:cstheme="minorHAnsi"/>
          <w:b/>
          <w:bCs/>
          <w:lang w:val="es-CO"/>
        </w:rPr>
        <w:t>si se es líder, auditor o la calidad en que se actúa</w:t>
      </w:r>
      <w:r w:rsidRPr="00CD5949">
        <w:rPr>
          <w:rFonts w:asciiTheme="minorHAnsi" w:hAnsiTheme="minorHAnsi" w:cstheme="minorHAnsi"/>
          <w:lang w:val="es-CO"/>
        </w:rPr>
        <w:t>, con su correspondiente porcentaje de participación por la actividad desarrollada para el respectivo seguro.</w:t>
      </w:r>
      <w:bookmarkEnd w:id="48"/>
    </w:p>
    <w:p w14:paraId="32B41B93" w14:textId="77777777" w:rsidR="005C69C7" w:rsidRPr="00CD5949" w:rsidRDefault="005C69C7" w:rsidP="0010262D">
      <w:pPr>
        <w:pStyle w:val="Textoindependiente"/>
        <w:numPr>
          <w:ilvl w:val="2"/>
          <w:numId w:val="10"/>
        </w:numPr>
        <w:ind w:left="993" w:hanging="567"/>
        <w:jc w:val="both"/>
        <w:rPr>
          <w:rFonts w:asciiTheme="minorHAnsi" w:hAnsiTheme="minorHAnsi" w:cstheme="minorHAnsi"/>
          <w:lang w:val="es-CO"/>
        </w:rPr>
      </w:pPr>
      <w:r w:rsidRPr="00CD5949">
        <w:rPr>
          <w:rFonts w:asciiTheme="minorHAnsi" w:hAnsiTheme="minorHAnsi" w:cstheme="minorHAnsi"/>
          <w:lang w:val="es-CO"/>
        </w:rPr>
        <w:t xml:space="preserve">Descripción de la estructura organizacional, operativa y técnica, acompañada del </w:t>
      </w:r>
      <w:r w:rsidRPr="00CD5949">
        <w:rPr>
          <w:rFonts w:asciiTheme="minorHAnsi" w:hAnsiTheme="minorHAnsi" w:cstheme="minorHAnsi"/>
          <w:lang w:val="es-CO"/>
        </w:rPr>
        <w:lastRenderedPageBreak/>
        <w:t>respectivo organigrama del corredor de seguros.</w:t>
      </w:r>
    </w:p>
    <w:p w14:paraId="4292B1AA" w14:textId="4E24FFEC" w:rsidR="005C69C7" w:rsidRPr="00CD5949" w:rsidRDefault="005C69C7" w:rsidP="0010262D">
      <w:pPr>
        <w:pStyle w:val="Textoindependiente"/>
        <w:numPr>
          <w:ilvl w:val="2"/>
          <w:numId w:val="10"/>
        </w:numPr>
        <w:ind w:left="993" w:hanging="567"/>
        <w:jc w:val="both"/>
        <w:rPr>
          <w:rFonts w:asciiTheme="minorHAnsi" w:hAnsiTheme="minorHAnsi" w:cstheme="minorHAnsi"/>
          <w:u w:val="single"/>
          <w:lang w:val="es-CO"/>
        </w:rPr>
      </w:pPr>
      <w:r w:rsidRPr="00CD5949">
        <w:rPr>
          <w:rFonts w:asciiTheme="minorHAnsi" w:hAnsiTheme="minorHAnsi" w:cstheme="minorHAnsi"/>
          <w:lang w:val="es-CO"/>
        </w:rPr>
        <w:t xml:space="preserve">Certificación firmada por el representante legal en la que conste los ingresos anuales por comisiones por concepto de los seguros objeto de la intermediación a través del </w:t>
      </w:r>
      <w:r w:rsidRPr="00CD5949">
        <w:rPr>
          <w:rFonts w:asciiTheme="minorHAnsi" w:hAnsiTheme="minorHAnsi" w:cstheme="minorHAnsi"/>
          <w:b/>
          <w:bCs/>
          <w:lang w:val="es-CO"/>
        </w:rPr>
        <w:t>Anexo 8</w:t>
      </w:r>
      <w:r w:rsidRPr="00CD5949">
        <w:rPr>
          <w:rFonts w:asciiTheme="minorHAnsi" w:hAnsiTheme="minorHAnsi" w:cstheme="minorHAnsi"/>
          <w:lang w:val="es-CO"/>
        </w:rPr>
        <w:t xml:space="preserve"> denominado “Certificado de Ingresos” por los ejercicios 202</w:t>
      </w:r>
      <w:r w:rsidR="009278D9" w:rsidRPr="00CD5949">
        <w:rPr>
          <w:rFonts w:asciiTheme="minorHAnsi" w:hAnsiTheme="minorHAnsi" w:cstheme="minorHAnsi"/>
          <w:lang w:val="es-CO"/>
        </w:rPr>
        <w:t>1</w:t>
      </w:r>
      <w:r w:rsidRPr="00CD5949">
        <w:rPr>
          <w:rFonts w:asciiTheme="minorHAnsi" w:hAnsiTheme="minorHAnsi" w:cstheme="minorHAnsi"/>
          <w:lang w:val="es-CO"/>
        </w:rPr>
        <w:t xml:space="preserve"> y 2022.</w:t>
      </w:r>
    </w:p>
    <w:p w14:paraId="10B6A9BE" w14:textId="3E0A5DA2" w:rsidR="005C69C7" w:rsidRPr="00CD5949" w:rsidRDefault="005C69C7" w:rsidP="0010262D">
      <w:pPr>
        <w:pStyle w:val="Textoindependiente"/>
        <w:numPr>
          <w:ilvl w:val="2"/>
          <w:numId w:val="10"/>
        </w:numPr>
        <w:tabs>
          <w:tab w:val="left" w:pos="1134"/>
        </w:tabs>
        <w:ind w:left="993" w:hanging="567"/>
        <w:jc w:val="both"/>
        <w:rPr>
          <w:rFonts w:asciiTheme="minorHAnsi" w:hAnsiTheme="minorHAnsi" w:cstheme="minorHAnsi"/>
          <w:u w:val="single"/>
          <w:lang w:val="es-CO"/>
        </w:rPr>
      </w:pPr>
      <w:r w:rsidRPr="00CD5949">
        <w:rPr>
          <w:rFonts w:asciiTheme="minorHAnsi" w:hAnsiTheme="minorHAnsi" w:cstheme="minorHAnsi"/>
          <w:lang w:val="es-CO"/>
        </w:rPr>
        <w:t>Certificación suscrita por el representante legal en el que indique el número y la cuantía de reclamos que ha atendido con su personal en el 202</w:t>
      </w:r>
      <w:r w:rsidR="009278D9" w:rsidRPr="00CD5949">
        <w:rPr>
          <w:rFonts w:asciiTheme="minorHAnsi" w:hAnsiTheme="minorHAnsi" w:cstheme="minorHAnsi"/>
          <w:lang w:val="es-CO"/>
        </w:rPr>
        <w:t>1</w:t>
      </w:r>
      <w:r w:rsidRPr="00CD5949">
        <w:rPr>
          <w:rFonts w:asciiTheme="minorHAnsi" w:hAnsiTheme="minorHAnsi" w:cstheme="minorHAnsi"/>
          <w:lang w:val="es-CO"/>
        </w:rPr>
        <w:t xml:space="preserve"> y 2022 a través del </w:t>
      </w:r>
      <w:r w:rsidRPr="00CD5949">
        <w:rPr>
          <w:rFonts w:asciiTheme="minorHAnsi" w:hAnsiTheme="minorHAnsi" w:cstheme="minorHAnsi"/>
          <w:b/>
          <w:bCs/>
          <w:lang w:val="es-CO"/>
        </w:rPr>
        <w:t>Anexo 9</w:t>
      </w:r>
      <w:r w:rsidRPr="00CD5949">
        <w:rPr>
          <w:rFonts w:asciiTheme="minorHAnsi" w:hAnsiTheme="minorHAnsi" w:cstheme="minorHAnsi"/>
          <w:lang w:val="es-CO"/>
        </w:rPr>
        <w:t xml:space="preserve"> denominado “Certificado de Reclamaciones”.</w:t>
      </w:r>
    </w:p>
    <w:bookmarkEnd w:id="49"/>
    <w:p w14:paraId="4A9A8F7A" w14:textId="77777777" w:rsidR="005C69C7" w:rsidRPr="00CD5949" w:rsidRDefault="005C69C7" w:rsidP="0010262D">
      <w:pPr>
        <w:pStyle w:val="Textoindependiente"/>
        <w:numPr>
          <w:ilvl w:val="2"/>
          <w:numId w:val="10"/>
        </w:numPr>
        <w:ind w:left="1276" w:hanging="850"/>
        <w:jc w:val="both"/>
        <w:rPr>
          <w:rFonts w:asciiTheme="minorHAnsi" w:hAnsiTheme="minorHAnsi" w:cstheme="minorHAnsi"/>
          <w:lang w:val="es-CO"/>
        </w:rPr>
      </w:pPr>
      <w:r w:rsidRPr="00CD5949">
        <w:rPr>
          <w:rFonts w:asciiTheme="minorHAnsi" w:hAnsiTheme="minorHAnsi" w:cstheme="minorHAnsi"/>
          <w:lang w:val="es-CO"/>
        </w:rPr>
        <w:t>Fotocopias de las pólizas de Infidelidad y Riesgos Financieros y Responsabilidad Civil Profesional (Errores y Omisiones), tomada por el corredor de seguros, conforme a las normas expedidas por la Superintendencia Financiera de Colombia, si a ello hubiere lugar.</w:t>
      </w:r>
    </w:p>
    <w:p w14:paraId="267F10AA" w14:textId="77777777" w:rsidR="005C69C7" w:rsidRPr="00CD5949" w:rsidRDefault="005C69C7" w:rsidP="0010262D">
      <w:pPr>
        <w:pStyle w:val="Textoindependiente"/>
        <w:numPr>
          <w:ilvl w:val="2"/>
          <w:numId w:val="10"/>
        </w:numPr>
        <w:ind w:left="709" w:hanging="283"/>
        <w:jc w:val="both"/>
        <w:rPr>
          <w:rFonts w:asciiTheme="minorHAnsi" w:hAnsiTheme="minorHAnsi" w:cstheme="minorHAnsi"/>
          <w:lang w:val="es-CO"/>
        </w:rPr>
      </w:pPr>
      <w:r w:rsidRPr="00CD5949">
        <w:rPr>
          <w:rFonts w:asciiTheme="minorHAnsi" w:hAnsiTheme="minorHAnsi" w:cstheme="minorHAnsi"/>
          <w:lang w:val="es-CO"/>
        </w:rPr>
        <w:t xml:space="preserve">Detallar el Acuerdo de Niveles de Servicio para cada uno de los siguientes procesos: Se reitera la necesidad que se expresen los tiempos en días hábiles y cómo se hacen.  En caso de que se exprese en otra denominación de tiempo, se presumirá que el número indicado </w:t>
      </w:r>
      <w:r w:rsidRPr="00CD5949">
        <w:rPr>
          <w:rFonts w:asciiTheme="minorHAnsi" w:hAnsiTheme="minorHAnsi" w:cstheme="minorHAnsi"/>
          <w:u w:val="single"/>
          <w:lang w:val="es-CO"/>
        </w:rPr>
        <w:t>corresponde a días hábiles sin condicionarlo a la complejidad del asunto.</w:t>
      </w:r>
    </w:p>
    <w:p w14:paraId="73AF1F53" w14:textId="77777777" w:rsidR="005C69C7" w:rsidRPr="00CD5949" w:rsidRDefault="005C69C7" w:rsidP="0010262D">
      <w:pPr>
        <w:pStyle w:val="Textoindependiente"/>
        <w:jc w:val="both"/>
        <w:rPr>
          <w:rFonts w:asciiTheme="minorHAnsi" w:hAnsiTheme="minorHAnsi" w:cstheme="minorHAnsi"/>
          <w:lang w:val="es-CO"/>
        </w:rPr>
      </w:pPr>
    </w:p>
    <w:p w14:paraId="20519DA1" w14:textId="77777777" w:rsidR="005C69C7" w:rsidRPr="00CD5949" w:rsidRDefault="005C69C7" w:rsidP="0010262D">
      <w:pPr>
        <w:pStyle w:val="Textoindependiente"/>
        <w:ind w:left="2127" w:hanging="709"/>
        <w:jc w:val="both"/>
        <w:rPr>
          <w:rFonts w:asciiTheme="minorHAnsi" w:hAnsiTheme="minorHAnsi" w:cstheme="minorHAnsi"/>
        </w:rPr>
      </w:pPr>
      <w:r w:rsidRPr="00CD5949">
        <w:rPr>
          <w:rFonts w:asciiTheme="minorHAnsi" w:hAnsiTheme="minorHAnsi" w:cstheme="minorHAnsi"/>
          <w:lang w:val="es-CO"/>
        </w:rPr>
        <w:t xml:space="preserve">3.1.12.1 </w:t>
      </w:r>
      <w:proofErr w:type="spellStart"/>
      <w:r w:rsidRPr="00CD5949">
        <w:rPr>
          <w:rFonts w:asciiTheme="minorHAnsi" w:hAnsiTheme="minorHAnsi" w:cstheme="minorHAnsi"/>
          <w:u w:val="single"/>
        </w:rPr>
        <w:t>Proceso</w:t>
      </w:r>
      <w:proofErr w:type="spellEnd"/>
      <w:r w:rsidRPr="00CD5949">
        <w:rPr>
          <w:rFonts w:asciiTheme="minorHAnsi" w:hAnsiTheme="minorHAnsi" w:cstheme="minorHAnsi"/>
          <w:u w:val="single"/>
        </w:rPr>
        <w:t xml:space="preserve"> de </w:t>
      </w:r>
      <w:proofErr w:type="spellStart"/>
      <w:r w:rsidRPr="00CD5949">
        <w:rPr>
          <w:rFonts w:asciiTheme="minorHAnsi" w:hAnsiTheme="minorHAnsi" w:cstheme="minorHAnsi"/>
          <w:u w:val="single"/>
        </w:rPr>
        <w:t>colocación</w:t>
      </w:r>
      <w:proofErr w:type="spellEnd"/>
      <w:r w:rsidRPr="00CD5949">
        <w:rPr>
          <w:rFonts w:asciiTheme="minorHAnsi" w:hAnsiTheme="minorHAnsi" w:cstheme="minorHAnsi"/>
          <w:u w:val="single"/>
        </w:rPr>
        <w:t>:</w:t>
      </w:r>
      <w:r w:rsidRPr="00CD5949">
        <w:rPr>
          <w:rFonts w:asciiTheme="minorHAnsi" w:hAnsiTheme="minorHAnsi" w:cstheme="minorHAnsi"/>
        </w:rPr>
        <w:t xml:space="preserve"> Se define </w:t>
      </w:r>
      <w:proofErr w:type="spellStart"/>
      <w:r w:rsidRPr="00CD5949">
        <w:rPr>
          <w:rFonts w:asciiTheme="minorHAnsi" w:hAnsiTheme="minorHAnsi" w:cstheme="minorHAnsi"/>
        </w:rPr>
        <w:t>como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proceso</w:t>
      </w:r>
      <w:proofErr w:type="spellEnd"/>
      <w:r w:rsidRPr="00CD5949">
        <w:rPr>
          <w:rFonts w:asciiTheme="minorHAnsi" w:hAnsiTheme="minorHAnsi" w:cstheme="minorHAnsi"/>
        </w:rPr>
        <w:t xml:space="preserve"> que </w:t>
      </w:r>
      <w:proofErr w:type="spellStart"/>
      <w:r w:rsidRPr="00CD5949">
        <w:rPr>
          <w:rFonts w:asciiTheme="minorHAnsi" w:hAnsiTheme="minorHAnsi" w:cstheme="minorHAnsi"/>
        </w:rPr>
        <w:t>garantiza</w:t>
      </w:r>
      <w:proofErr w:type="spellEnd"/>
      <w:r w:rsidRPr="00CD5949">
        <w:rPr>
          <w:rFonts w:asciiTheme="minorHAnsi" w:hAnsiTheme="minorHAnsi" w:cstheme="minorHAnsi"/>
        </w:rPr>
        <w:t xml:space="preserve"> la </w:t>
      </w:r>
      <w:proofErr w:type="spellStart"/>
      <w:r w:rsidRPr="00CD5949">
        <w:rPr>
          <w:rFonts w:asciiTheme="minorHAnsi" w:hAnsiTheme="minorHAnsi" w:cstheme="minorHAnsi"/>
        </w:rPr>
        <w:t>correcta</w:t>
      </w:r>
      <w:proofErr w:type="spellEnd"/>
      <w:r w:rsidRPr="00CD5949">
        <w:rPr>
          <w:rFonts w:asciiTheme="minorHAnsi" w:hAnsiTheme="minorHAnsi" w:cstheme="minorHAnsi"/>
        </w:rPr>
        <w:t xml:space="preserve"> y </w:t>
      </w:r>
      <w:proofErr w:type="spellStart"/>
      <w:r w:rsidRPr="00CD5949">
        <w:rPr>
          <w:rFonts w:asciiTheme="minorHAnsi" w:hAnsiTheme="minorHAnsi" w:cstheme="minorHAnsi"/>
        </w:rPr>
        <w:t>oportuna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atención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la </w:t>
      </w:r>
      <w:proofErr w:type="spellStart"/>
      <w:r w:rsidRPr="00CD5949">
        <w:rPr>
          <w:rFonts w:asciiTheme="minorHAnsi" w:hAnsiTheme="minorHAnsi" w:cstheme="minorHAnsi"/>
        </w:rPr>
        <w:t>colocación</w:t>
      </w:r>
      <w:proofErr w:type="spellEnd"/>
      <w:r w:rsidRPr="00CD5949">
        <w:rPr>
          <w:rFonts w:asciiTheme="minorHAnsi" w:hAnsiTheme="minorHAnsi" w:cstheme="minorHAnsi"/>
        </w:rPr>
        <w:t xml:space="preserve"> de la </w:t>
      </w:r>
      <w:proofErr w:type="spellStart"/>
      <w:r w:rsidRPr="00CD5949">
        <w:rPr>
          <w:rFonts w:asciiTheme="minorHAnsi" w:hAnsiTheme="minorHAnsi" w:cstheme="minorHAnsi"/>
        </w:rPr>
        <w:t>póliza</w:t>
      </w:r>
      <w:proofErr w:type="spellEnd"/>
      <w:r w:rsidRPr="00CD5949">
        <w:rPr>
          <w:rFonts w:asciiTheme="minorHAnsi" w:hAnsiTheme="minorHAnsi" w:cstheme="minorHAnsi"/>
        </w:rPr>
        <w:t xml:space="preserve">. En </w:t>
      </w:r>
      <w:proofErr w:type="spellStart"/>
      <w:r w:rsidRPr="00CD5949">
        <w:rPr>
          <w:rFonts w:asciiTheme="minorHAnsi" w:hAnsiTheme="minorHAnsi" w:cstheme="minorHAnsi"/>
        </w:rPr>
        <w:t>consecuencia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indicar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número</w:t>
      </w:r>
      <w:proofErr w:type="spellEnd"/>
      <w:r w:rsidRPr="00CD5949">
        <w:rPr>
          <w:rFonts w:asciiTheme="minorHAnsi" w:hAnsiTheme="minorHAnsi" w:cstheme="minorHAnsi"/>
        </w:rPr>
        <w:t xml:space="preserve"> de días </w:t>
      </w:r>
      <w:proofErr w:type="spellStart"/>
      <w:r w:rsidRPr="00CD5949">
        <w:rPr>
          <w:rFonts w:asciiTheme="minorHAnsi" w:hAnsiTheme="minorHAnsi" w:cstheme="minorHAnsi"/>
        </w:rPr>
        <w:t>hábiles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los</w:t>
      </w:r>
      <w:proofErr w:type="spellEnd"/>
      <w:r w:rsidRPr="00CD5949">
        <w:rPr>
          <w:rFonts w:asciiTheme="minorHAnsi" w:hAnsiTheme="minorHAnsi" w:cstheme="minorHAnsi"/>
        </w:rPr>
        <w:t xml:space="preserve"> que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corredor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hará</w:t>
      </w:r>
      <w:proofErr w:type="spellEnd"/>
      <w:r w:rsidRPr="00CD5949">
        <w:rPr>
          <w:rFonts w:asciiTheme="minorHAnsi" w:hAnsiTheme="minorHAnsi" w:cstheme="minorHAnsi"/>
        </w:rPr>
        <w:t xml:space="preserve"> la </w:t>
      </w:r>
      <w:proofErr w:type="spellStart"/>
      <w:r w:rsidRPr="00CD5949">
        <w:rPr>
          <w:rFonts w:asciiTheme="minorHAnsi" w:hAnsiTheme="minorHAnsi" w:cstheme="minorHAnsi"/>
        </w:rPr>
        <w:t>revisión</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cada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una</w:t>
      </w:r>
      <w:proofErr w:type="spellEnd"/>
      <w:r w:rsidRPr="00CD5949">
        <w:rPr>
          <w:rFonts w:asciiTheme="minorHAnsi" w:hAnsiTheme="minorHAnsi" w:cstheme="minorHAnsi"/>
        </w:rPr>
        <w:t xml:space="preserve"> de las </w:t>
      </w:r>
      <w:proofErr w:type="spellStart"/>
      <w:r w:rsidRPr="00CD5949">
        <w:rPr>
          <w:rFonts w:asciiTheme="minorHAnsi" w:hAnsiTheme="minorHAnsi" w:cstheme="minorHAnsi"/>
        </w:rPr>
        <w:t>pólizas</w:t>
      </w:r>
      <w:proofErr w:type="spellEnd"/>
      <w:r w:rsidRPr="00CD5949">
        <w:rPr>
          <w:rFonts w:asciiTheme="minorHAnsi" w:hAnsiTheme="minorHAnsi" w:cstheme="minorHAnsi"/>
        </w:rPr>
        <w:t xml:space="preserve"> matrices, </w:t>
      </w:r>
      <w:proofErr w:type="spellStart"/>
      <w:r w:rsidRPr="00CD5949">
        <w:rPr>
          <w:rFonts w:asciiTheme="minorHAnsi" w:hAnsiTheme="minorHAnsi" w:cstheme="minorHAnsi"/>
        </w:rPr>
        <w:t>pólizas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individuales</w:t>
      </w:r>
      <w:proofErr w:type="spellEnd"/>
      <w:r w:rsidRPr="00CD5949">
        <w:rPr>
          <w:rFonts w:asciiTheme="minorHAnsi" w:hAnsiTheme="minorHAnsi" w:cstheme="minorHAnsi"/>
        </w:rPr>
        <w:t xml:space="preserve"> y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clausulado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completo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contados</w:t>
      </w:r>
      <w:proofErr w:type="spellEnd"/>
      <w:r w:rsidRPr="00CD5949">
        <w:rPr>
          <w:rFonts w:asciiTheme="minorHAnsi" w:hAnsiTheme="minorHAnsi" w:cstheme="minorHAnsi"/>
        </w:rPr>
        <w:t xml:space="preserve"> a </w:t>
      </w:r>
      <w:proofErr w:type="spellStart"/>
      <w:r w:rsidRPr="00CD5949">
        <w:rPr>
          <w:rFonts w:asciiTheme="minorHAnsi" w:hAnsiTheme="minorHAnsi" w:cstheme="minorHAnsi"/>
        </w:rPr>
        <w:t>partir</w:t>
      </w:r>
      <w:proofErr w:type="spellEnd"/>
      <w:r w:rsidRPr="00CD5949">
        <w:rPr>
          <w:rFonts w:asciiTheme="minorHAnsi" w:hAnsiTheme="minorHAnsi" w:cstheme="minorHAnsi"/>
        </w:rPr>
        <w:t xml:space="preserve"> de la </w:t>
      </w:r>
      <w:proofErr w:type="spellStart"/>
      <w:r w:rsidRPr="00CD5949">
        <w:rPr>
          <w:rFonts w:asciiTheme="minorHAnsi" w:hAnsiTheme="minorHAnsi" w:cstheme="minorHAnsi"/>
        </w:rPr>
        <w:t>entrega</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éstos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por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parte</w:t>
      </w:r>
      <w:proofErr w:type="spellEnd"/>
      <w:r w:rsidRPr="00CD5949">
        <w:rPr>
          <w:rFonts w:asciiTheme="minorHAnsi" w:hAnsiTheme="minorHAnsi" w:cstheme="minorHAnsi"/>
        </w:rPr>
        <w:t xml:space="preserve"> de la </w:t>
      </w:r>
      <w:proofErr w:type="spellStart"/>
      <w:r w:rsidRPr="00CD5949">
        <w:rPr>
          <w:rFonts w:asciiTheme="minorHAnsi" w:hAnsiTheme="minorHAnsi" w:cstheme="minorHAnsi"/>
        </w:rPr>
        <w:t>aseguradora</w:t>
      </w:r>
      <w:proofErr w:type="spellEnd"/>
      <w:r w:rsidRPr="00CD5949">
        <w:rPr>
          <w:rFonts w:asciiTheme="minorHAnsi" w:hAnsiTheme="minorHAnsi" w:cstheme="minorHAnsi"/>
        </w:rPr>
        <w:t xml:space="preserve">. </w:t>
      </w:r>
    </w:p>
    <w:p w14:paraId="7618E14F" w14:textId="77777777" w:rsidR="005C69C7" w:rsidRPr="00CD5949" w:rsidRDefault="005C69C7" w:rsidP="0010262D">
      <w:pPr>
        <w:pStyle w:val="Textoindependiente"/>
        <w:ind w:left="2127" w:hanging="709"/>
        <w:jc w:val="both"/>
        <w:rPr>
          <w:rFonts w:asciiTheme="minorHAnsi" w:hAnsiTheme="minorHAnsi" w:cstheme="minorHAnsi"/>
        </w:rPr>
      </w:pPr>
    </w:p>
    <w:p w14:paraId="338879E7" w14:textId="77777777" w:rsidR="005C69C7" w:rsidRPr="00CD5949" w:rsidRDefault="005C69C7" w:rsidP="0010262D">
      <w:pPr>
        <w:pStyle w:val="Textoindependiente"/>
        <w:ind w:left="2127" w:hanging="709"/>
        <w:jc w:val="both"/>
        <w:rPr>
          <w:rFonts w:asciiTheme="minorHAnsi" w:hAnsiTheme="minorHAnsi" w:cstheme="minorHAnsi"/>
        </w:rPr>
      </w:pPr>
      <w:r w:rsidRPr="00CD5949">
        <w:rPr>
          <w:rFonts w:asciiTheme="minorHAnsi" w:hAnsiTheme="minorHAnsi" w:cstheme="minorHAnsi"/>
        </w:rPr>
        <w:t xml:space="preserve">3.1.12.3. </w:t>
      </w:r>
      <w:proofErr w:type="spellStart"/>
      <w:r w:rsidRPr="00CD5949">
        <w:rPr>
          <w:rFonts w:asciiTheme="minorHAnsi" w:hAnsiTheme="minorHAnsi" w:cstheme="minorHAnsi"/>
          <w:u w:val="single"/>
        </w:rPr>
        <w:t>Proceso</w:t>
      </w:r>
      <w:proofErr w:type="spellEnd"/>
      <w:r w:rsidRPr="00CD5949">
        <w:rPr>
          <w:rFonts w:asciiTheme="minorHAnsi" w:hAnsiTheme="minorHAnsi" w:cstheme="minorHAnsi"/>
          <w:u w:val="single"/>
        </w:rPr>
        <w:t xml:space="preserve"> de </w:t>
      </w:r>
      <w:proofErr w:type="spellStart"/>
      <w:r w:rsidRPr="00CD5949">
        <w:rPr>
          <w:rFonts w:asciiTheme="minorHAnsi" w:hAnsiTheme="minorHAnsi" w:cstheme="minorHAnsi"/>
          <w:u w:val="single"/>
        </w:rPr>
        <w:t>novedades</w:t>
      </w:r>
      <w:proofErr w:type="spellEnd"/>
      <w:r w:rsidRPr="00CD5949">
        <w:rPr>
          <w:rFonts w:asciiTheme="minorHAnsi" w:hAnsiTheme="minorHAnsi" w:cstheme="minorHAnsi"/>
          <w:u w:val="single"/>
        </w:rPr>
        <w:t>:</w:t>
      </w:r>
      <w:r w:rsidRPr="00CD5949">
        <w:rPr>
          <w:rFonts w:asciiTheme="minorHAnsi" w:hAnsiTheme="minorHAnsi" w:cstheme="minorHAnsi"/>
        </w:rPr>
        <w:t xml:space="preserve"> Se define </w:t>
      </w:r>
      <w:proofErr w:type="spellStart"/>
      <w:r w:rsidRPr="00CD5949">
        <w:rPr>
          <w:rFonts w:asciiTheme="minorHAnsi" w:hAnsiTheme="minorHAnsi" w:cstheme="minorHAnsi"/>
        </w:rPr>
        <w:t>como</w:t>
      </w:r>
      <w:proofErr w:type="spellEnd"/>
      <w:r w:rsidRPr="00CD5949">
        <w:rPr>
          <w:rFonts w:asciiTheme="minorHAnsi" w:hAnsiTheme="minorHAnsi" w:cstheme="minorHAnsi"/>
        </w:rPr>
        <w:t xml:space="preserve"> la </w:t>
      </w:r>
      <w:proofErr w:type="spellStart"/>
      <w:r w:rsidRPr="00CD5949">
        <w:rPr>
          <w:rFonts w:asciiTheme="minorHAnsi" w:hAnsiTheme="minorHAnsi" w:cstheme="minorHAnsi"/>
        </w:rPr>
        <w:t>actividad</w:t>
      </w:r>
      <w:proofErr w:type="spellEnd"/>
      <w:r w:rsidRPr="00CD5949">
        <w:rPr>
          <w:rFonts w:asciiTheme="minorHAnsi" w:hAnsiTheme="minorHAnsi" w:cstheme="minorHAnsi"/>
        </w:rPr>
        <w:t xml:space="preserve"> que </w:t>
      </w:r>
      <w:proofErr w:type="spellStart"/>
      <w:r w:rsidRPr="00CD5949">
        <w:rPr>
          <w:rFonts w:asciiTheme="minorHAnsi" w:hAnsiTheme="minorHAnsi" w:cstheme="minorHAnsi"/>
        </w:rPr>
        <w:t>garantiza</w:t>
      </w:r>
      <w:proofErr w:type="spellEnd"/>
      <w:r w:rsidRPr="00CD5949">
        <w:rPr>
          <w:rFonts w:asciiTheme="minorHAnsi" w:hAnsiTheme="minorHAnsi" w:cstheme="minorHAnsi"/>
        </w:rPr>
        <w:t xml:space="preserve"> la </w:t>
      </w:r>
      <w:proofErr w:type="spellStart"/>
      <w:r w:rsidRPr="00CD5949">
        <w:rPr>
          <w:rFonts w:asciiTheme="minorHAnsi" w:hAnsiTheme="minorHAnsi" w:cstheme="minorHAnsi"/>
        </w:rPr>
        <w:t>oportuna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inclusión</w:t>
      </w:r>
      <w:proofErr w:type="spellEnd"/>
      <w:r w:rsidRPr="00CD5949">
        <w:rPr>
          <w:rFonts w:asciiTheme="minorHAnsi" w:hAnsiTheme="minorHAnsi" w:cstheme="minorHAnsi"/>
        </w:rPr>
        <w:t xml:space="preserve"> y </w:t>
      </w:r>
      <w:proofErr w:type="spellStart"/>
      <w:r w:rsidRPr="00CD5949">
        <w:rPr>
          <w:rFonts w:asciiTheme="minorHAnsi" w:hAnsiTheme="minorHAnsi" w:cstheme="minorHAnsi"/>
        </w:rPr>
        <w:t>exclusión</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asegurados</w:t>
      </w:r>
      <w:proofErr w:type="spellEnd"/>
      <w:r w:rsidRPr="00CD5949">
        <w:rPr>
          <w:rFonts w:asciiTheme="minorHAnsi" w:hAnsiTheme="minorHAnsi" w:cstheme="minorHAnsi"/>
        </w:rPr>
        <w:t xml:space="preserve"> y la </w:t>
      </w:r>
      <w:proofErr w:type="spellStart"/>
      <w:r w:rsidRPr="00CD5949">
        <w:rPr>
          <w:rFonts w:asciiTheme="minorHAnsi" w:hAnsiTheme="minorHAnsi" w:cstheme="minorHAnsi"/>
        </w:rPr>
        <w:t>gestión</w:t>
      </w:r>
      <w:proofErr w:type="spellEnd"/>
      <w:r w:rsidRPr="00CD5949">
        <w:rPr>
          <w:rFonts w:asciiTheme="minorHAnsi" w:hAnsiTheme="minorHAnsi" w:cstheme="minorHAnsi"/>
        </w:rPr>
        <w:t xml:space="preserve"> ante la </w:t>
      </w:r>
      <w:proofErr w:type="spellStart"/>
      <w:r w:rsidRPr="00CD5949">
        <w:rPr>
          <w:rFonts w:asciiTheme="minorHAnsi" w:hAnsiTheme="minorHAnsi" w:cstheme="minorHAnsi"/>
        </w:rPr>
        <w:t>aseguradora</w:t>
      </w:r>
      <w:proofErr w:type="spellEnd"/>
      <w:r w:rsidRPr="00CD5949">
        <w:rPr>
          <w:rFonts w:asciiTheme="minorHAnsi" w:hAnsiTheme="minorHAnsi" w:cstheme="minorHAnsi"/>
        </w:rPr>
        <w:t xml:space="preserve">. En </w:t>
      </w:r>
      <w:proofErr w:type="spellStart"/>
      <w:r w:rsidRPr="00CD5949">
        <w:rPr>
          <w:rFonts w:asciiTheme="minorHAnsi" w:hAnsiTheme="minorHAnsi" w:cstheme="minorHAnsi"/>
        </w:rPr>
        <w:t>consecuencia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indicar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número</w:t>
      </w:r>
      <w:proofErr w:type="spellEnd"/>
      <w:r w:rsidRPr="00CD5949">
        <w:rPr>
          <w:rFonts w:asciiTheme="minorHAnsi" w:hAnsiTheme="minorHAnsi" w:cstheme="minorHAnsi"/>
        </w:rPr>
        <w:t xml:space="preserve"> de d</w:t>
      </w:r>
      <w:proofErr w:type="spellStart"/>
      <w:r w:rsidRPr="00CD5949">
        <w:rPr>
          <w:rFonts w:asciiTheme="minorHAnsi" w:hAnsiTheme="minorHAnsi" w:cstheme="minorHAnsi"/>
          <w:lang w:val="es-CO"/>
        </w:rPr>
        <w:t>ías</w:t>
      </w:r>
      <w:proofErr w:type="spellEnd"/>
      <w:r w:rsidRPr="00CD5949">
        <w:rPr>
          <w:rFonts w:asciiTheme="minorHAnsi" w:hAnsiTheme="minorHAnsi" w:cstheme="minorHAnsi"/>
          <w:lang w:val="es-CO"/>
        </w:rPr>
        <w:t xml:space="preserve"> hábiles, contados a partir de que el corredor recibe la solicitud de Bancóldex y hasta que suceda una de las siguientes: i) Solicitar ajuste a Bancóldex o </w:t>
      </w:r>
      <w:proofErr w:type="spellStart"/>
      <w:r w:rsidRPr="00CD5949">
        <w:rPr>
          <w:rFonts w:asciiTheme="minorHAnsi" w:hAnsiTheme="minorHAnsi" w:cstheme="minorHAnsi"/>
          <w:lang w:val="es-CO"/>
        </w:rPr>
        <w:t>ii</w:t>
      </w:r>
      <w:proofErr w:type="spellEnd"/>
      <w:r w:rsidRPr="00CD5949">
        <w:rPr>
          <w:rFonts w:asciiTheme="minorHAnsi" w:hAnsiTheme="minorHAnsi" w:cstheme="minorHAnsi"/>
          <w:lang w:val="es-CO"/>
        </w:rPr>
        <w:t>) Entregar la solicitud a la aseguradora.</w:t>
      </w:r>
    </w:p>
    <w:p w14:paraId="15B96378" w14:textId="77777777" w:rsidR="005C69C7" w:rsidRPr="00CD5949" w:rsidRDefault="005C69C7" w:rsidP="0010262D">
      <w:pPr>
        <w:pStyle w:val="Textoindependiente"/>
        <w:ind w:left="2127" w:hanging="709"/>
        <w:jc w:val="both"/>
        <w:rPr>
          <w:rFonts w:asciiTheme="minorHAnsi" w:hAnsiTheme="minorHAnsi" w:cstheme="minorHAnsi"/>
          <w:lang w:val="es-CO"/>
        </w:rPr>
      </w:pPr>
    </w:p>
    <w:p w14:paraId="0429B030" w14:textId="77777777" w:rsidR="005C69C7" w:rsidRPr="00CD5949" w:rsidRDefault="005C69C7" w:rsidP="0010262D">
      <w:pPr>
        <w:pStyle w:val="Textoindependiente"/>
        <w:ind w:left="2127" w:hanging="709"/>
        <w:jc w:val="both"/>
        <w:rPr>
          <w:rFonts w:asciiTheme="minorHAnsi" w:hAnsiTheme="minorHAnsi" w:cstheme="minorHAnsi"/>
        </w:rPr>
      </w:pPr>
      <w:r w:rsidRPr="00CD5949">
        <w:rPr>
          <w:rFonts w:asciiTheme="minorHAnsi" w:hAnsiTheme="minorHAnsi" w:cstheme="minorHAnsi"/>
          <w:lang w:val="es-CO"/>
        </w:rPr>
        <w:t xml:space="preserve">3.1.12.4. </w:t>
      </w:r>
      <w:r w:rsidRPr="00CD5949">
        <w:rPr>
          <w:rFonts w:asciiTheme="minorHAnsi" w:hAnsiTheme="minorHAnsi" w:cstheme="minorHAnsi"/>
          <w:u w:val="single"/>
          <w:lang w:val="es-CO"/>
        </w:rPr>
        <w:t>Atención de consultas:</w:t>
      </w:r>
      <w:r w:rsidRPr="00CD5949">
        <w:rPr>
          <w:rFonts w:asciiTheme="minorHAnsi" w:hAnsiTheme="minorHAnsi" w:cstheme="minorHAnsi"/>
          <w:lang w:val="es-CO"/>
        </w:rPr>
        <w:t xml:space="preserve"> Se define como el proceso de dar respuesta oportuna, clara, pertinente y suficiente a las consultas formuladas por Bancóldex o asegurados en cualquier tema relacionado con los seguros objeto de intermediación.  </w:t>
      </w:r>
      <w:r w:rsidRPr="00CD5949">
        <w:rPr>
          <w:rFonts w:asciiTheme="minorHAnsi" w:hAnsiTheme="minorHAnsi" w:cstheme="minorHAnsi"/>
        </w:rPr>
        <w:t xml:space="preserve">En </w:t>
      </w:r>
      <w:proofErr w:type="spellStart"/>
      <w:r w:rsidRPr="00CD5949">
        <w:rPr>
          <w:rFonts w:asciiTheme="minorHAnsi" w:hAnsiTheme="minorHAnsi" w:cstheme="minorHAnsi"/>
        </w:rPr>
        <w:t>consecuencia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indicar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número</w:t>
      </w:r>
      <w:proofErr w:type="spellEnd"/>
      <w:r w:rsidRPr="00CD5949">
        <w:rPr>
          <w:rFonts w:asciiTheme="minorHAnsi" w:hAnsiTheme="minorHAnsi" w:cstheme="minorHAnsi"/>
        </w:rPr>
        <w:t xml:space="preserve"> de días </w:t>
      </w:r>
      <w:proofErr w:type="spellStart"/>
      <w:r w:rsidRPr="00CD5949">
        <w:rPr>
          <w:rFonts w:asciiTheme="minorHAnsi" w:hAnsiTheme="minorHAnsi" w:cstheme="minorHAnsi"/>
        </w:rPr>
        <w:t>hábiles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que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corredor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dará</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respuesta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contados</w:t>
      </w:r>
      <w:proofErr w:type="spellEnd"/>
      <w:r w:rsidRPr="00CD5949">
        <w:rPr>
          <w:rFonts w:asciiTheme="minorHAnsi" w:hAnsiTheme="minorHAnsi" w:cstheme="minorHAnsi"/>
        </w:rPr>
        <w:t xml:space="preserve"> a </w:t>
      </w:r>
      <w:proofErr w:type="spellStart"/>
      <w:r w:rsidRPr="00CD5949">
        <w:rPr>
          <w:rFonts w:asciiTheme="minorHAnsi" w:hAnsiTheme="minorHAnsi" w:cstheme="minorHAnsi"/>
        </w:rPr>
        <w:t>partir</w:t>
      </w:r>
      <w:proofErr w:type="spellEnd"/>
      <w:r w:rsidRPr="00CD5949">
        <w:rPr>
          <w:rFonts w:asciiTheme="minorHAnsi" w:hAnsiTheme="minorHAnsi" w:cstheme="minorHAnsi"/>
        </w:rPr>
        <w:t xml:space="preserve"> del día de la </w:t>
      </w:r>
      <w:proofErr w:type="spellStart"/>
      <w:r w:rsidRPr="00CD5949">
        <w:rPr>
          <w:rFonts w:asciiTheme="minorHAnsi" w:hAnsiTheme="minorHAnsi" w:cstheme="minorHAnsi"/>
        </w:rPr>
        <w:t>recepción</w:t>
      </w:r>
      <w:proofErr w:type="spellEnd"/>
      <w:r w:rsidRPr="00CD5949">
        <w:rPr>
          <w:rFonts w:asciiTheme="minorHAnsi" w:hAnsiTheme="minorHAnsi" w:cstheme="minorHAnsi"/>
        </w:rPr>
        <w:t xml:space="preserve"> de la consulta </w:t>
      </w:r>
      <w:proofErr w:type="spellStart"/>
      <w:r w:rsidRPr="00CD5949">
        <w:rPr>
          <w:rFonts w:asciiTheme="minorHAnsi" w:hAnsiTheme="minorHAnsi" w:cstheme="minorHAnsi"/>
        </w:rPr>
        <w:t>vía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correo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electrónico</w:t>
      </w:r>
      <w:proofErr w:type="spellEnd"/>
      <w:r w:rsidRPr="00CD5949">
        <w:rPr>
          <w:rFonts w:asciiTheme="minorHAnsi" w:hAnsiTheme="minorHAnsi" w:cstheme="minorHAnsi"/>
        </w:rPr>
        <w:t>.</w:t>
      </w:r>
    </w:p>
    <w:p w14:paraId="4E58E0C0" w14:textId="77777777" w:rsidR="005C69C7" w:rsidRPr="00CD5949" w:rsidRDefault="005C69C7" w:rsidP="0010262D">
      <w:pPr>
        <w:pStyle w:val="Textoindependiente"/>
        <w:ind w:left="2127" w:hanging="709"/>
        <w:jc w:val="both"/>
        <w:rPr>
          <w:rFonts w:asciiTheme="minorHAnsi" w:hAnsiTheme="minorHAnsi" w:cstheme="minorHAnsi"/>
          <w:lang w:val="es-CO"/>
        </w:rPr>
      </w:pPr>
    </w:p>
    <w:p w14:paraId="42B3123F" w14:textId="77777777" w:rsidR="005C69C7" w:rsidRPr="00CD5949" w:rsidRDefault="005C69C7" w:rsidP="0010262D">
      <w:pPr>
        <w:pStyle w:val="Textoindependiente"/>
        <w:ind w:left="2127" w:hanging="709"/>
        <w:jc w:val="both"/>
        <w:rPr>
          <w:rFonts w:asciiTheme="minorHAnsi" w:hAnsiTheme="minorHAnsi" w:cstheme="minorHAnsi"/>
        </w:rPr>
      </w:pPr>
      <w:r w:rsidRPr="00CD5949">
        <w:rPr>
          <w:rFonts w:asciiTheme="minorHAnsi" w:hAnsiTheme="minorHAnsi" w:cstheme="minorHAnsi"/>
        </w:rPr>
        <w:t xml:space="preserve">3.1.12.5. </w:t>
      </w:r>
      <w:proofErr w:type="spellStart"/>
      <w:r w:rsidRPr="00CD5949">
        <w:rPr>
          <w:rFonts w:asciiTheme="minorHAnsi" w:hAnsiTheme="minorHAnsi" w:cstheme="minorHAnsi"/>
          <w:u w:val="single"/>
        </w:rPr>
        <w:t>Proceso</w:t>
      </w:r>
      <w:proofErr w:type="spellEnd"/>
      <w:r w:rsidRPr="00CD5949">
        <w:rPr>
          <w:rFonts w:asciiTheme="minorHAnsi" w:hAnsiTheme="minorHAnsi" w:cstheme="minorHAnsi"/>
          <w:u w:val="single"/>
        </w:rPr>
        <w:t xml:space="preserve"> de </w:t>
      </w:r>
      <w:proofErr w:type="spellStart"/>
      <w:r w:rsidRPr="00CD5949">
        <w:rPr>
          <w:rFonts w:asciiTheme="minorHAnsi" w:hAnsiTheme="minorHAnsi" w:cstheme="minorHAnsi"/>
          <w:u w:val="single"/>
        </w:rPr>
        <w:t>siniestros</w:t>
      </w:r>
      <w:proofErr w:type="spellEnd"/>
      <w:r w:rsidRPr="00CD5949">
        <w:rPr>
          <w:rFonts w:asciiTheme="minorHAnsi" w:hAnsiTheme="minorHAnsi" w:cstheme="minorHAnsi"/>
          <w:u w:val="single"/>
        </w:rPr>
        <w:t>:</w:t>
      </w:r>
      <w:r w:rsidRPr="00CD5949">
        <w:rPr>
          <w:rFonts w:asciiTheme="minorHAnsi" w:hAnsiTheme="minorHAnsi" w:cstheme="minorHAnsi"/>
        </w:rPr>
        <w:t xml:space="preserve"> Se define </w:t>
      </w:r>
      <w:proofErr w:type="spellStart"/>
      <w:r w:rsidRPr="00CD5949">
        <w:rPr>
          <w:rFonts w:asciiTheme="minorHAnsi" w:hAnsiTheme="minorHAnsi" w:cstheme="minorHAnsi"/>
        </w:rPr>
        <w:t>como</w:t>
      </w:r>
      <w:proofErr w:type="spellEnd"/>
      <w:r w:rsidRPr="00CD5949">
        <w:rPr>
          <w:rFonts w:asciiTheme="minorHAnsi" w:hAnsiTheme="minorHAnsi" w:cstheme="minorHAnsi"/>
        </w:rPr>
        <w:t xml:space="preserve"> la </w:t>
      </w:r>
      <w:proofErr w:type="spellStart"/>
      <w:r w:rsidRPr="00CD5949">
        <w:rPr>
          <w:rFonts w:asciiTheme="minorHAnsi" w:hAnsiTheme="minorHAnsi" w:cstheme="minorHAnsi"/>
        </w:rPr>
        <w:t>actividad</w:t>
      </w:r>
      <w:proofErr w:type="spellEnd"/>
      <w:r w:rsidRPr="00CD5949">
        <w:rPr>
          <w:rFonts w:asciiTheme="minorHAnsi" w:hAnsiTheme="minorHAnsi" w:cstheme="minorHAnsi"/>
        </w:rPr>
        <w:t xml:space="preserve"> que </w:t>
      </w:r>
      <w:proofErr w:type="spellStart"/>
      <w:r w:rsidRPr="00CD5949">
        <w:rPr>
          <w:rFonts w:asciiTheme="minorHAnsi" w:hAnsiTheme="minorHAnsi" w:cstheme="minorHAnsi"/>
        </w:rPr>
        <w:t>garantiza</w:t>
      </w:r>
      <w:proofErr w:type="spellEnd"/>
      <w:r w:rsidRPr="00CD5949">
        <w:rPr>
          <w:rFonts w:asciiTheme="minorHAnsi" w:hAnsiTheme="minorHAnsi" w:cstheme="minorHAnsi"/>
        </w:rPr>
        <w:t xml:space="preserve"> la </w:t>
      </w:r>
      <w:proofErr w:type="spellStart"/>
      <w:r w:rsidRPr="00CD5949">
        <w:rPr>
          <w:rFonts w:asciiTheme="minorHAnsi" w:hAnsiTheme="minorHAnsi" w:cstheme="minorHAnsi"/>
        </w:rPr>
        <w:t>adecuada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atención</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los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siniestros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incluyendo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asesoría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aviso,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la </w:t>
      </w:r>
      <w:proofErr w:type="spellStart"/>
      <w:r w:rsidRPr="00CD5949">
        <w:rPr>
          <w:rFonts w:asciiTheme="minorHAnsi" w:hAnsiTheme="minorHAnsi" w:cstheme="minorHAnsi"/>
        </w:rPr>
        <w:t>prueba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la </w:t>
      </w:r>
      <w:proofErr w:type="spellStart"/>
      <w:r w:rsidRPr="00CD5949">
        <w:rPr>
          <w:rFonts w:asciiTheme="minorHAnsi" w:hAnsiTheme="minorHAnsi" w:cstheme="minorHAnsi"/>
        </w:rPr>
        <w:t>reclamación</w:t>
      </w:r>
      <w:proofErr w:type="spellEnd"/>
      <w:r w:rsidRPr="00CD5949">
        <w:rPr>
          <w:rFonts w:asciiTheme="minorHAnsi" w:hAnsiTheme="minorHAnsi" w:cstheme="minorHAnsi"/>
        </w:rPr>
        <w:t xml:space="preserve">.  En </w:t>
      </w:r>
      <w:proofErr w:type="spellStart"/>
      <w:r w:rsidRPr="00CD5949">
        <w:rPr>
          <w:rFonts w:asciiTheme="minorHAnsi" w:hAnsiTheme="minorHAnsi" w:cstheme="minorHAnsi"/>
        </w:rPr>
        <w:t>consecuencia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definir</w:t>
      </w:r>
      <w:proofErr w:type="spellEnd"/>
      <w:r w:rsidRPr="00CD5949">
        <w:rPr>
          <w:rFonts w:asciiTheme="minorHAnsi" w:hAnsiTheme="minorHAnsi" w:cstheme="minorHAnsi"/>
        </w:rPr>
        <w:t>:</w:t>
      </w:r>
    </w:p>
    <w:p w14:paraId="6ACFD553" w14:textId="77777777" w:rsidR="005C69C7" w:rsidRPr="00CD5949" w:rsidRDefault="005C69C7" w:rsidP="0010262D">
      <w:pPr>
        <w:pStyle w:val="Textoindependiente"/>
        <w:ind w:left="2127" w:hanging="709"/>
        <w:jc w:val="both"/>
        <w:rPr>
          <w:rFonts w:asciiTheme="minorHAnsi" w:hAnsiTheme="minorHAnsi" w:cstheme="minorHAnsi"/>
        </w:rPr>
      </w:pPr>
    </w:p>
    <w:p w14:paraId="4237B435" w14:textId="77777777" w:rsidR="005C69C7" w:rsidRPr="00CD5949" w:rsidRDefault="005C69C7" w:rsidP="0010262D">
      <w:pPr>
        <w:pStyle w:val="Textoindependiente"/>
        <w:numPr>
          <w:ilvl w:val="0"/>
          <w:numId w:val="8"/>
        </w:numPr>
        <w:ind w:left="2694" w:hanging="426"/>
        <w:jc w:val="both"/>
        <w:rPr>
          <w:rFonts w:asciiTheme="minorHAnsi" w:hAnsiTheme="minorHAnsi" w:cstheme="minorHAnsi"/>
        </w:rPr>
      </w:pPr>
      <w:r w:rsidRPr="00CD5949">
        <w:rPr>
          <w:rFonts w:asciiTheme="minorHAnsi" w:hAnsiTheme="minorHAnsi" w:cstheme="minorHAnsi"/>
        </w:rPr>
        <w:t xml:space="preserve">El </w:t>
      </w:r>
      <w:proofErr w:type="spellStart"/>
      <w:r w:rsidRPr="00CD5949">
        <w:rPr>
          <w:rFonts w:asciiTheme="minorHAnsi" w:hAnsiTheme="minorHAnsi" w:cstheme="minorHAnsi"/>
        </w:rPr>
        <w:t>número</w:t>
      </w:r>
      <w:proofErr w:type="spellEnd"/>
      <w:r w:rsidRPr="00CD5949">
        <w:rPr>
          <w:rFonts w:asciiTheme="minorHAnsi" w:hAnsiTheme="minorHAnsi" w:cstheme="minorHAnsi"/>
        </w:rPr>
        <w:t xml:space="preserve"> de días </w:t>
      </w:r>
      <w:proofErr w:type="spellStart"/>
      <w:r w:rsidRPr="00CD5949">
        <w:rPr>
          <w:rFonts w:asciiTheme="minorHAnsi" w:hAnsiTheme="minorHAnsi" w:cstheme="minorHAnsi"/>
        </w:rPr>
        <w:t>hábiles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que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corredor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entregará</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su</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concepto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respecto</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los</w:t>
      </w:r>
      <w:proofErr w:type="spellEnd"/>
      <w:r w:rsidRPr="00CD5949">
        <w:rPr>
          <w:rFonts w:asciiTheme="minorHAnsi" w:hAnsiTheme="minorHAnsi" w:cstheme="minorHAnsi"/>
        </w:rPr>
        <w:t xml:space="preserve"> amparos que </w:t>
      </w:r>
      <w:proofErr w:type="spellStart"/>
      <w:r w:rsidRPr="00CD5949">
        <w:rPr>
          <w:rFonts w:asciiTheme="minorHAnsi" w:hAnsiTheme="minorHAnsi" w:cstheme="minorHAnsi"/>
        </w:rPr>
        <w:t>pueden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reclamarse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contados</w:t>
      </w:r>
      <w:proofErr w:type="spellEnd"/>
      <w:r w:rsidRPr="00CD5949">
        <w:rPr>
          <w:rFonts w:asciiTheme="minorHAnsi" w:hAnsiTheme="minorHAnsi" w:cstheme="minorHAnsi"/>
        </w:rPr>
        <w:t xml:space="preserve"> a </w:t>
      </w:r>
      <w:proofErr w:type="spellStart"/>
      <w:r w:rsidRPr="00CD5949">
        <w:rPr>
          <w:rFonts w:asciiTheme="minorHAnsi" w:hAnsiTheme="minorHAnsi" w:cstheme="minorHAnsi"/>
        </w:rPr>
        <w:t>partir</w:t>
      </w:r>
      <w:proofErr w:type="spellEnd"/>
      <w:r w:rsidRPr="00CD5949">
        <w:rPr>
          <w:rFonts w:asciiTheme="minorHAnsi" w:hAnsiTheme="minorHAnsi" w:cstheme="minorHAnsi"/>
        </w:rPr>
        <w:t xml:space="preserve"> </w:t>
      </w:r>
      <w:r w:rsidRPr="00CD5949">
        <w:rPr>
          <w:rFonts w:asciiTheme="minorHAnsi" w:hAnsiTheme="minorHAnsi" w:cstheme="minorHAnsi"/>
        </w:rPr>
        <w:lastRenderedPageBreak/>
        <w:t xml:space="preserve">del día que </w:t>
      </w:r>
      <w:proofErr w:type="spellStart"/>
      <w:r w:rsidRPr="00CD5949">
        <w:rPr>
          <w:rFonts w:asciiTheme="minorHAnsi" w:hAnsiTheme="minorHAnsi" w:cstheme="minorHAnsi"/>
        </w:rPr>
        <w:t>reciba</w:t>
      </w:r>
      <w:proofErr w:type="spellEnd"/>
      <w:r w:rsidRPr="00CD5949">
        <w:rPr>
          <w:rFonts w:asciiTheme="minorHAnsi" w:hAnsiTheme="minorHAnsi" w:cstheme="minorHAnsi"/>
        </w:rPr>
        <w:t xml:space="preserve"> la </w:t>
      </w:r>
      <w:proofErr w:type="spellStart"/>
      <w:r w:rsidRPr="00CD5949">
        <w:rPr>
          <w:rFonts w:asciiTheme="minorHAnsi" w:hAnsiTheme="minorHAnsi" w:cstheme="minorHAnsi"/>
        </w:rPr>
        <w:t>documentación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necesaria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por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parte</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Bancóldex</w:t>
      </w:r>
      <w:proofErr w:type="spellEnd"/>
      <w:r w:rsidRPr="00CD5949">
        <w:rPr>
          <w:rFonts w:asciiTheme="minorHAnsi" w:hAnsiTheme="minorHAnsi" w:cstheme="minorHAnsi"/>
        </w:rPr>
        <w:t>.</w:t>
      </w:r>
    </w:p>
    <w:p w14:paraId="6E093430" w14:textId="77777777" w:rsidR="005C69C7" w:rsidRPr="00CD5949" w:rsidRDefault="005C69C7" w:rsidP="0010262D">
      <w:pPr>
        <w:pStyle w:val="Textoindependiente"/>
        <w:numPr>
          <w:ilvl w:val="0"/>
          <w:numId w:val="8"/>
        </w:numPr>
        <w:ind w:left="2694" w:hanging="426"/>
        <w:jc w:val="both"/>
        <w:rPr>
          <w:rFonts w:asciiTheme="minorHAnsi" w:hAnsiTheme="minorHAnsi" w:cstheme="minorHAnsi"/>
        </w:rPr>
      </w:pPr>
      <w:proofErr w:type="spellStart"/>
      <w:r w:rsidRPr="00CD5949">
        <w:rPr>
          <w:rFonts w:asciiTheme="minorHAnsi" w:hAnsiTheme="minorHAnsi" w:cstheme="minorHAnsi"/>
        </w:rPr>
        <w:t>Número</w:t>
      </w:r>
      <w:proofErr w:type="spellEnd"/>
      <w:r w:rsidRPr="00CD5949">
        <w:rPr>
          <w:rFonts w:asciiTheme="minorHAnsi" w:hAnsiTheme="minorHAnsi" w:cstheme="minorHAnsi"/>
        </w:rPr>
        <w:t xml:space="preserve"> de días </w:t>
      </w:r>
      <w:proofErr w:type="spellStart"/>
      <w:r w:rsidRPr="00CD5949">
        <w:rPr>
          <w:rFonts w:asciiTheme="minorHAnsi" w:hAnsiTheme="minorHAnsi" w:cstheme="minorHAnsi"/>
        </w:rPr>
        <w:t>hábiles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que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corredor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dará</w:t>
      </w:r>
      <w:proofErr w:type="spellEnd"/>
      <w:r w:rsidRPr="00CD5949">
        <w:rPr>
          <w:rFonts w:asciiTheme="minorHAnsi" w:hAnsiTheme="minorHAnsi" w:cstheme="minorHAnsi"/>
        </w:rPr>
        <w:t xml:space="preserve"> aviso a la </w:t>
      </w:r>
      <w:proofErr w:type="spellStart"/>
      <w:r w:rsidRPr="00CD5949">
        <w:rPr>
          <w:rFonts w:asciiTheme="minorHAnsi" w:hAnsiTheme="minorHAnsi" w:cstheme="minorHAnsi"/>
        </w:rPr>
        <w:t>aseguradora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contados</w:t>
      </w:r>
      <w:proofErr w:type="spellEnd"/>
      <w:r w:rsidRPr="00CD5949">
        <w:rPr>
          <w:rFonts w:asciiTheme="minorHAnsi" w:hAnsiTheme="minorHAnsi" w:cstheme="minorHAnsi"/>
        </w:rPr>
        <w:t xml:space="preserve"> a </w:t>
      </w:r>
      <w:proofErr w:type="spellStart"/>
      <w:r w:rsidRPr="00CD5949">
        <w:rPr>
          <w:rFonts w:asciiTheme="minorHAnsi" w:hAnsiTheme="minorHAnsi" w:cstheme="minorHAnsi"/>
        </w:rPr>
        <w:t>partir</w:t>
      </w:r>
      <w:proofErr w:type="spellEnd"/>
      <w:r w:rsidRPr="00CD5949">
        <w:rPr>
          <w:rFonts w:asciiTheme="minorHAnsi" w:hAnsiTheme="minorHAnsi" w:cstheme="minorHAnsi"/>
        </w:rPr>
        <w:t xml:space="preserve"> de la </w:t>
      </w:r>
      <w:proofErr w:type="spellStart"/>
      <w:r w:rsidRPr="00CD5949">
        <w:rPr>
          <w:rFonts w:asciiTheme="minorHAnsi" w:hAnsiTheme="minorHAnsi" w:cstheme="minorHAnsi"/>
        </w:rPr>
        <w:t>recepción</w:t>
      </w:r>
      <w:proofErr w:type="spellEnd"/>
      <w:r w:rsidRPr="00CD5949">
        <w:rPr>
          <w:rFonts w:asciiTheme="minorHAnsi" w:hAnsiTheme="minorHAnsi" w:cstheme="minorHAnsi"/>
        </w:rPr>
        <w:t xml:space="preserve"> de la </w:t>
      </w:r>
      <w:proofErr w:type="spellStart"/>
      <w:r w:rsidRPr="00CD5949">
        <w:rPr>
          <w:rFonts w:asciiTheme="minorHAnsi" w:hAnsiTheme="minorHAnsi" w:cstheme="minorHAnsi"/>
        </w:rPr>
        <w:t>noticia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por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parte</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Bancóldex</w:t>
      </w:r>
      <w:proofErr w:type="spellEnd"/>
      <w:r w:rsidRPr="00CD5949">
        <w:rPr>
          <w:rFonts w:asciiTheme="minorHAnsi" w:hAnsiTheme="minorHAnsi" w:cstheme="minorHAnsi"/>
        </w:rPr>
        <w:t>.</w:t>
      </w:r>
    </w:p>
    <w:p w14:paraId="7223F498" w14:textId="77777777" w:rsidR="005C69C7" w:rsidRPr="00CD5949" w:rsidRDefault="005C69C7" w:rsidP="0010262D">
      <w:pPr>
        <w:pStyle w:val="Textoindependiente"/>
        <w:numPr>
          <w:ilvl w:val="0"/>
          <w:numId w:val="8"/>
        </w:numPr>
        <w:ind w:left="2694" w:hanging="426"/>
        <w:jc w:val="both"/>
        <w:rPr>
          <w:rFonts w:asciiTheme="minorHAnsi" w:hAnsiTheme="minorHAnsi" w:cstheme="minorHAnsi"/>
        </w:rPr>
      </w:pPr>
      <w:proofErr w:type="spellStart"/>
      <w:r w:rsidRPr="00CD5949">
        <w:rPr>
          <w:rFonts w:asciiTheme="minorHAnsi" w:hAnsiTheme="minorHAnsi" w:cstheme="minorHAnsi"/>
        </w:rPr>
        <w:t>Periodicidad</w:t>
      </w:r>
      <w:proofErr w:type="spellEnd"/>
      <w:r w:rsidRPr="00CD5949">
        <w:rPr>
          <w:rFonts w:asciiTheme="minorHAnsi" w:hAnsiTheme="minorHAnsi" w:cstheme="minorHAnsi"/>
        </w:rPr>
        <w:t xml:space="preserve"> del </w:t>
      </w:r>
      <w:proofErr w:type="spellStart"/>
      <w:r w:rsidRPr="00CD5949">
        <w:rPr>
          <w:rFonts w:asciiTheme="minorHAnsi" w:hAnsiTheme="minorHAnsi" w:cstheme="minorHAnsi"/>
        </w:rPr>
        <w:t>reporte</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siniestralidad</w:t>
      </w:r>
      <w:proofErr w:type="spellEnd"/>
      <w:r w:rsidRPr="00CD5949">
        <w:rPr>
          <w:rFonts w:asciiTheme="minorHAnsi" w:hAnsiTheme="minorHAnsi" w:cstheme="minorHAnsi"/>
        </w:rPr>
        <w:t xml:space="preserve"> que </w:t>
      </w:r>
      <w:proofErr w:type="spellStart"/>
      <w:r w:rsidRPr="00CD5949">
        <w:rPr>
          <w:rFonts w:asciiTheme="minorHAnsi" w:hAnsiTheme="minorHAnsi" w:cstheme="minorHAnsi"/>
        </w:rPr>
        <w:t>incluya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ramo</w:t>
      </w:r>
      <w:proofErr w:type="spellEnd"/>
      <w:r w:rsidRPr="00CD5949">
        <w:rPr>
          <w:rFonts w:asciiTheme="minorHAnsi" w:hAnsiTheme="minorHAnsi" w:cstheme="minorHAnsi"/>
        </w:rPr>
        <w:t xml:space="preserve">, la </w:t>
      </w:r>
      <w:proofErr w:type="spellStart"/>
      <w:r w:rsidRPr="00CD5949">
        <w:rPr>
          <w:rFonts w:asciiTheme="minorHAnsi" w:hAnsiTheme="minorHAnsi" w:cstheme="minorHAnsi"/>
        </w:rPr>
        <w:t>fecha</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reclamo</w:t>
      </w:r>
      <w:proofErr w:type="spellEnd"/>
      <w:r w:rsidRPr="00CD5949">
        <w:rPr>
          <w:rFonts w:asciiTheme="minorHAnsi" w:hAnsiTheme="minorHAnsi" w:cstheme="minorHAnsi"/>
        </w:rPr>
        <w:t xml:space="preserve">, valor del </w:t>
      </w:r>
      <w:proofErr w:type="spellStart"/>
      <w:r w:rsidRPr="00CD5949">
        <w:rPr>
          <w:rFonts w:asciiTheme="minorHAnsi" w:hAnsiTheme="minorHAnsi" w:cstheme="minorHAnsi"/>
        </w:rPr>
        <w:t>siniestro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estado</w:t>
      </w:r>
      <w:proofErr w:type="spellEnd"/>
      <w:r w:rsidRPr="00CD5949">
        <w:rPr>
          <w:rFonts w:asciiTheme="minorHAnsi" w:hAnsiTheme="minorHAnsi" w:cstheme="minorHAnsi"/>
        </w:rPr>
        <w:t xml:space="preserve"> de la </w:t>
      </w:r>
      <w:proofErr w:type="spellStart"/>
      <w:r w:rsidRPr="00CD5949">
        <w:rPr>
          <w:rFonts w:asciiTheme="minorHAnsi" w:hAnsiTheme="minorHAnsi" w:cstheme="minorHAnsi"/>
        </w:rPr>
        <w:t>reclamación</w:t>
      </w:r>
      <w:proofErr w:type="spellEnd"/>
      <w:r w:rsidRPr="00CD5949">
        <w:rPr>
          <w:rFonts w:asciiTheme="minorHAnsi" w:hAnsiTheme="minorHAnsi" w:cstheme="minorHAnsi"/>
        </w:rPr>
        <w:t>.</w:t>
      </w:r>
    </w:p>
    <w:p w14:paraId="686B5F6E" w14:textId="77777777" w:rsidR="005C69C7" w:rsidRPr="00CD5949" w:rsidRDefault="005C69C7" w:rsidP="0010262D">
      <w:pPr>
        <w:pStyle w:val="Textoindependiente"/>
        <w:ind w:left="2694"/>
        <w:jc w:val="both"/>
        <w:rPr>
          <w:rFonts w:asciiTheme="minorHAnsi" w:hAnsiTheme="minorHAnsi" w:cstheme="minorHAnsi"/>
        </w:rPr>
      </w:pPr>
    </w:p>
    <w:p w14:paraId="7A38F4AC" w14:textId="77777777" w:rsidR="005C69C7" w:rsidRPr="00CD5949" w:rsidRDefault="005C69C7" w:rsidP="0010262D">
      <w:pPr>
        <w:pStyle w:val="Textoindependiente"/>
        <w:ind w:left="2127" w:hanging="709"/>
        <w:jc w:val="both"/>
        <w:rPr>
          <w:rFonts w:asciiTheme="minorHAnsi" w:hAnsiTheme="minorHAnsi" w:cstheme="minorHAnsi"/>
        </w:rPr>
      </w:pPr>
      <w:r w:rsidRPr="00CD5949">
        <w:rPr>
          <w:rFonts w:asciiTheme="minorHAnsi" w:hAnsiTheme="minorHAnsi" w:cstheme="minorHAnsi"/>
        </w:rPr>
        <w:t xml:space="preserve">3.1.12.6. </w:t>
      </w:r>
      <w:proofErr w:type="spellStart"/>
      <w:r w:rsidRPr="00CD5949">
        <w:rPr>
          <w:rFonts w:asciiTheme="minorHAnsi" w:hAnsiTheme="minorHAnsi" w:cstheme="minorHAnsi"/>
          <w:u w:val="single"/>
        </w:rPr>
        <w:t>Proceso</w:t>
      </w:r>
      <w:proofErr w:type="spellEnd"/>
      <w:r w:rsidRPr="00CD5949">
        <w:rPr>
          <w:rFonts w:asciiTheme="minorHAnsi" w:hAnsiTheme="minorHAnsi" w:cstheme="minorHAnsi"/>
          <w:u w:val="single"/>
        </w:rPr>
        <w:t xml:space="preserve"> de </w:t>
      </w:r>
      <w:proofErr w:type="spellStart"/>
      <w:r w:rsidRPr="00CD5949">
        <w:rPr>
          <w:rFonts w:asciiTheme="minorHAnsi" w:hAnsiTheme="minorHAnsi" w:cstheme="minorHAnsi"/>
          <w:u w:val="single"/>
        </w:rPr>
        <w:t>evaluación</w:t>
      </w:r>
      <w:proofErr w:type="spellEnd"/>
      <w:r w:rsidRPr="00CD5949">
        <w:rPr>
          <w:rFonts w:asciiTheme="minorHAnsi" w:hAnsiTheme="minorHAnsi" w:cstheme="minorHAnsi"/>
          <w:u w:val="single"/>
        </w:rPr>
        <w:t xml:space="preserve"> de </w:t>
      </w:r>
      <w:proofErr w:type="spellStart"/>
      <w:r w:rsidRPr="00CD5949">
        <w:rPr>
          <w:rFonts w:asciiTheme="minorHAnsi" w:hAnsiTheme="minorHAnsi" w:cstheme="minorHAnsi"/>
          <w:u w:val="single"/>
        </w:rPr>
        <w:t>gestión</w:t>
      </w:r>
      <w:proofErr w:type="spellEnd"/>
      <w:r w:rsidRPr="00CD5949">
        <w:rPr>
          <w:rFonts w:asciiTheme="minorHAnsi" w:hAnsiTheme="minorHAnsi" w:cstheme="minorHAnsi"/>
          <w:u w:val="single"/>
        </w:rPr>
        <w:t xml:space="preserve">: </w:t>
      </w:r>
      <w:r w:rsidRPr="00CD5949">
        <w:rPr>
          <w:rFonts w:asciiTheme="minorHAnsi" w:hAnsiTheme="minorHAnsi" w:cstheme="minorHAnsi"/>
        </w:rPr>
        <w:t xml:space="preserve">Se define </w:t>
      </w:r>
      <w:proofErr w:type="spellStart"/>
      <w:r w:rsidRPr="00CD5949">
        <w:rPr>
          <w:rFonts w:asciiTheme="minorHAnsi" w:hAnsiTheme="minorHAnsi" w:cstheme="minorHAnsi"/>
        </w:rPr>
        <w:t>como</w:t>
      </w:r>
      <w:proofErr w:type="spellEnd"/>
      <w:r w:rsidRPr="00CD5949">
        <w:rPr>
          <w:rFonts w:asciiTheme="minorHAnsi" w:hAnsiTheme="minorHAnsi" w:cstheme="minorHAnsi"/>
        </w:rPr>
        <w:t xml:space="preserve"> la </w:t>
      </w:r>
      <w:proofErr w:type="spellStart"/>
      <w:r w:rsidRPr="00CD5949">
        <w:rPr>
          <w:rFonts w:asciiTheme="minorHAnsi" w:hAnsiTheme="minorHAnsi" w:cstheme="minorHAnsi"/>
        </w:rPr>
        <w:t>actividad</w:t>
      </w:r>
      <w:proofErr w:type="spellEnd"/>
      <w:r w:rsidRPr="00CD5949">
        <w:rPr>
          <w:rFonts w:asciiTheme="minorHAnsi" w:hAnsiTheme="minorHAnsi" w:cstheme="minorHAnsi"/>
        </w:rPr>
        <w:t xml:space="preserve"> del </w:t>
      </w:r>
      <w:proofErr w:type="spellStart"/>
      <w:r w:rsidRPr="00CD5949">
        <w:rPr>
          <w:rFonts w:asciiTheme="minorHAnsi" w:hAnsiTheme="minorHAnsi" w:cstheme="minorHAnsi"/>
        </w:rPr>
        <w:t>corredor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mediante</w:t>
      </w:r>
      <w:proofErr w:type="spellEnd"/>
      <w:r w:rsidRPr="00CD5949">
        <w:rPr>
          <w:rFonts w:asciiTheme="minorHAnsi" w:hAnsiTheme="minorHAnsi" w:cstheme="minorHAnsi"/>
        </w:rPr>
        <w:t xml:space="preserve"> la </w:t>
      </w:r>
      <w:proofErr w:type="spellStart"/>
      <w:r w:rsidRPr="00CD5949">
        <w:rPr>
          <w:rFonts w:asciiTheme="minorHAnsi" w:hAnsiTheme="minorHAnsi" w:cstheme="minorHAnsi"/>
        </w:rPr>
        <w:t>cual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evalúa</w:t>
      </w:r>
      <w:proofErr w:type="spellEnd"/>
      <w:r w:rsidRPr="00CD5949">
        <w:rPr>
          <w:rFonts w:asciiTheme="minorHAnsi" w:hAnsiTheme="minorHAnsi" w:cstheme="minorHAnsi"/>
        </w:rPr>
        <w:t xml:space="preserve"> la </w:t>
      </w:r>
      <w:proofErr w:type="spellStart"/>
      <w:r w:rsidRPr="00CD5949">
        <w:rPr>
          <w:rFonts w:asciiTheme="minorHAnsi" w:hAnsiTheme="minorHAnsi" w:cstheme="minorHAnsi"/>
        </w:rPr>
        <w:t>gestión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calidad</w:t>
      </w:r>
      <w:proofErr w:type="spellEnd"/>
      <w:r w:rsidRPr="00CD5949">
        <w:rPr>
          <w:rFonts w:asciiTheme="minorHAnsi" w:hAnsiTheme="minorHAnsi" w:cstheme="minorHAnsi"/>
        </w:rPr>
        <w:t xml:space="preserve">, y </w:t>
      </w:r>
      <w:proofErr w:type="spellStart"/>
      <w:r w:rsidRPr="00CD5949">
        <w:rPr>
          <w:rFonts w:asciiTheme="minorHAnsi" w:hAnsiTheme="minorHAnsi" w:cstheme="minorHAnsi"/>
        </w:rPr>
        <w:t>oportunidad</w:t>
      </w:r>
      <w:proofErr w:type="spellEnd"/>
      <w:r w:rsidRPr="00CD5949">
        <w:rPr>
          <w:rFonts w:asciiTheme="minorHAnsi" w:hAnsiTheme="minorHAnsi" w:cstheme="minorHAnsi"/>
        </w:rPr>
        <w:t xml:space="preserve"> del </w:t>
      </w:r>
      <w:proofErr w:type="spellStart"/>
      <w:r w:rsidRPr="00CD5949">
        <w:rPr>
          <w:rFonts w:asciiTheme="minorHAnsi" w:hAnsiTheme="minorHAnsi" w:cstheme="minorHAnsi"/>
        </w:rPr>
        <w:t>servicio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prestado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por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corredor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mismo</w:t>
      </w:r>
      <w:proofErr w:type="spellEnd"/>
      <w:r w:rsidRPr="00CD5949">
        <w:rPr>
          <w:rFonts w:asciiTheme="minorHAnsi" w:hAnsiTheme="minorHAnsi" w:cstheme="minorHAnsi"/>
        </w:rPr>
        <w:t xml:space="preserve"> y </w:t>
      </w:r>
      <w:proofErr w:type="spellStart"/>
      <w:r w:rsidRPr="00CD5949">
        <w:rPr>
          <w:rFonts w:asciiTheme="minorHAnsi" w:hAnsiTheme="minorHAnsi" w:cstheme="minorHAnsi"/>
        </w:rPr>
        <w:t>por</w:t>
      </w:r>
      <w:proofErr w:type="spellEnd"/>
      <w:r w:rsidRPr="00CD5949">
        <w:rPr>
          <w:rFonts w:asciiTheme="minorHAnsi" w:hAnsiTheme="minorHAnsi" w:cstheme="minorHAnsi"/>
        </w:rPr>
        <w:t xml:space="preserve"> la </w:t>
      </w:r>
      <w:proofErr w:type="spellStart"/>
      <w:r w:rsidRPr="00CD5949">
        <w:rPr>
          <w:rFonts w:asciiTheme="minorHAnsi" w:hAnsiTheme="minorHAnsi" w:cstheme="minorHAnsi"/>
        </w:rPr>
        <w:t>aseguradora</w:t>
      </w:r>
      <w:proofErr w:type="spellEnd"/>
      <w:r w:rsidRPr="00CD5949">
        <w:rPr>
          <w:rFonts w:asciiTheme="minorHAnsi" w:hAnsiTheme="minorHAnsi" w:cstheme="minorHAnsi"/>
        </w:rPr>
        <w:t xml:space="preserve">.  En </w:t>
      </w:r>
      <w:proofErr w:type="spellStart"/>
      <w:r w:rsidRPr="00CD5949">
        <w:rPr>
          <w:rFonts w:asciiTheme="minorHAnsi" w:hAnsiTheme="minorHAnsi" w:cstheme="minorHAnsi"/>
        </w:rPr>
        <w:t>consecuencia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definir</w:t>
      </w:r>
      <w:proofErr w:type="spellEnd"/>
      <w:r w:rsidRPr="00CD5949">
        <w:rPr>
          <w:rFonts w:asciiTheme="minorHAnsi" w:hAnsiTheme="minorHAnsi" w:cstheme="minorHAnsi"/>
        </w:rPr>
        <w:t>:</w:t>
      </w:r>
    </w:p>
    <w:p w14:paraId="760F5208" w14:textId="77777777" w:rsidR="005C69C7" w:rsidRPr="00CD5949" w:rsidRDefault="005C69C7" w:rsidP="0010262D">
      <w:pPr>
        <w:pStyle w:val="Textoindependiente"/>
        <w:ind w:left="2127" w:hanging="709"/>
        <w:jc w:val="both"/>
        <w:rPr>
          <w:rFonts w:asciiTheme="minorHAnsi" w:hAnsiTheme="minorHAnsi" w:cstheme="minorHAnsi"/>
        </w:rPr>
      </w:pPr>
    </w:p>
    <w:p w14:paraId="44CAFE4F" w14:textId="77777777" w:rsidR="005C69C7" w:rsidRPr="00CD5949" w:rsidRDefault="005C69C7" w:rsidP="0010262D">
      <w:pPr>
        <w:pStyle w:val="Textoindependiente"/>
        <w:numPr>
          <w:ilvl w:val="0"/>
          <w:numId w:val="9"/>
        </w:numPr>
        <w:ind w:left="2694" w:hanging="567"/>
        <w:jc w:val="both"/>
        <w:rPr>
          <w:rFonts w:asciiTheme="minorHAnsi" w:hAnsiTheme="minorHAnsi" w:cstheme="minorHAnsi"/>
        </w:rPr>
      </w:pPr>
      <w:proofErr w:type="spellStart"/>
      <w:r w:rsidRPr="00CD5949">
        <w:rPr>
          <w:rFonts w:asciiTheme="minorHAnsi" w:hAnsiTheme="minorHAnsi" w:cstheme="minorHAnsi"/>
        </w:rPr>
        <w:t>Periodicidad</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entrega</w:t>
      </w:r>
      <w:proofErr w:type="spellEnd"/>
      <w:r w:rsidRPr="00CD5949">
        <w:rPr>
          <w:rFonts w:asciiTheme="minorHAnsi" w:hAnsiTheme="minorHAnsi" w:cstheme="minorHAnsi"/>
        </w:rPr>
        <w:t xml:space="preserve"> del </w:t>
      </w:r>
      <w:proofErr w:type="spellStart"/>
      <w:r w:rsidRPr="00CD5949">
        <w:rPr>
          <w:rFonts w:asciiTheme="minorHAnsi" w:hAnsiTheme="minorHAnsi" w:cstheme="minorHAnsi"/>
        </w:rPr>
        <w:t>informe</w:t>
      </w:r>
      <w:proofErr w:type="spellEnd"/>
      <w:r w:rsidRPr="00CD5949">
        <w:rPr>
          <w:rFonts w:asciiTheme="minorHAnsi" w:hAnsiTheme="minorHAnsi" w:cstheme="minorHAnsi"/>
        </w:rPr>
        <w:t xml:space="preserve"> de la </w:t>
      </w:r>
      <w:proofErr w:type="spellStart"/>
      <w:r w:rsidRPr="00CD5949">
        <w:rPr>
          <w:rFonts w:asciiTheme="minorHAnsi" w:hAnsiTheme="minorHAnsi" w:cstheme="minorHAnsi"/>
        </w:rPr>
        <w:t>evaluación</w:t>
      </w:r>
      <w:proofErr w:type="spellEnd"/>
      <w:r w:rsidRPr="00CD5949">
        <w:rPr>
          <w:rFonts w:asciiTheme="minorHAnsi" w:hAnsiTheme="minorHAnsi" w:cstheme="minorHAnsi"/>
        </w:rPr>
        <w:t xml:space="preserve"> y </w:t>
      </w:r>
      <w:proofErr w:type="spellStart"/>
      <w:r w:rsidRPr="00CD5949">
        <w:rPr>
          <w:rFonts w:asciiTheme="minorHAnsi" w:hAnsiTheme="minorHAnsi" w:cstheme="minorHAnsi"/>
        </w:rPr>
        <w:t>plazo</w:t>
      </w:r>
      <w:proofErr w:type="spellEnd"/>
      <w:r w:rsidRPr="00CD5949">
        <w:rPr>
          <w:rFonts w:asciiTheme="minorHAnsi" w:hAnsiTheme="minorHAnsi" w:cstheme="minorHAnsi"/>
        </w:rPr>
        <w:t xml:space="preserve"> para la </w:t>
      </w:r>
      <w:proofErr w:type="spellStart"/>
      <w:r w:rsidRPr="00CD5949">
        <w:rPr>
          <w:rFonts w:asciiTheme="minorHAnsi" w:hAnsiTheme="minorHAnsi" w:cstheme="minorHAnsi"/>
        </w:rPr>
        <w:t>entrega</w:t>
      </w:r>
      <w:proofErr w:type="spellEnd"/>
      <w:r w:rsidRPr="00CD5949">
        <w:rPr>
          <w:rFonts w:asciiTheme="minorHAnsi" w:hAnsiTheme="minorHAnsi" w:cstheme="minorHAnsi"/>
        </w:rPr>
        <w:t>.</w:t>
      </w:r>
    </w:p>
    <w:p w14:paraId="3A8AEADA" w14:textId="77777777" w:rsidR="005C69C7" w:rsidRPr="00CD5949" w:rsidRDefault="005C69C7" w:rsidP="0010262D">
      <w:pPr>
        <w:pStyle w:val="Textoindependiente"/>
        <w:numPr>
          <w:ilvl w:val="0"/>
          <w:numId w:val="9"/>
        </w:numPr>
        <w:ind w:left="2694" w:hanging="567"/>
        <w:jc w:val="both"/>
        <w:rPr>
          <w:rFonts w:asciiTheme="minorHAnsi" w:hAnsiTheme="minorHAnsi" w:cstheme="minorHAnsi"/>
        </w:rPr>
      </w:pPr>
      <w:proofErr w:type="spellStart"/>
      <w:r w:rsidRPr="00CD5949">
        <w:rPr>
          <w:rFonts w:asciiTheme="minorHAnsi" w:hAnsiTheme="minorHAnsi" w:cstheme="minorHAnsi"/>
        </w:rPr>
        <w:t>Número</w:t>
      </w:r>
      <w:proofErr w:type="spellEnd"/>
      <w:r w:rsidRPr="00CD5949">
        <w:rPr>
          <w:rFonts w:asciiTheme="minorHAnsi" w:hAnsiTheme="minorHAnsi" w:cstheme="minorHAnsi"/>
        </w:rPr>
        <w:t xml:space="preserve"> de días </w:t>
      </w:r>
      <w:proofErr w:type="spellStart"/>
      <w:r w:rsidRPr="00CD5949">
        <w:rPr>
          <w:rFonts w:asciiTheme="minorHAnsi" w:hAnsiTheme="minorHAnsi" w:cstheme="minorHAnsi"/>
        </w:rPr>
        <w:t>hábiles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que se </w:t>
      </w:r>
      <w:proofErr w:type="spellStart"/>
      <w:r w:rsidRPr="00CD5949">
        <w:rPr>
          <w:rFonts w:asciiTheme="minorHAnsi" w:hAnsiTheme="minorHAnsi" w:cstheme="minorHAnsi"/>
        </w:rPr>
        <w:t>hará</w:t>
      </w:r>
      <w:proofErr w:type="spellEnd"/>
      <w:r w:rsidRPr="00CD5949">
        <w:rPr>
          <w:rFonts w:asciiTheme="minorHAnsi" w:hAnsiTheme="minorHAnsi" w:cstheme="minorHAnsi"/>
        </w:rPr>
        <w:t xml:space="preserve"> la </w:t>
      </w:r>
      <w:proofErr w:type="spellStart"/>
      <w:r w:rsidRPr="00CD5949">
        <w:rPr>
          <w:rFonts w:asciiTheme="minorHAnsi" w:hAnsiTheme="minorHAnsi" w:cstheme="minorHAnsi"/>
        </w:rPr>
        <w:t>entrega</w:t>
      </w:r>
      <w:proofErr w:type="spellEnd"/>
      <w:r w:rsidRPr="00CD5949">
        <w:rPr>
          <w:rFonts w:asciiTheme="minorHAnsi" w:hAnsiTheme="minorHAnsi" w:cstheme="minorHAnsi"/>
        </w:rPr>
        <w:t xml:space="preserve"> a </w:t>
      </w:r>
      <w:proofErr w:type="spellStart"/>
      <w:r w:rsidRPr="00CD5949">
        <w:rPr>
          <w:rFonts w:asciiTheme="minorHAnsi" w:hAnsiTheme="minorHAnsi" w:cstheme="minorHAnsi"/>
        </w:rPr>
        <w:t>Bancóldex</w:t>
      </w:r>
      <w:proofErr w:type="spellEnd"/>
      <w:r w:rsidRPr="00CD5949">
        <w:rPr>
          <w:rFonts w:asciiTheme="minorHAnsi" w:hAnsiTheme="minorHAnsi" w:cstheme="minorHAnsi"/>
        </w:rPr>
        <w:t xml:space="preserve"> de un plan de </w:t>
      </w:r>
      <w:proofErr w:type="spellStart"/>
      <w:r w:rsidRPr="00CD5949">
        <w:rPr>
          <w:rFonts w:asciiTheme="minorHAnsi" w:hAnsiTheme="minorHAnsi" w:cstheme="minorHAnsi"/>
        </w:rPr>
        <w:t>mejora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concertado</w:t>
      </w:r>
      <w:proofErr w:type="spellEnd"/>
      <w:r w:rsidRPr="00CD5949">
        <w:rPr>
          <w:rFonts w:asciiTheme="minorHAnsi" w:hAnsiTheme="minorHAnsi" w:cstheme="minorHAnsi"/>
        </w:rPr>
        <w:t xml:space="preserve"> con la </w:t>
      </w:r>
      <w:proofErr w:type="spellStart"/>
      <w:r w:rsidRPr="00CD5949">
        <w:rPr>
          <w:rFonts w:asciiTheme="minorHAnsi" w:hAnsiTheme="minorHAnsi" w:cstheme="minorHAnsi"/>
        </w:rPr>
        <w:t>aseguradora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contados</w:t>
      </w:r>
      <w:proofErr w:type="spellEnd"/>
      <w:r w:rsidRPr="00CD5949">
        <w:rPr>
          <w:rFonts w:asciiTheme="minorHAnsi" w:hAnsiTheme="minorHAnsi" w:cstheme="minorHAnsi"/>
        </w:rPr>
        <w:t xml:space="preserve"> a </w:t>
      </w:r>
      <w:proofErr w:type="spellStart"/>
      <w:r w:rsidRPr="00CD5949">
        <w:rPr>
          <w:rFonts w:asciiTheme="minorHAnsi" w:hAnsiTheme="minorHAnsi" w:cstheme="minorHAnsi"/>
        </w:rPr>
        <w:t>partir</w:t>
      </w:r>
      <w:proofErr w:type="spellEnd"/>
      <w:r w:rsidRPr="00CD5949">
        <w:rPr>
          <w:rFonts w:asciiTheme="minorHAnsi" w:hAnsiTheme="minorHAnsi" w:cstheme="minorHAnsi"/>
        </w:rPr>
        <w:t xml:space="preserve"> de la </w:t>
      </w:r>
      <w:proofErr w:type="spellStart"/>
      <w:r w:rsidRPr="00CD5949">
        <w:rPr>
          <w:rFonts w:asciiTheme="minorHAnsi" w:hAnsiTheme="minorHAnsi" w:cstheme="minorHAnsi"/>
        </w:rPr>
        <w:t>entrega</w:t>
      </w:r>
      <w:proofErr w:type="spellEnd"/>
      <w:r w:rsidRPr="00CD5949">
        <w:rPr>
          <w:rFonts w:asciiTheme="minorHAnsi" w:hAnsiTheme="minorHAnsi" w:cstheme="minorHAnsi"/>
        </w:rPr>
        <w:t xml:space="preserve"> del </w:t>
      </w:r>
      <w:proofErr w:type="spellStart"/>
      <w:r w:rsidRPr="00CD5949">
        <w:rPr>
          <w:rFonts w:asciiTheme="minorHAnsi" w:hAnsiTheme="minorHAnsi" w:cstheme="minorHAnsi"/>
        </w:rPr>
        <w:t>informe</w:t>
      </w:r>
      <w:proofErr w:type="spellEnd"/>
      <w:r w:rsidRPr="00CD5949">
        <w:rPr>
          <w:rFonts w:asciiTheme="minorHAnsi" w:hAnsiTheme="minorHAnsi" w:cstheme="minorHAnsi"/>
        </w:rPr>
        <w:t xml:space="preserve"> de la </w:t>
      </w:r>
      <w:proofErr w:type="spellStart"/>
      <w:r w:rsidRPr="00CD5949">
        <w:rPr>
          <w:rFonts w:asciiTheme="minorHAnsi" w:hAnsiTheme="minorHAnsi" w:cstheme="minorHAnsi"/>
        </w:rPr>
        <w:t>evaluación</w:t>
      </w:r>
      <w:proofErr w:type="spellEnd"/>
      <w:r w:rsidRPr="00CD5949">
        <w:rPr>
          <w:rFonts w:asciiTheme="minorHAnsi" w:hAnsiTheme="minorHAnsi" w:cstheme="minorHAnsi"/>
        </w:rPr>
        <w:t xml:space="preserve">. </w:t>
      </w:r>
    </w:p>
    <w:p w14:paraId="7E6071FA" w14:textId="77777777" w:rsidR="005C69C7" w:rsidRPr="00CD5949" w:rsidRDefault="005C69C7" w:rsidP="0010262D">
      <w:pPr>
        <w:pStyle w:val="Textoindependiente"/>
        <w:ind w:left="2694"/>
        <w:jc w:val="both"/>
        <w:rPr>
          <w:rFonts w:asciiTheme="minorHAnsi" w:hAnsiTheme="minorHAnsi" w:cstheme="minorHAnsi"/>
        </w:rPr>
      </w:pPr>
    </w:p>
    <w:p w14:paraId="55017A48" w14:textId="77777777" w:rsidR="005C69C7" w:rsidRPr="00CD5949" w:rsidRDefault="005C69C7" w:rsidP="0010262D">
      <w:pPr>
        <w:pStyle w:val="Textoindependiente"/>
        <w:ind w:left="2127" w:hanging="709"/>
        <w:jc w:val="both"/>
        <w:rPr>
          <w:rFonts w:asciiTheme="minorHAnsi" w:hAnsiTheme="minorHAnsi" w:cstheme="minorHAnsi"/>
        </w:rPr>
      </w:pPr>
      <w:r w:rsidRPr="00CD5949">
        <w:rPr>
          <w:rFonts w:asciiTheme="minorHAnsi" w:hAnsiTheme="minorHAnsi" w:cstheme="minorHAnsi"/>
          <w:u w:val="single"/>
        </w:rPr>
        <w:t xml:space="preserve">3.1.12.7. </w:t>
      </w:r>
      <w:proofErr w:type="spellStart"/>
      <w:r w:rsidRPr="00CD5949">
        <w:rPr>
          <w:rFonts w:asciiTheme="minorHAnsi" w:hAnsiTheme="minorHAnsi" w:cstheme="minorHAnsi"/>
          <w:u w:val="single"/>
        </w:rPr>
        <w:t>Notificación</w:t>
      </w:r>
      <w:proofErr w:type="spellEnd"/>
      <w:r w:rsidRPr="00CD5949">
        <w:rPr>
          <w:rFonts w:asciiTheme="minorHAnsi" w:hAnsiTheme="minorHAnsi" w:cstheme="minorHAnsi"/>
          <w:u w:val="single"/>
        </w:rPr>
        <w:t xml:space="preserve"> de </w:t>
      </w:r>
      <w:proofErr w:type="spellStart"/>
      <w:r w:rsidRPr="00CD5949">
        <w:rPr>
          <w:rFonts w:asciiTheme="minorHAnsi" w:hAnsiTheme="minorHAnsi" w:cstheme="minorHAnsi"/>
          <w:u w:val="single"/>
        </w:rPr>
        <w:t>renovación</w:t>
      </w:r>
      <w:proofErr w:type="spellEnd"/>
      <w:r w:rsidRPr="00CD5949">
        <w:rPr>
          <w:rFonts w:asciiTheme="minorHAnsi" w:hAnsiTheme="minorHAnsi" w:cstheme="minorHAnsi"/>
          <w:u w:val="single"/>
        </w:rPr>
        <w:t xml:space="preserve"> de </w:t>
      </w:r>
      <w:proofErr w:type="spellStart"/>
      <w:r w:rsidRPr="00CD5949">
        <w:rPr>
          <w:rFonts w:asciiTheme="minorHAnsi" w:hAnsiTheme="minorHAnsi" w:cstheme="minorHAnsi"/>
          <w:u w:val="single"/>
        </w:rPr>
        <w:t>pólizas</w:t>
      </w:r>
      <w:proofErr w:type="spellEnd"/>
      <w:r w:rsidRPr="00CD5949">
        <w:rPr>
          <w:rFonts w:asciiTheme="minorHAnsi" w:hAnsiTheme="minorHAnsi" w:cstheme="minorHAnsi"/>
          <w:u w:val="single"/>
        </w:rPr>
        <w:t xml:space="preserve"> </w:t>
      </w:r>
      <w:proofErr w:type="spellStart"/>
      <w:r w:rsidRPr="00CD5949">
        <w:rPr>
          <w:rFonts w:asciiTheme="minorHAnsi" w:hAnsiTheme="minorHAnsi" w:cstheme="minorHAnsi"/>
          <w:u w:val="single"/>
        </w:rPr>
        <w:t>deudores</w:t>
      </w:r>
      <w:proofErr w:type="spellEnd"/>
      <w:r w:rsidRPr="00CD5949">
        <w:rPr>
          <w:rFonts w:asciiTheme="minorHAnsi" w:hAnsiTheme="minorHAnsi" w:cstheme="minorHAnsi"/>
          <w:u w:val="single"/>
        </w:rPr>
        <w:t xml:space="preserve"> con </w:t>
      </w:r>
      <w:proofErr w:type="spellStart"/>
      <w:r w:rsidRPr="00CD5949">
        <w:rPr>
          <w:rFonts w:asciiTheme="minorHAnsi" w:hAnsiTheme="minorHAnsi" w:cstheme="minorHAnsi"/>
          <w:u w:val="single"/>
        </w:rPr>
        <w:t>aseguradoras</w:t>
      </w:r>
      <w:proofErr w:type="spellEnd"/>
      <w:r w:rsidRPr="00CD5949">
        <w:rPr>
          <w:rFonts w:asciiTheme="minorHAnsi" w:hAnsiTheme="minorHAnsi" w:cstheme="minorHAnsi"/>
          <w:u w:val="single"/>
        </w:rPr>
        <w:t xml:space="preserve"> </w:t>
      </w:r>
      <w:proofErr w:type="spellStart"/>
      <w:r w:rsidRPr="00CD5949">
        <w:rPr>
          <w:rFonts w:asciiTheme="minorHAnsi" w:hAnsiTheme="minorHAnsi" w:cstheme="minorHAnsi"/>
          <w:u w:val="single"/>
        </w:rPr>
        <w:t>diferentes</w:t>
      </w:r>
      <w:proofErr w:type="spellEnd"/>
      <w:r w:rsidRPr="00CD5949">
        <w:rPr>
          <w:rFonts w:asciiTheme="minorHAnsi" w:hAnsiTheme="minorHAnsi" w:cstheme="minorHAnsi"/>
        </w:rPr>
        <w:t xml:space="preserve">: Se define </w:t>
      </w:r>
      <w:proofErr w:type="spellStart"/>
      <w:r w:rsidRPr="00CD5949">
        <w:rPr>
          <w:rFonts w:asciiTheme="minorHAnsi" w:hAnsiTheme="minorHAnsi" w:cstheme="minorHAnsi"/>
        </w:rPr>
        <w:t>como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proceso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que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corredor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revisa</w:t>
      </w:r>
      <w:proofErr w:type="spellEnd"/>
      <w:r w:rsidRPr="00CD5949">
        <w:rPr>
          <w:rFonts w:asciiTheme="minorHAnsi" w:hAnsiTheme="minorHAnsi" w:cstheme="minorHAnsi"/>
        </w:rPr>
        <w:t xml:space="preserve"> la </w:t>
      </w:r>
      <w:proofErr w:type="spellStart"/>
      <w:r w:rsidRPr="00CD5949">
        <w:rPr>
          <w:rFonts w:asciiTheme="minorHAnsi" w:hAnsiTheme="minorHAnsi" w:cstheme="minorHAnsi"/>
        </w:rPr>
        <w:t>póliza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deudores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por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parte</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los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deudores</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Bancóldex</w:t>
      </w:r>
      <w:proofErr w:type="spellEnd"/>
      <w:r w:rsidRPr="00CD5949">
        <w:rPr>
          <w:rFonts w:asciiTheme="minorHAnsi" w:hAnsiTheme="minorHAnsi" w:cstheme="minorHAnsi"/>
        </w:rPr>
        <w:t xml:space="preserve"> y que </w:t>
      </w:r>
      <w:proofErr w:type="spellStart"/>
      <w:r w:rsidRPr="00CD5949">
        <w:rPr>
          <w:rFonts w:asciiTheme="minorHAnsi" w:hAnsiTheme="minorHAnsi" w:cstheme="minorHAnsi"/>
        </w:rPr>
        <w:t>han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contratado</w:t>
      </w:r>
      <w:proofErr w:type="spellEnd"/>
      <w:r w:rsidRPr="00CD5949">
        <w:rPr>
          <w:rFonts w:asciiTheme="minorHAnsi" w:hAnsiTheme="minorHAnsi" w:cstheme="minorHAnsi"/>
        </w:rPr>
        <w:t xml:space="preserve"> con </w:t>
      </w:r>
      <w:proofErr w:type="spellStart"/>
      <w:r w:rsidRPr="00CD5949">
        <w:rPr>
          <w:rFonts w:asciiTheme="minorHAnsi" w:hAnsiTheme="minorHAnsi" w:cstheme="minorHAnsi"/>
        </w:rPr>
        <w:t>otra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aseguradora</w:t>
      </w:r>
      <w:proofErr w:type="spellEnd"/>
      <w:r w:rsidRPr="00CD5949">
        <w:rPr>
          <w:rFonts w:asciiTheme="minorHAnsi" w:hAnsiTheme="minorHAnsi" w:cstheme="minorHAnsi"/>
        </w:rPr>
        <w:t xml:space="preserve"> y da </w:t>
      </w:r>
      <w:proofErr w:type="spellStart"/>
      <w:r w:rsidRPr="00CD5949">
        <w:rPr>
          <w:rFonts w:asciiTheme="minorHAnsi" w:hAnsiTheme="minorHAnsi" w:cstheme="minorHAnsi"/>
        </w:rPr>
        <w:t>su</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concepto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respecto</w:t>
      </w:r>
      <w:proofErr w:type="spellEnd"/>
      <w:r w:rsidRPr="00CD5949">
        <w:rPr>
          <w:rFonts w:asciiTheme="minorHAnsi" w:hAnsiTheme="minorHAnsi" w:cstheme="minorHAnsi"/>
        </w:rPr>
        <w:t xml:space="preserve"> a </w:t>
      </w:r>
      <w:proofErr w:type="spellStart"/>
      <w:r w:rsidRPr="00CD5949">
        <w:rPr>
          <w:rFonts w:asciiTheme="minorHAnsi" w:hAnsiTheme="minorHAnsi" w:cstheme="minorHAnsi"/>
        </w:rPr>
        <w:t>si</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cumple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los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requerimientos</w:t>
      </w:r>
      <w:proofErr w:type="spellEnd"/>
      <w:r w:rsidRPr="00CD5949">
        <w:rPr>
          <w:rFonts w:asciiTheme="minorHAnsi" w:hAnsiTheme="minorHAnsi" w:cstheme="minorHAnsi"/>
        </w:rPr>
        <w:t xml:space="preserve"> del Banco. En </w:t>
      </w:r>
      <w:proofErr w:type="spellStart"/>
      <w:r w:rsidRPr="00CD5949">
        <w:rPr>
          <w:rFonts w:asciiTheme="minorHAnsi" w:hAnsiTheme="minorHAnsi" w:cstheme="minorHAnsi"/>
        </w:rPr>
        <w:t>consecuencia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indicar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número</w:t>
      </w:r>
      <w:proofErr w:type="spellEnd"/>
      <w:r w:rsidRPr="00CD5949">
        <w:rPr>
          <w:rFonts w:asciiTheme="minorHAnsi" w:hAnsiTheme="minorHAnsi" w:cstheme="minorHAnsi"/>
        </w:rPr>
        <w:t xml:space="preserve"> de días </w:t>
      </w:r>
      <w:proofErr w:type="spellStart"/>
      <w:r w:rsidRPr="00CD5949">
        <w:rPr>
          <w:rFonts w:asciiTheme="minorHAnsi" w:hAnsiTheme="minorHAnsi" w:cstheme="minorHAnsi"/>
        </w:rPr>
        <w:t>hábiles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que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corredor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dará</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respuesta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contados</w:t>
      </w:r>
      <w:proofErr w:type="spellEnd"/>
      <w:r w:rsidRPr="00CD5949">
        <w:rPr>
          <w:rFonts w:asciiTheme="minorHAnsi" w:hAnsiTheme="minorHAnsi" w:cstheme="minorHAnsi"/>
        </w:rPr>
        <w:t xml:space="preserve"> a </w:t>
      </w:r>
      <w:proofErr w:type="spellStart"/>
      <w:r w:rsidRPr="00CD5949">
        <w:rPr>
          <w:rFonts w:asciiTheme="minorHAnsi" w:hAnsiTheme="minorHAnsi" w:cstheme="minorHAnsi"/>
        </w:rPr>
        <w:t>partir</w:t>
      </w:r>
      <w:proofErr w:type="spellEnd"/>
      <w:r w:rsidRPr="00CD5949">
        <w:rPr>
          <w:rFonts w:asciiTheme="minorHAnsi" w:hAnsiTheme="minorHAnsi" w:cstheme="minorHAnsi"/>
        </w:rPr>
        <w:t xml:space="preserve"> del día de la </w:t>
      </w:r>
      <w:proofErr w:type="spellStart"/>
      <w:r w:rsidRPr="00CD5949">
        <w:rPr>
          <w:rFonts w:asciiTheme="minorHAnsi" w:hAnsiTheme="minorHAnsi" w:cstheme="minorHAnsi"/>
        </w:rPr>
        <w:t>recepción</w:t>
      </w:r>
      <w:proofErr w:type="spellEnd"/>
      <w:r w:rsidRPr="00CD5949">
        <w:rPr>
          <w:rFonts w:asciiTheme="minorHAnsi" w:hAnsiTheme="minorHAnsi" w:cstheme="minorHAnsi"/>
        </w:rPr>
        <w:t xml:space="preserve"> de la </w:t>
      </w:r>
      <w:proofErr w:type="spellStart"/>
      <w:r w:rsidRPr="00CD5949">
        <w:rPr>
          <w:rFonts w:asciiTheme="minorHAnsi" w:hAnsiTheme="minorHAnsi" w:cstheme="minorHAnsi"/>
        </w:rPr>
        <w:t>póliza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por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parte</w:t>
      </w:r>
      <w:proofErr w:type="spellEnd"/>
      <w:r w:rsidRPr="00CD5949">
        <w:rPr>
          <w:rFonts w:asciiTheme="minorHAnsi" w:hAnsiTheme="minorHAnsi" w:cstheme="minorHAnsi"/>
        </w:rPr>
        <w:t xml:space="preserve"> del </w:t>
      </w:r>
      <w:proofErr w:type="spellStart"/>
      <w:r w:rsidRPr="00CD5949">
        <w:rPr>
          <w:rFonts w:asciiTheme="minorHAnsi" w:hAnsiTheme="minorHAnsi" w:cstheme="minorHAnsi"/>
        </w:rPr>
        <w:t>deudor</w:t>
      </w:r>
      <w:proofErr w:type="spellEnd"/>
      <w:r w:rsidRPr="00CD5949">
        <w:rPr>
          <w:rFonts w:asciiTheme="minorHAnsi" w:hAnsiTheme="minorHAnsi" w:cstheme="minorHAnsi"/>
        </w:rPr>
        <w:t>.</w:t>
      </w:r>
    </w:p>
    <w:p w14:paraId="34BCFCBD" w14:textId="77777777" w:rsidR="005C69C7" w:rsidRPr="00CD5949" w:rsidRDefault="005C69C7" w:rsidP="0010262D">
      <w:pPr>
        <w:pStyle w:val="Textoindependiente"/>
        <w:ind w:left="2127" w:hanging="709"/>
        <w:jc w:val="both"/>
        <w:rPr>
          <w:rFonts w:asciiTheme="minorHAnsi" w:hAnsiTheme="minorHAnsi" w:cstheme="minorHAnsi"/>
          <w:u w:val="single"/>
        </w:rPr>
      </w:pPr>
    </w:p>
    <w:p w14:paraId="5138BDAB" w14:textId="77777777" w:rsidR="005C69C7" w:rsidRPr="00CD5949" w:rsidRDefault="005C69C7" w:rsidP="0010262D">
      <w:pPr>
        <w:pStyle w:val="Textoindependiente"/>
        <w:numPr>
          <w:ilvl w:val="3"/>
          <w:numId w:val="10"/>
        </w:numPr>
        <w:tabs>
          <w:tab w:val="left" w:pos="993"/>
        </w:tabs>
        <w:ind w:left="1134" w:hanging="851"/>
        <w:jc w:val="both"/>
        <w:rPr>
          <w:rFonts w:asciiTheme="minorHAnsi" w:hAnsiTheme="minorHAnsi" w:cstheme="minorHAnsi"/>
          <w:lang w:val="es-CO"/>
        </w:rPr>
      </w:pPr>
      <w:r w:rsidRPr="00CD5949">
        <w:rPr>
          <w:rFonts w:asciiTheme="minorHAnsi" w:hAnsiTheme="minorHAnsi" w:cstheme="minorHAnsi"/>
          <w:lang w:val="es-CO"/>
        </w:rPr>
        <w:t>Hojas de vida de los principales directivos y de los funcionarios que tendrán a su cargo la administración directa de la cuenta de seguros de Bancóldex. Para cada funcionario, indicar la experiencia en el área de seguros, estudios académicos, antecedentes en responsabilidad de cuentas similares y cualquier otro dato que se considere pertinente.</w:t>
      </w:r>
    </w:p>
    <w:p w14:paraId="08D12F41" w14:textId="77777777" w:rsidR="005C69C7" w:rsidRPr="00CD5949" w:rsidRDefault="005C69C7" w:rsidP="0010262D">
      <w:pPr>
        <w:pStyle w:val="Textoindependiente"/>
        <w:numPr>
          <w:ilvl w:val="3"/>
          <w:numId w:val="10"/>
        </w:numPr>
        <w:tabs>
          <w:tab w:val="left" w:pos="993"/>
        </w:tabs>
        <w:ind w:left="1134" w:hanging="851"/>
        <w:jc w:val="both"/>
        <w:rPr>
          <w:rFonts w:asciiTheme="minorHAnsi" w:hAnsiTheme="minorHAnsi" w:cstheme="minorHAnsi"/>
          <w:lang w:val="es-CO"/>
        </w:rPr>
      </w:pPr>
      <w:r w:rsidRPr="00CD5949">
        <w:rPr>
          <w:rFonts w:asciiTheme="minorHAnsi" w:hAnsiTheme="minorHAnsi" w:cstheme="minorHAnsi"/>
          <w:lang w:val="es-CO"/>
        </w:rPr>
        <w:t>El Oferente deberá presentar un cronograma o plan de trabajo en el cual describa los procesos y actividades que realizará para alcanzar el objeto de la convocatoria, explicando claramente el número de días de la actividad y profesionales dedicados para desarrollar cada actividad relacionada en el cronograma.</w:t>
      </w:r>
    </w:p>
    <w:p w14:paraId="5C0E73D4" w14:textId="77777777" w:rsidR="005C69C7" w:rsidRPr="00CD5949" w:rsidRDefault="005C69C7" w:rsidP="0010262D">
      <w:pPr>
        <w:pStyle w:val="Textoindependiente"/>
        <w:numPr>
          <w:ilvl w:val="3"/>
          <w:numId w:val="10"/>
        </w:numPr>
        <w:tabs>
          <w:tab w:val="left" w:pos="993"/>
        </w:tabs>
        <w:ind w:left="1134" w:hanging="851"/>
        <w:jc w:val="both"/>
        <w:rPr>
          <w:rFonts w:asciiTheme="minorHAnsi" w:hAnsiTheme="minorHAnsi" w:cstheme="minorHAnsi"/>
          <w:lang w:val="es-CO"/>
        </w:rPr>
      </w:pPr>
      <w:r w:rsidRPr="00CD5949">
        <w:rPr>
          <w:rFonts w:asciiTheme="minorHAnsi" w:hAnsiTheme="minorHAnsi" w:cstheme="minorHAnsi"/>
          <w:lang w:val="es-CO"/>
        </w:rPr>
        <w:t xml:space="preserve">Diligenciar y remitir los siguientes anexos: </w:t>
      </w:r>
    </w:p>
    <w:p w14:paraId="317E7418" w14:textId="77777777" w:rsidR="005C69C7" w:rsidRPr="00CD5949" w:rsidRDefault="005C69C7" w:rsidP="0010262D">
      <w:pPr>
        <w:pStyle w:val="Textoindependiente"/>
        <w:numPr>
          <w:ilvl w:val="0"/>
          <w:numId w:val="6"/>
        </w:numPr>
        <w:ind w:left="1560"/>
        <w:jc w:val="both"/>
        <w:rPr>
          <w:rFonts w:asciiTheme="minorHAnsi" w:hAnsiTheme="minorHAnsi" w:cstheme="minorHAnsi"/>
          <w:lang w:val="es-CO"/>
        </w:rPr>
      </w:pPr>
      <w:r w:rsidRPr="00CD5949">
        <w:rPr>
          <w:rFonts w:asciiTheme="minorHAnsi" w:hAnsiTheme="minorHAnsi" w:cstheme="minorHAnsi"/>
          <w:b/>
          <w:bCs/>
          <w:lang w:val="es-CO"/>
        </w:rPr>
        <w:t>Anexo 1</w:t>
      </w:r>
      <w:r w:rsidRPr="00CD5949">
        <w:rPr>
          <w:rFonts w:asciiTheme="minorHAnsi" w:hAnsiTheme="minorHAnsi" w:cstheme="minorHAnsi"/>
          <w:lang w:val="es-CO"/>
        </w:rPr>
        <w:t xml:space="preserve"> “</w:t>
      </w:r>
      <w:r w:rsidRPr="00CD5949">
        <w:rPr>
          <w:rFonts w:asciiTheme="minorHAnsi" w:hAnsiTheme="minorHAnsi" w:cstheme="minorHAnsi"/>
        </w:rPr>
        <w:t xml:space="preserve">Carta </w:t>
      </w:r>
      <w:proofErr w:type="spellStart"/>
      <w:r w:rsidRPr="00CD5949">
        <w:rPr>
          <w:rFonts w:asciiTheme="minorHAnsi" w:hAnsiTheme="minorHAnsi" w:cstheme="minorHAnsi"/>
        </w:rPr>
        <w:t>sobre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conocimiento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aceptación</w:t>
      </w:r>
      <w:proofErr w:type="spellEnd"/>
      <w:r w:rsidRPr="00CD5949">
        <w:rPr>
          <w:rFonts w:asciiTheme="minorHAnsi" w:hAnsiTheme="minorHAnsi" w:cstheme="minorHAnsi"/>
        </w:rPr>
        <w:t xml:space="preserve"> y </w:t>
      </w:r>
      <w:proofErr w:type="spellStart"/>
      <w:r w:rsidRPr="00CD5949">
        <w:rPr>
          <w:rFonts w:asciiTheme="minorHAnsi" w:hAnsiTheme="minorHAnsi" w:cstheme="minorHAnsi"/>
        </w:rPr>
        <w:t>cumplimiento</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los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valores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institucionales</w:t>
      </w:r>
      <w:proofErr w:type="spellEnd"/>
      <w:r w:rsidRPr="00CD5949">
        <w:rPr>
          <w:rFonts w:asciiTheme="minorHAnsi" w:hAnsiTheme="minorHAnsi" w:cstheme="minorHAnsi"/>
        </w:rPr>
        <w:t xml:space="preserve"> y </w:t>
      </w:r>
      <w:proofErr w:type="spellStart"/>
      <w:r w:rsidRPr="00CD5949">
        <w:rPr>
          <w:rFonts w:asciiTheme="minorHAnsi" w:hAnsiTheme="minorHAnsi" w:cstheme="minorHAnsi"/>
        </w:rPr>
        <w:t>código</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ética</w:t>
      </w:r>
      <w:proofErr w:type="spellEnd"/>
      <w:r w:rsidRPr="00CD5949">
        <w:rPr>
          <w:rFonts w:asciiTheme="minorHAnsi" w:hAnsiTheme="minorHAnsi" w:cstheme="minorHAnsi"/>
          <w:lang w:val="es-CO"/>
        </w:rPr>
        <w:t>”.</w:t>
      </w:r>
    </w:p>
    <w:p w14:paraId="5B387BA8" w14:textId="77777777" w:rsidR="005C69C7" w:rsidRPr="00CD5949" w:rsidRDefault="005C69C7" w:rsidP="0010262D">
      <w:pPr>
        <w:pStyle w:val="Textoindependiente"/>
        <w:numPr>
          <w:ilvl w:val="0"/>
          <w:numId w:val="6"/>
        </w:numPr>
        <w:ind w:left="1560"/>
        <w:jc w:val="both"/>
        <w:rPr>
          <w:rFonts w:asciiTheme="minorHAnsi" w:hAnsiTheme="minorHAnsi" w:cstheme="minorHAnsi"/>
          <w:lang w:val="pt-PT"/>
        </w:rPr>
      </w:pPr>
      <w:r w:rsidRPr="00CD5949">
        <w:rPr>
          <w:rFonts w:asciiTheme="minorHAnsi" w:hAnsiTheme="minorHAnsi" w:cstheme="minorHAnsi"/>
          <w:b/>
          <w:bCs/>
          <w:lang w:val="pt-PT"/>
        </w:rPr>
        <w:t>Anexo 2</w:t>
      </w:r>
      <w:r w:rsidRPr="00CD5949">
        <w:rPr>
          <w:rFonts w:asciiTheme="minorHAnsi" w:hAnsiTheme="minorHAnsi" w:cstheme="minorHAnsi"/>
          <w:lang w:val="pt-PT"/>
        </w:rPr>
        <w:t xml:space="preserve"> “Políticas Corporativas de Bancóldex”.</w:t>
      </w:r>
    </w:p>
    <w:p w14:paraId="20ECCC0D" w14:textId="77777777" w:rsidR="005C69C7" w:rsidRPr="00CD5949" w:rsidRDefault="005C69C7" w:rsidP="0010262D">
      <w:pPr>
        <w:pStyle w:val="Textoindependiente"/>
        <w:numPr>
          <w:ilvl w:val="0"/>
          <w:numId w:val="6"/>
        </w:numPr>
        <w:ind w:left="1560"/>
        <w:jc w:val="both"/>
        <w:rPr>
          <w:rFonts w:asciiTheme="minorHAnsi" w:hAnsiTheme="minorHAnsi" w:cstheme="minorHAnsi"/>
          <w:lang w:val="es-CO"/>
        </w:rPr>
      </w:pPr>
      <w:r w:rsidRPr="00CD5949">
        <w:rPr>
          <w:rFonts w:asciiTheme="minorHAnsi" w:hAnsiTheme="minorHAnsi" w:cstheme="minorHAnsi"/>
          <w:b/>
          <w:bCs/>
          <w:lang w:val="es-CO"/>
        </w:rPr>
        <w:t>Anexo 3</w:t>
      </w:r>
      <w:r w:rsidRPr="00CD5949">
        <w:rPr>
          <w:rFonts w:asciiTheme="minorHAnsi" w:hAnsiTheme="minorHAnsi" w:cstheme="minorHAnsi"/>
          <w:lang w:val="es-CO"/>
        </w:rPr>
        <w:t xml:space="preserve"> “Formato de vinculación de clientes”. Y adjuntar los anexos que solicita el formato.</w:t>
      </w:r>
    </w:p>
    <w:p w14:paraId="375CD767" w14:textId="77777777" w:rsidR="005C69C7" w:rsidRPr="00CD5949" w:rsidRDefault="005C69C7" w:rsidP="0010262D">
      <w:pPr>
        <w:pStyle w:val="Textoindependiente"/>
        <w:numPr>
          <w:ilvl w:val="0"/>
          <w:numId w:val="6"/>
        </w:numPr>
        <w:ind w:left="1560"/>
        <w:jc w:val="both"/>
        <w:rPr>
          <w:rFonts w:asciiTheme="minorHAnsi" w:hAnsiTheme="minorHAnsi" w:cstheme="minorHAnsi"/>
          <w:lang w:val="es-CO"/>
        </w:rPr>
      </w:pPr>
      <w:r w:rsidRPr="00CD5949">
        <w:rPr>
          <w:rFonts w:asciiTheme="minorHAnsi" w:hAnsiTheme="minorHAnsi" w:cstheme="minorHAnsi"/>
          <w:b/>
          <w:bCs/>
          <w:lang w:val="es-CO"/>
        </w:rPr>
        <w:t>Anexo 4</w:t>
      </w:r>
      <w:r w:rsidRPr="00CD5949">
        <w:rPr>
          <w:rFonts w:asciiTheme="minorHAnsi" w:hAnsiTheme="minorHAnsi" w:cstheme="minorHAnsi"/>
          <w:lang w:val="es-CO"/>
        </w:rPr>
        <w:t xml:space="preserve"> “Confidencialidad y tratamiento de datos personales”.</w:t>
      </w:r>
    </w:p>
    <w:p w14:paraId="7FC06B99" w14:textId="77777777" w:rsidR="005C69C7" w:rsidRPr="00CD5949" w:rsidRDefault="005C69C7" w:rsidP="0010262D">
      <w:pPr>
        <w:pStyle w:val="Textoindependiente"/>
        <w:numPr>
          <w:ilvl w:val="0"/>
          <w:numId w:val="6"/>
        </w:numPr>
        <w:ind w:left="1560"/>
        <w:jc w:val="both"/>
        <w:rPr>
          <w:rFonts w:asciiTheme="minorHAnsi" w:hAnsiTheme="minorHAnsi" w:cstheme="minorHAnsi"/>
          <w:lang w:val="es-CO"/>
        </w:rPr>
      </w:pPr>
      <w:r w:rsidRPr="00CD5949">
        <w:rPr>
          <w:rFonts w:asciiTheme="minorHAnsi" w:hAnsiTheme="minorHAnsi" w:cstheme="minorHAnsi"/>
          <w:b/>
          <w:bCs/>
          <w:lang w:val="es-CO"/>
        </w:rPr>
        <w:t xml:space="preserve">Anexo 5 </w:t>
      </w:r>
      <w:r w:rsidRPr="00CD5949">
        <w:rPr>
          <w:rFonts w:asciiTheme="minorHAnsi" w:hAnsiTheme="minorHAnsi" w:cstheme="minorHAnsi"/>
          <w:lang w:val="es-CO"/>
        </w:rPr>
        <w:t>“Formato de hoja de vida”.</w:t>
      </w:r>
    </w:p>
    <w:p w14:paraId="13ECBCFA" w14:textId="77777777" w:rsidR="005C69C7" w:rsidRPr="00CD5949" w:rsidRDefault="005C69C7" w:rsidP="0010262D">
      <w:pPr>
        <w:pStyle w:val="Textoindependiente"/>
        <w:numPr>
          <w:ilvl w:val="0"/>
          <w:numId w:val="6"/>
        </w:numPr>
        <w:ind w:left="1560"/>
        <w:jc w:val="both"/>
        <w:rPr>
          <w:rFonts w:asciiTheme="minorHAnsi" w:hAnsiTheme="minorHAnsi" w:cstheme="minorHAnsi"/>
          <w:lang w:val="es-CO"/>
        </w:rPr>
      </w:pPr>
      <w:r w:rsidRPr="00CD5949">
        <w:rPr>
          <w:rFonts w:asciiTheme="minorHAnsi" w:hAnsiTheme="minorHAnsi" w:cstheme="minorHAnsi"/>
          <w:b/>
          <w:bCs/>
          <w:lang w:val="es-CO"/>
        </w:rPr>
        <w:lastRenderedPageBreak/>
        <w:t xml:space="preserve">Anexo 6 </w:t>
      </w:r>
      <w:r w:rsidRPr="00CD5949">
        <w:rPr>
          <w:rFonts w:asciiTheme="minorHAnsi" w:hAnsiTheme="minorHAnsi" w:cstheme="minorHAnsi"/>
          <w:lang w:val="es-CO"/>
        </w:rPr>
        <w:t>“Matriz de capacidad financiera”.</w:t>
      </w:r>
    </w:p>
    <w:p w14:paraId="7C1A87FA" w14:textId="77777777" w:rsidR="005C69C7" w:rsidRPr="00CD5949" w:rsidRDefault="005C69C7" w:rsidP="0010262D">
      <w:pPr>
        <w:pStyle w:val="Textoindependiente"/>
        <w:numPr>
          <w:ilvl w:val="0"/>
          <w:numId w:val="6"/>
        </w:numPr>
        <w:ind w:left="1560"/>
        <w:jc w:val="both"/>
        <w:rPr>
          <w:rFonts w:asciiTheme="minorHAnsi" w:hAnsiTheme="minorHAnsi" w:cstheme="minorHAnsi"/>
          <w:lang w:val="es-CO"/>
        </w:rPr>
      </w:pPr>
      <w:r w:rsidRPr="00CD5949">
        <w:rPr>
          <w:rFonts w:asciiTheme="minorHAnsi" w:hAnsiTheme="minorHAnsi" w:cstheme="minorHAnsi"/>
          <w:b/>
          <w:bCs/>
          <w:lang w:val="es-CO"/>
        </w:rPr>
        <w:t xml:space="preserve">Anexo 7 </w:t>
      </w:r>
      <w:r w:rsidRPr="00CD5949">
        <w:rPr>
          <w:rFonts w:asciiTheme="minorHAnsi" w:hAnsiTheme="minorHAnsi" w:cstheme="minorHAnsi"/>
          <w:lang w:val="es-CO"/>
        </w:rPr>
        <w:t>“Certificado de experiencia”.</w:t>
      </w:r>
    </w:p>
    <w:p w14:paraId="20DF74C3" w14:textId="77777777" w:rsidR="005C69C7" w:rsidRPr="00CD5949" w:rsidRDefault="005C69C7" w:rsidP="0010262D">
      <w:pPr>
        <w:pStyle w:val="Textoindependiente"/>
        <w:numPr>
          <w:ilvl w:val="0"/>
          <w:numId w:val="6"/>
        </w:numPr>
        <w:ind w:left="1560"/>
        <w:jc w:val="both"/>
        <w:rPr>
          <w:rFonts w:asciiTheme="minorHAnsi" w:hAnsiTheme="minorHAnsi" w:cstheme="minorHAnsi"/>
          <w:lang w:val="es-CO"/>
        </w:rPr>
      </w:pPr>
      <w:r w:rsidRPr="00CD5949">
        <w:rPr>
          <w:rFonts w:asciiTheme="minorHAnsi" w:hAnsiTheme="minorHAnsi" w:cstheme="minorHAnsi"/>
          <w:b/>
          <w:bCs/>
          <w:lang w:val="es-CO"/>
        </w:rPr>
        <w:t xml:space="preserve">Anexo 8 </w:t>
      </w:r>
      <w:r w:rsidRPr="00CD5949">
        <w:rPr>
          <w:rFonts w:asciiTheme="minorHAnsi" w:hAnsiTheme="minorHAnsi" w:cstheme="minorHAnsi"/>
          <w:lang w:val="es-CO"/>
        </w:rPr>
        <w:t>“Certificado de ingresos”.</w:t>
      </w:r>
    </w:p>
    <w:p w14:paraId="378F28E5" w14:textId="77777777" w:rsidR="005C69C7" w:rsidRPr="00CD5949" w:rsidRDefault="005C69C7" w:rsidP="0010262D">
      <w:pPr>
        <w:pStyle w:val="Textoindependiente"/>
        <w:numPr>
          <w:ilvl w:val="0"/>
          <w:numId w:val="6"/>
        </w:numPr>
        <w:ind w:left="1560"/>
        <w:jc w:val="both"/>
        <w:rPr>
          <w:rFonts w:asciiTheme="minorHAnsi" w:hAnsiTheme="minorHAnsi" w:cstheme="minorHAnsi"/>
          <w:lang w:val="es-CO"/>
        </w:rPr>
      </w:pPr>
      <w:r w:rsidRPr="00CD5949">
        <w:rPr>
          <w:rFonts w:asciiTheme="minorHAnsi" w:hAnsiTheme="minorHAnsi" w:cstheme="minorHAnsi"/>
          <w:b/>
          <w:bCs/>
          <w:lang w:val="es-CO"/>
        </w:rPr>
        <w:t xml:space="preserve">Anexo 9 </w:t>
      </w:r>
      <w:r w:rsidRPr="00CD5949">
        <w:rPr>
          <w:rFonts w:asciiTheme="minorHAnsi" w:hAnsiTheme="minorHAnsi" w:cstheme="minorHAnsi"/>
          <w:lang w:val="es-CO"/>
        </w:rPr>
        <w:t>“Certificado de reclamaciones”.</w:t>
      </w:r>
    </w:p>
    <w:p w14:paraId="0A209AAF" w14:textId="77777777" w:rsidR="005C69C7" w:rsidRPr="00CD5949" w:rsidRDefault="005C69C7" w:rsidP="0010262D">
      <w:pPr>
        <w:pStyle w:val="Textoindependiente"/>
        <w:numPr>
          <w:ilvl w:val="0"/>
          <w:numId w:val="6"/>
        </w:numPr>
        <w:ind w:left="1560"/>
        <w:jc w:val="both"/>
        <w:rPr>
          <w:rFonts w:asciiTheme="minorHAnsi" w:hAnsiTheme="minorHAnsi" w:cstheme="minorHAnsi"/>
          <w:lang w:val="es-CO"/>
        </w:rPr>
      </w:pPr>
      <w:r w:rsidRPr="00CD5949">
        <w:rPr>
          <w:rFonts w:asciiTheme="minorHAnsi" w:hAnsiTheme="minorHAnsi" w:cstheme="minorHAnsi"/>
          <w:b/>
          <w:bCs/>
          <w:lang w:val="es-CO"/>
        </w:rPr>
        <w:t xml:space="preserve">Anexo 11 </w:t>
      </w:r>
      <w:r w:rsidRPr="00CD5949">
        <w:rPr>
          <w:rFonts w:asciiTheme="minorHAnsi" w:hAnsiTheme="minorHAnsi" w:cstheme="minorHAnsi"/>
          <w:lang w:val="es-CO"/>
        </w:rPr>
        <w:t>“</w:t>
      </w:r>
      <w:proofErr w:type="spellStart"/>
      <w:r w:rsidRPr="00CD5949">
        <w:rPr>
          <w:rFonts w:asciiTheme="minorHAnsi" w:hAnsiTheme="minorHAnsi" w:cstheme="minorHAnsi"/>
        </w:rPr>
        <w:t>Políticas</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seguridad</w:t>
      </w:r>
      <w:proofErr w:type="spellEnd"/>
      <w:r w:rsidRPr="00CD5949">
        <w:rPr>
          <w:rFonts w:asciiTheme="minorHAnsi" w:hAnsiTheme="minorHAnsi" w:cstheme="minorHAnsi"/>
        </w:rPr>
        <w:t xml:space="preserve"> de la </w:t>
      </w:r>
      <w:proofErr w:type="spellStart"/>
      <w:r w:rsidRPr="00CD5949">
        <w:rPr>
          <w:rFonts w:asciiTheme="minorHAnsi" w:hAnsiTheme="minorHAnsi" w:cstheme="minorHAnsi"/>
        </w:rPr>
        <w:t>información</w:t>
      </w:r>
      <w:proofErr w:type="spellEnd"/>
      <w:r w:rsidRPr="00CD5949">
        <w:rPr>
          <w:rFonts w:asciiTheme="minorHAnsi" w:hAnsiTheme="minorHAnsi" w:cstheme="minorHAnsi"/>
        </w:rPr>
        <w:t xml:space="preserve"> y </w:t>
      </w:r>
      <w:proofErr w:type="spellStart"/>
      <w:r w:rsidRPr="00CD5949">
        <w:rPr>
          <w:rFonts w:asciiTheme="minorHAnsi" w:hAnsiTheme="minorHAnsi" w:cstheme="minorHAnsi"/>
        </w:rPr>
        <w:t>ciberseguridad</w:t>
      </w:r>
      <w:proofErr w:type="spellEnd"/>
      <w:r w:rsidRPr="00CD5949">
        <w:rPr>
          <w:rFonts w:asciiTheme="minorHAnsi" w:hAnsiTheme="minorHAnsi" w:cstheme="minorHAnsi"/>
        </w:rPr>
        <w:t>”.</w:t>
      </w:r>
    </w:p>
    <w:p w14:paraId="5C319425" w14:textId="77777777" w:rsidR="0010262D" w:rsidRPr="00CD5949" w:rsidRDefault="0010262D" w:rsidP="0010262D">
      <w:pPr>
        <w:pStyle w:val="Textoindependiente"/>
        <w:ind w:left="1560"/>
        <w:jc w:val="both"/>
        <w:rPr>
          <w:rFonts w:asciiTheme="minorHAnsi" w:hAnsiTheme="minorHAnsi" w:cstheme="minorHAnsi"/>
          <w:lang w:val="es-CO"/>
        </w:rPr>
      </w:pPr>
    </w:p>
    <w:p w14:paraId="1FDAD59C" w14:textId="77777777" w:rsidR="005C69C7" w:rsidRPr="00CD5949" w:rsidRDefault="005C69C7" w:rsidP="005C69C7">
      <w:pPr>
        <w:pStyle w:val="Ttulo1"/>
        <w:numPr>
          <w:ilvl w:val="0"/>
          <w:numId w:val="2"/>
        </w:numPr>
        <w:ind w:left="567"/>
        <w:rPr>
          <w:rFonts w:asciiTheme="minorHAnsi" w:hAnsiTheme="minorHAnsi" w:cstheme="minorHAnsi"/>
          <w:b w:val="0"/>
          <w:bCs w:val="0"/>
          <w:u w:val="single"/>
        </w:rPr>
      </w:pPr>
      <w:bookmarkStart w:id="50" w:name="_Toc77590838"/>
      <w:r w:rsidRPr="00CD5949">
        <w:rPr>
          <w:rFonts w:asciiTheme="minorHAnsi" w:hAnsiTheme="minorHAnsi" w:cstheme="minorHAnsi"/>
          <w:u w:val="single"/>
        </w:rPr>
        <w:t>EVALUACIÓN Y ADJUDICACIÓN</w:t>
      </w:r>
      <w:bookmarkEnd w:id="50"/>
    </w:p>
    <w:p w14:paraId="294197B1" w14:textId="77777777" w:rsidR="005C69C7" w:rsidRPr="00CD5949" w:rsidRDefault="005C69C7" w:rsidP="005C69C7">
      <w:pPr>
        <w:pStyle w:val="Textoindependiente"/>
        <w:ind w:left="426"/>
        <w:rPr>
          <w:rFonts w:asciiTheme="minorHAnsi" w:hAnsiTheme="minorHAnsi" w:cstheme="minorHAnsi"/>
          <w:b/>
        </w:rPr>
      </w:pPr>
    </w:p>
    <w:p w14:paraId="546528DB" w14:textId="77777777" w:rsidR="005C69C7" w:rsidRPr="00CD5949" w:rsidRDefault="005C69C7" w:rsidP="005C69C7">
      <w:pPr>
        <w:pStyle w:val="Default"/>
        <w:ind w:left="567"/>
        <w:jc w:val="both"/>
        <w:rPr>
          <w:rFonts w:asciiTheme="minorHAnsi" w:eastAsia="Calibri" w:hAnsiTheme="minorHAnsi" w:cstheme="minorHAnsi"/>
          <w:color w:val="auto"/>
          <w:lang w:eastAsia="en-US"/>
        </w:rPr>
      </w:pPr>
      <w:r w:rsidRPr="00CD5949">
        <w:rPr>
          <w:rFonts w:asciiTheme="minorHAnsi" w:eastAsia="Calibri" w:hAnsiTheme="minorHAnsi" w:cstheme="minorHAnsi"/>
          <w:color w:val="auto"/>
          <w:lang w:eastAsia="en-US"/>
        </w:rPr>
        <w:t>Las Ofertas que se presenten de conformidad con lo establecido en los presentes términos de referencia, serán evaluadas en aspectos capacidad jurídica, financiera y administrativa, así como el cumplimiento de criterios de servicios y experiencia, otorgando máximo 500 puntos.</w:t>
      </w:r>
    </w:p>
    <w:p w14:paraId="47DD454E" w14:textId="77777777" w:rsidR="005C69C7" w:rsidRPr="00CD5949" w:rsidRDefault="005C69C7" w:rsidP="005C69C7">
      <w:pPr>
        <w:pStyle w:val="Default"/>
        <w:ind w:left="567"/>
        <w:jc w:val="both"/>
        <w:rPr>
          <w:rFonts w:asciiTheme="minorHAnsi" w:eastAsia="Calibri" w:hAnsiTheme="minorHAnsi" w:cstheme="minorHAnsi"/>
          <w:color w:val="auto"/>
          <w:lang w:eastAsia="en-US"/>
        </w:rPr>
      </w:pPr>
    </w:p>
    <w:p w14:paraId="0EB8A2D2" w14:textId="77777777" w:rsidR="005C69C7" w:rsidRPr="00CD5949" w:rsidRDefault="005C69C7" w:rsidP="005C69C7">
      <w:pPr>
        <w:pStyle w:val="Default"/>
        <w:ind w:left="567"/>
        <w:jc w:val="both"/>
        <w:rPr>
          <w:rFonts w:asciiTheme="minorHAnsi" w:eastAsia="Calibri" w:hAnsiTheme="minorHAnsi" w:cstheme="minorHAnsi"/>
          <w:color w:val="auto"/>
          <w:lang w:eastAsia="en-US"/>
        </w:rPr>
      </w:pPr>
      <w:r w:rsidRPr="00CD5949">
        <w:rPr>
          <w:rFonts w:asciiTheme="minorHAnsi" w:eastAsia="Calibri" w:hAnsiTheme="minorHAnsi" w:cstheme="minorHAnsi"/>
          <w:color w:val="auto"/>
          <w:lang w:eastAsia="en-US"/>
        </w:rPr>
        <w:t>Los factores que servirán de base para la evaluación de la Oferta son los que a continuación se especifican y, por lo tanto, los Oferentes deben suministrar la información pertinente y suficiente que permita a Bancóldex llevar a cabo la adecuada calificación.</w:t>
      </w:r>
    </w:p>
    <w:p w14:paraId="5C4B11D4" w14:textId="77777777" w:rsidR="005C69C7" w:rsidRPr="00CD5949" w:rsidRDefault="005C69C7" w:rsidP="005C69C7">
      <w:pPr>
        <w:pStyle w:val="Default"/>
        <w:ind w:left="567"/>
        <w:jc w:val="both"/>
        <w:rPr>
          <w:rFonts w:asciiTheme="minorHAnsi" w:eastAsia="Calibri" w:hAnsiTheme="minorHAnsi" w:cstheme="minorHAnsi"/>
          <w:color w:val="auto"/>
          <w:lang w:eastAsia="en-US"/>
        </w:rPr>
      </w:pPr>
    </w:p>
    <w:p w14:paraId="46F7CD0E" w14:textId="77777777" w:rsidR="005C69C7" w:rsidRPr="00CD5949" w:rsidRDefault="005C69C7" w:rsidP="005C69C7">
      <w:pPr>
        <w:pStyle w:val="Default"/>
        <w:ind w:left="567"/>
        <w:jc w:val="both"/>
        <w:rPr>
          <w:rFonts w:asciiTheme="minorHAnsi" w:hAnsiTheme="minorHAnsi" w:cstheme="minorHAnsi"/>
          <w:lang w:val="es-ES"/>
        </w:rPr>
      </w:pPr>
      <w:proofErr w:type="gramStart"/>
      <w:r w:rsidRPr="00CD5949">
        <w:rPr>
          <w:rFonts w:asciiTheme="minorHAnsi" w:eastAsia="Calibri" w:hAnsiTheme="minorHAnsi" w:cstheme="minorHAnsi"/>
          <w:color w:val="auto"/>
          <w:lang w:eastAsia="en-US"/>
        </w:rPr>
        <w:t>Factores a evaluar</w:t>
      </w:r>
      <w:proofErr w:type="gramEnd"/>
      <w:r w:rsidRPr="00CD5949">
        <w:rPr>
          <w:rFonts w:asciiTheme="minorHAnsi" w:eastAsia="Calibri" w:hAnsiTheme="minorHAnsi" w:cstheme="minorHAnsi"/>
          <w:color w:val="auto"/>
          <w:lang w:eastAsia="en-US"/>
        </w:rPr>
        <w:t>:</w:t>
      </w:r>
    </w:p>
    <w:tbl>
      <w:tblPr>
        <w:tblStyle w:val="TableNormal"/>
        <w:tblpPr w:leftFromText="141" w:rightFromText="141" w:vertAnchor="text" w:horzAnchor="page" w:tblpX="2103" w:tblpY="121"/>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5"/>
        <w:gridCol w:w="1418"/>
        <w:gridCol w:w="1559"/>
      </w:tblGrid>
      <w:tr w:rsidR="005C69C7" w:rsidRPr="00CD5949" w14:paraId="43AFE913" w14:textId="77777777" w:rsidTr="00C11AFE">
        <w:trPr>
          <w:trHeight w:val="294"/>
        </w:trPr>
        <w:tc>
          <w:tcPr>
            <w:tcW w:w="8642" w:type="dxa"/>
            <w:gridSpan w:val="3"/>
          </w:tcPr>
          <w:p w14:paraId="2B82602A" w14:textId="77777777" w:rsidR="005C69C7" w:rsidRPr="00CD5949" w:rsidRDefault="005C69C7" w:rsidP="00C11AFE">
            <w:pPr>
              <w:ind w:left="426" w:right="242"/>
              <w:jc w:val="center"/>
              <w:rPr>
                <w:rFonts w:asciiTheme="minorHAnsi" w:hAnsiTheme="minorHAnsi" w:cstheme="minorHAnsi"/>
                <w:b/>
                <w:sz w:val="24"/>
                <w:szCs w:val="24"/>
              </w:rPr>
            </w:pPr>
            <w:r w:rsidRPr="00CD5949">
              <w:rPr>
                <w:rFonts w:asciiTheme="minorHAnsi" w:hAnsiTheme="minorHAnsi" w:cstheme="minorHAnsi"/>
                <w:b/>
                <w:sz w:val="24"/>
                <w:szCs w:val="24"/>
              </w:rPr>
              <w:t xml:space="preserve">CRITERIOS DE EVALUACIÓN </w:t>
            </w:r>
          </w:p>
        </w:tc>
      </w:tr>
      <w:tr w:rsidR="005C69C7" w:rsidRPr="00CD5949" w14:paraId="55A74A24" w14:textId="77777777" w:rsidTr="00C11AFE">
        <w:trPr>
          <w:trHeight w:val="294"/>
        </w:trPr>
        <w:tc>
          <w:tcPr>
            <w:tcW w:w="7083" w:type="dxa"/>
            <w:gridSpan w:val="2"/>
          </w:tcPr>
          <w:p w14:paraId="4E8D521F" w14:textId="77777777" w:rsidR="005C69C7" w:rsidRPr="00CD5949" w:rsidRDefault="005C69C7" w:rsidP="00C11AFE">
            <w:pPr>
              <w:ind w:left="426" w:right="242"/>
              <w:jc w:val="center"/>
              <w:rPr>
                <w:rFonts w:asciiTheme="minorHAnsi" w:hAnsiTheme="minorHAnsi" w:cstheme="minorHAnsi"/>
                <w:b/>
                <w:sz w:val="24"/>
                <w:szCs w:val="24"/>
                <w:lang w:val="es-CO"/>
              </w:rPr>
            </w:pPr>
          </w:p>
          <w:p w14:paraId="1E944F66" w14:textId="77777777" w:rsidR="005C69C7" w:rsidRPr="00CD5949" w:rsidRDefault="005C69C7" w:rsidP="00C11AFE">
            <w:pPr>
              <w:ind w:left="426" w:right="242"/>
              <w:jc w:val="center"/>
              <w:rPr>
                <w:rFonts w:asciiTheme="minorHAnsi" w:hAnsiTheme="minorHAnsi" w:cstheme="minorHAnsi"/>
                <w:b/>
                <w:sz w:val="24"/>
                <w:szCs w:val="24"/>
                <w:lang w:val="es-CO"/>
              </w:rPr>
            </w:pPr>
            <w:r w:rsidRPr="00CD5949">
              <w:rPr>
                <w:rFonts w:asciiTheme="minorHAnsi" w:hAnsiTheme="minorHAnsi" w:cstheme="minorHAnsi"/>
                <w:b/>
                <w:sz w:val="24"/>
                <w:szCs w:val="24"/>
                <w:lang w:val="es-CO"/>
              </w:rPr>
              <w:t>Capacidad jurídica, financiera y administrativa</w:t>
            </w:r>
          </w:p>
          <w:p w14:paraId="3AB6B141" w14:textId="77777777" w:rsidR="005C69C7" w:rsidRPr="00CD5949" w:rsidRDefault="005C69C7" w:rsidP="00C11AFE">
            <w:pPr>
              <w:ind w:left="134" w:right="242"/>
              <w:jc w:val="both"/>
              <w:rPr>
                <w:rFonts w:asciiTheme="minorHAnsi" w:hAnsiTheme="minorHAnsi" w:cstheme="minorHAnsi"/>
                <w:b/>
                <w:sz w:val="24"/>
                <w:szCs w:val="24"/>
                <w:lang w:val="es-CO"/>
              </w:rPr>
            </w:pPr>
          </w:p>
        </w:tc>
        <w:tc>
          <w:tcPr>
            <w:tcW w:w="1559" w:type="dxa"/>
          </w:tcPr>
          <w:p w14:paraId="0DBAE31B" w14:textId="77777777" w:rsidR="005C69C7" w:rsidRPr="00CD5949" w:rsidRDefault="005C69C7" w:rsidP="00C11AFE">
            <w:pPr>
              <w:ind w:left="426" w:right="242"/>
              <w:jc w:val="center"/>
              <w:rPr>
                <w:rFonts w:asciiTheme="minorHAnsi" w:hAnsiTheme="minorHAnsi" w:cstheme="minorHAnsi"/>
                <w:b/>
                <w:sz w:val="24"/>
                <w:szCs w:val="24"/>
                <w:lang w:val="es-CO"/>
              </w:rPr>
            </w:pPr>
            <w:r w:rsidRPr="00CD5949">
              <w:rPr>
                <w:rFonts w:asciiTheme="minorHAnsi" w:hAnsiTheme="minorHAnsi" w:cstheme="minorHAnsi"/>
                <w:b/>
                <w:sz w:val="24"/>
                <w:szCs w:val="24"/>
                <w:lang w:val="es-CO"/>
              </w:rPr>
              <w:t xml:space="preserve">CUMPLE / NO CUMPLE </w:t>
            </w:r>
          </w:p>
        </w:tc>
      </w:tr>
      <w:tr w:rsidR="005C69C7" w:rsidRPr="00CD5949" w14:paraId="76CDF014" w14:textId="77777777" w:rsidTr="00C11AFE">
        <w:trPr>
          <w:trHeight w:val="294"/>
        </w:trPr>
        <w:tc>
          <w:tcPr>
            <w:tcW w:w="5665" w:type="dxa"/>
          </w:tcPr>
          <w:p w14:paraId="0DD41DEC" w14:textId="77777777" w:rsidR="005C69C7" w:rsidRPr="00CD5949" w:rsidRDefault="005C69C7" w:rsidP="00C11AFE">
            <w:pPr>
              <w:ind w:left="426"/>
              <w:jc w:val="center"/>
              <w:rPr>
                <w:rFonts w:asciiTheme="minorHAnsi" w:hAnsiTheme="minorHAnsi" w:cstheme="minorHAnsi"/>
                <w:b/>
                <w:sz w:val="24"/>
                <w:szCs w:val="24"/>
              </w:rPr>
            </w:pPr>
            <w:r w:rsidRPr="00CD5949">
              <w:rPr>
                <w:rFonts w:asciiTheme="minorHAnsi" w:hAnsiTheme="minorHAnsi" w:cstheme="minorHAnsi"/>
                <w:b/>
                <w:sz w:val="24"/>
                <w:szCs w:val="24"/>
              </w:rPr>
              <w:t>FACTORES TÉCNICOS</w:t>
            </w:r>
          </w:p>
        </w:tc>
        <w:tc>
          <w:tcPr>
            <w:tcW w:w="1418" w:type="dxa"/>
          </w:tcPr>
          <w:p w14:paraId="1D8CAE38" w14:textId="77777777" w:rsidR="005C69C7" w:rsidRPr="00CD5949" w:rsidRDefault="005C69C7" w:rsidP="00C11AFE">
            <w:pPr>
              <w:ind w:left="426" w:right="242"/>
              <w:jc w:val="center"/>
              <w:rPr>
                <w:rFonts w:asciiTheme="minorHAnsi" w:hAnsiTheme="minorHAnsi" w:cstheme="minorHAnsi"/>
                <w:b/>
                <w:sz w:val="24"/>
                <w:szCs w:val="24"/>
              </w:rPr>
            </w:pPr>
          </w:p>
        </w:tc>
        <w:tc>
          <w:tcPr>
            <w:tcW w:w="1559" w:type="dxa"/>
          </w:tcPr>
          <w:p w14:paraId="390458C3" w14:textId="77777777" w:rsidR="005C69C7" w:rsidRPr="00CD5949" w:rsidRDefault="005C69C7" w:rsidP="00C11AFE">
            <w:pPr>
              <w:ind w:left="426" w:right="242"/>
              <w:jc w:val="center"/>
              <w:rPr>
                <w:rFonts w:asciiTheme="minorHAnsi" w:hAnsiTheme="minorHAnsi" w:cstheme="minorHAnsi"/>
                <w:b/>
                <w:sz w:val="24"/>
                <w:szCs w:val="24"/>
              </w:rPr>
            </w:pPr>
            <w:r w:rsidRPr="00CD5949">
              <w:rPr>
                <w:rFonts w:asciiTheme="minorHAnsi" w:hAnsiTheme="minorHAnsi" w:cstheme="minorHAnsi"/>
                <w:b/>
                <w:sz w:val="24"/>
                <w:szCs w:val="24"/>
              </w:rPr>
              <w:t>PUNTAJE</w:t>
            </w:r>
          </w:p>
        </w:tc>
      </w:tr>
      <w:tr w:rsidR="005C69C7" w:rsidRPr="00CD5949" w14:paraId="3BDFEAC7" w14:textId="77777777" w:rsidTr="00C11AFE">
        <w:trPr>
          <w:trHeight w:val="294"/>
        </w:trPr>
        <w:tc>
          <w:tcPr>
            <w:tcW w:w="7083" w:type="dxa"/>
            <w:gridSpan w:val="2"/>
          </w:tcPr>
          <w:p w14:paraId="558014CB" w14:textId="77777777" w:rsidR="005C69C7" w:rsidRPr="00CD5949" w:rsidRDefault="005C69C7" w:rsidP="00C11AFE">
            <w:pPr>
              <w:ind w:left="146" w:right="242"/>
              <w:jc w:val="center"/>
              <w:rPr>
                <w:rFonts w:asciiTheme="minorHAnsi" w:hAnsiTheme="minorHAnsi" w:cstheme="minorHAnsi"/>
                <w:b/>
                <w:sz w:val="24"/>
                <w:szCs w:val="24"/>
              </w:rPr>
            </w:pPr>
            <w:r w:rsidRPr="00CD5949">
              <w:rPr>
                <w:rFonts w:asciiTheme="minorHAnsi" w:hAnsiTheme="minorHAnsi" w:cstheme="minorHAnsi"/>
                <w:b/>
                <w:sz w:val="24"/>
                <w:szCs w:val="24"/>
                <w:lang w:val="es-CO"/>
              </w:rPr>
              <w:t>Criterio de servicio</w:t>
            </w:r>
          </w:p>
        </w:tc>
        <w:tc>
          <w:tcPr>
            <w:tcW w:w="1559" w:type="dxa"/>
            <w:vMerge w:val="restart"/>
            <w:vAlign w:val="center"/>
          </w:tcPr>
          <w:p w14:paraId="2DAA8E62" w14:textId="77777777" w:rsidR="005C69C7" w:rsidRPr="00CD5949" w:rsidRDefault="005C69C7" w:rsidP="00C11AFE">
            <w:pPr>
              <w:ind w:left="146" w:right="242"/>
              <w:jc w:val="center"/>
              <w:rPr>
                <w:rFonts w:asciiTheme="minorHAnsi" w:hAnsiTheme="minorHAnsi" w:cstheme="minorHAnsi"/>
                <w:b/>
                <w:sz w:val="24"/>
                <w:szCs w:val="24"/>
              </w:rPr>
            </w:pPr>
          </w:p>
          <w:p w14:paraId="032508E4" w14:textId="77777777" w:rsidR="005C69C7" w:rsidRPr="00CD5949" w:rsidRDefault="005C69C7" w:rsidP="00C11AFE">
            <w:pPr>
              <w:ind w:left="146" w:right="242"/>
              <w:jc w:val="center"/>
              <w:rPr>
                <w:rFonts w:asciiTheme="minorHAnsi" w:hAnsiTheme="minorHAnsi" w:cstheme="minorHAnsi"/>
                <w:b/>
                <w:sz w:val="24"/>
                <w:szCs w:val="24"/>
              </w:rPr>
            </w:pPr>
            <w:r w:rsidRPr="00CD5949">
              <w:rPr>
                <w:rFonts w:asciiTheme="minorHAnsi" w:hAnsiTheme="minorHAnsi" w:cstheme="minorHAnsi"/>
                <w:b/>
                <w:sz w:val="24"/>
                <w:szCs w:val="24"/>
              </w:rPr>
              <w:t>280</w:t>
            </w:r>
          </w:p>
          <w:p w14:paraId="3ED2CAA6" w14:textId="77777777" w:rsidR="005C69C7" w:rsidRPr="00CD5949" w:rsidRDefault="005C69C7" w:rsidP="00C11AFE">
            <w:pPr>
              <w:ind w:left="146" w:right="242"/>
              <w:jc w:val="center"/>
              <w:rPr>
                <w:rFonts w:asciiTheme="minorHAnsi" w:hAnsiTheme="minorHAnsi" w:cstheme="minorHAnsi"/>
                <w:sz w:val="24"/>
                <w:szCs w:val="24"/>
              </w:rPr>
            </w:pPr>
          </w:p>
          <w:p w14:paraId="37B52883" w14:textId="77777777" w:rsidR="005C69C7" w:rsidRPr="00CD5949" w:rsidRDefault="005C69C7" w:rsidP="00C11AFE">
            <w:pPr>
              <w:ind w:left="146" w:right="242"/>
              <w:jc w:val="center"/>
              <w:rPr>
                <w:rFonts w:asciiTheme="minorHAnsi" w:hAnsiTheme="minorHAnsi" w:cstheme="minorHAnsi"/>
                <w:b/>
                <w:sz w:val="24"/>
                <w:szCs w:val="24"/>
              </w:rPr>
            </w:pPr>
          </w:p>
        </w:tc>
      </w:tr>
      <w:tr w:rsidR="005C69C7" w:rsidRPr="00CD5949" w14:paraId="13A3951B" w14:textId="77777777" w:rsidTr="00C11AFE">
        <w:trPr>
          <w:trHeight w:val="452"/>
        </w:trPr>
        <w:tc>
          <w:tcPr>
            <w:tcW w:w="5665" w:type="dxa"/>
          </w:tcPr>
          <w:p w14:paraId="183EAF2F" w14:textId="77777777" w:rsidR="005C69C7" w:rsidRPr="00CD5949" w:rsidRDefault="005C69C7" w:rsidP="00C11AFE">
            <w:pPr>
              <w:ind w:left="143" w:right="138"/>
              <w:jc w:val="both"/>
              <w:rPr>
                <w:rFonts w:asciiTheme="minorHAnsi" w:hAnsiTheme="minorHAnsi" w:cstheme="minorHAnsi"/>
                <w:sz w:val="24"/>
                <w:szCs w:val="24"/>
                <w:lang w:val="es-CO"/>
              </w:rPr>
            </w:pPr>
            <w:r w:rsidRPr="00CD5949">
              <w:rPr>
                <w:rFonts w:asciiTheme="minorHAnsi" w:hAnsiTheme="minorHAnsi" w:cstheme="minorHAnsi"/>
                <w:sz w:val="24"/>
                <w:szCs w:val="24"/>
                <w:lang w:val="es-CO"/>
              </w:rPr>
              <w:t xml:space="preserve">Equipo de trabajo para la atención de la cuenta </w:t>
            </w:r>
          </w:p>
        </w:tc>
        <w:tc>
          <w:tcPr>
            <w:tcW w:w="1418" w:type="dxa"/>
          </w:tcPr>
          <w:p w14:paraId="37D35E37" w14:textId="77777777" w:rsidR="005C69C7" w:rsidRPr="00CD5949" w:rsidRDefault="005C69C7" w:rsidP="00C11AFE">
            <w:pPr>
              <w:ind w:left="146" w:right="242"/>
              <w:jc w:val="center"/>
              <w:rPr>
                <w:rFonts w:asciiTheme="minorHAnsi" w:hAnsiTheme="minorHAnsi" w:cstheme="minorHAnsi"/>
                <w:sz w:val="24"/>
                <w:szCs w:val="24"/>
                <w:lang w:val="es-CO"/>
              </w:rPr>
            </w:pPr>
            <w:r w:rsidRPr="00CD5949">
              <w:rPr>
                <w:rFonts w:asciiTheme="minorHAnsi" w:hAnsiTheme="minorHAnsi" w:cstheme="minorHAnsi"/>
                <w:sz w:val="24"/>
                <w:szCs w:val="24"/>
                <w:lang w:val="es-CO"/>
              </w:rPr>
              <w:t>100</w:t>
            </w:r>
          </w:p>
        </w:tc>
        <w:tc>
          <w:tcPr>
            <w:tcW w:w="1559" w:type="dxa"/>
            <w:vMerge/>
          </w:tcPr>
          <w:p w14:paraId="42D22A0A" w14:textId="77777777" w:rsidR="005C69C7" w:rsidRPr="00CD5949" w:rsidRDefault="005C69C7" w:rsidP="00C11AFE">
            <w:pPr>
              <w:ind w:left="146" w:right="242"/>
              <w:jc w:val="center"/>
              <w:rPr>
                <w:rFonts w:asciiTheme="minorHAnsi" w:hAnsiTheme="minorHAnsi" w:cstheme="minorHAnsi"/>
                <w:sz w:val="24"/>
                <w:szCs w:val="24"/>
                <w:lang w:val="es-CO"/>
              </w:rPr>
            </w:pPr>
          </w:p>
        </w:tc>
      </w:tr>
      <w:tr w:rsidR="005C69C7" w:rsidRPr="00CD5949" w14:paraId="4CAC691E" w14:textId="77777777" w:rsidTr="00C11AFE">
        <w:trPr>
          <w:trHeight w:val="452"/>
        </w:trPr>
        <w:tc>
          <w:tcPr>
            <w:tcW w:w="5665" w:type="dxa"/>
          </w:tcPr>
          <w:p w14:paraId="059BEDA0" w14:textId="77777777" w:rsidR="005C69C7" w:rsidRPr="00CD5949" w:rsidRDefault="005C69C7" w:rsidP="00C11AFE">
            <w:pPr>
              <w:ind w:left="143" w:right="138"/>
              <w:jc w:val="both"/>
              <w:rPr>
                <w:rFonts w:asciiTheme="minorHAnsi" w:hAnsiTheme="minorHAnsi" w:cstheme="minorHAnsi"/>
                <w:sz w:val="24"/>
                <w:szCs w:val="24"/>
                <w:lang w:val="es-CO"/>
              </w:rPr>
            </w:pPr>
            <w:r w:rsidRPr="00CD5949">
              <w:rPr>
                <w:rFonts w:asciiTheme="minorHAnsi" w:hAnsiTheme="minorHAnsi" w:cstheme="minorHAnsi"/>
                <w:sz w:val="24"/>
                <w:szCs w:val="24"/>
                <w:lang w:val="es-CO"/>
              </w:rPr>
              <w:t xml:space="preserve">Presentación de la propuesta por quienes atenderían la cuenta </w:t>
            </w:r>
          </w:p>
        </w:tc>
        <w:tc>
          <w:tcPr>
            <w:tcW w:w="1418" w:type="dxa"/>
          </w:tcPr>
          <w:p w14:paraId="49F7CB2C" w14:textId="77777777" w:rsidR="005C69C7" w:rsidRPr="00CD5949" w:rsidRDefault="005C69C7" w:rsidP="00C11AFE">
            <w:pPr>
              <w:ind w:left="146" w:right="242"/>
              <w:jc w:val="center"/>
              <w:rPr>
                <w:rFonts w:asciiTheme="minorHAnsi" w:hAnsiTheme="minorHAnsi" w:cstheme="minorHAnsi"/>
                <w:sz w:val="24"/>
                <w:szCs w:val="24"/>
                <w:lang w:val="es-CO"/>
              </w:rPr>
            </w:pPr>
            <w:r w:rsidRPr="00CD5949">
              <w:rPr>
                <w:rFonts w:asciiTheme="minorHAnsi" w:hAnsiTheme="minorHAnsi" w:cstheme="minorHAnsi"/>
                <w:sz w:val="24"/>
                <w:szCs w:val="24"/>
                <w:lang w:val="es-CO"/>
              </w:rPr>
              <w:t>70</w:t>
            </w:r>
          </w:p>
        </w:tc>
        <w:tc>
          <w:tcPr>
            <w:tcW w:w="1559" w:type="dxa"/>
            <w:vMerge/>
          </w:tcPr>
          <w:p w14:paraId="423A2BBA" w14:textId="77777777" w:rsidR="005C69C7" w:rsidRPr="00CD5949" w:rsidRDefault="005C69C7" w:rsidP="00C11AFE">
            <w:pPr>
              <w:ind w:left="146" w:right="242"/>
              <w:jc w:val="center"/>
              <w:rPr>
                <w:rFonts w:asciiTheme="minorHAnsi" w:hAnsiTheme="minorHAnsi" w:cstheme="minorHAnsi"/>
                <w:sz w:val="24"/>
                <w:szCs w:val="24"/>
                <w:lang w:val="es-CO"/>
              </w:rPr>
            </w:pPr>
          </w:p>
        </w:tc>
      </w:tr>
      <w:tr w:rsidR="005C69C7" w:rsidRPr="00CD5949" w14:paraId="705656B4" w14:textId="77777777" w:rsidTr="00C11AFE">
        <w:trPr>
          <w:trHeight w:val="452"/>
        </w:trPr>
        <w:tc>
          <w:tcPr>
            <w:tcW w:w="5665" w:type="dxa"/>
          </w:tcPr>
          <w:p w14:paraId="0D4988FB" w14:textId="77777777" w:rsidR="005C69C7" w:rsidRPr="00CD5949" w:rsidRDefault="005C69C7" w:rsidP="00C11AFE">
            <w:pPr>
              <w:ind w:left="143" w:right="138"/>
              <w:jc w:val="both"/>
              <w:rPr>
                <w:rFonts w:asciiTheme="minorHAnsi" w:hAnsiTheme="minorHAnsi" w:cstheme="minorHAnsi"/>
                <w:sz w:val="24"/>
                <w:szCs w:val="24"/>
                <w:lang w:val="es-CO"/>
              </w:rPr>
            </w:pPr>
            <w:r w:rsidRPr="00CD5949">
              <w:rPr>
                <w:rFonts w:asciiTheme="minorHAnsi" w:hAnsiTheme="minorHAnsi" w:cstheme="minorHAnsi"/>
                <w:sz w:val="24"/>
                <w:szCs w:val="24"/>
                <w:lang w:val="es-CO"/>
              </w:rPr>
              <w:t>Servicios ofrecidos.  Obtendrá el mayor puntaje la Oferta con menor número de días hábiles en la ejecución de los procesos definidos en el numeral 3.1.12.</w:t>
            </w:r>
          </w:p>
        </w:tc>
        <w:tc>
          <w:tcPr>
            <w:tcW w:w="1418" w:type="dxa"/>
          </w:tcPr>
          <w:p w14:paraId="5918B9EF" w14:textId="77777777" w:rsidR="005C69C7" w:rsidRPr="00CD5949" w:rsidRDefault="005C69C7" w:rsidP="00C11AFE">
            <w:pPr>
              <w:ind w:left="146" w:right="242"/>
              <w:jc w:val="center"/>
              <w:rPr>
                <w:rFonts w:asciiTheme="minorHAnsi" w:hAnsiTheme="minorHAnsi" w:cstheme="minorHAnsi"/>
                <w:sz w:val="24"/>
                <w:szCs w:val="24"/>
                <w:lang w:val="es-CO"/>
              </w:rPr>
            </w:pPr>
            <w:r w:rsidRPr="00CD5949">
              <w:rPr>
                <w:rFonts w:asciiTheme="minorHAnsi" w:hAnsiTheme="minorHAnsi" w:cstheme="minorHAnsi"/>
                <w:sz w:val="24"/>
                <w:szCs w:val="24"/>
                <w:lang w:val="es-CO"/>
              </w:rPr>
              <w:t>80</w:t>
            </w:r>
          </w:p>
        </w:tc>
        <w:tc>
          <w:tcPr>
            <w:tcW w:w="1559" w:type="dxa"/>
            <w:vMerge/>
          </w:tcPr>
          <w:p w14:paraId="24A1DADF" w14:textId="77777777" w:rsidR="005C69C7" w:rsidRPr="00CD5949" w:rsidRDefault="005C69C7" w:rsidP="00C11AFE">
            <w:pPr>
              <w:ind w:left="146" w:right="242"/>
              <w:jc w:val="center"/>
              <w:rPr>
                <w:rFonts w:asciiTheme="minorHAnsi" w:hAnsiTheme="minorHAnsi" w:cstheme="minorHAnsi"/>
                <w:sz w:val="24"/>
                <w:szCs w:val="24"/>
                <w:lang w:val="es-CO"/>
              </w:rPr>
            </w:pPr>
          </w:p>
        </w:tc>
      </w:tr>
      <w:tr w:rsidR="005C69C7" w:rsidRPr="00CD5949" w14:paraId="2BBA8D45" w14:textId="77777777" w:rsidTr="00C11AFE">
        <w:trPr>
          <w:trHeight w:val="452"/>
        </w:trPr>
        <w:tc>
          <w:tcPr>
            <w:tcW w:w="5665" w:type="dxa"/>
          </w:tcPr>
          <w:p w14:paraId="3B493259" w14:textId="77777777" w:rsidR="005C69C7" w:rsidRPr="00CD5949" w:rsidRDefault="005C69C7" w:rsidP="00C11AFE">
            <w:pPr>
              <w:ind w:left="143" w:right="138"/>
              <w:jc w:val="both"/>
              <w:rPr>
                <w:rFonts w:asciiTheme="minorHAnsi" w:hAnsiTheme="minorHAnsi" w:cstheme="minorHAnsi"/>
                <w:sz w:val="24"/>
                <w:szCs w:val="24"/>
              </w:rPr>
            </w:pPr>
            <w:r w:rsidRPr="00CD5949">
              <w:rPr>
                <w:rFonts w:asciiTheme="minorHAnsi" w:hAnsiTheme="minorHAnsi" w:cstheme="minorHAnsi"/>
                <w:sz w:val="24"/>
                <w:szCs w:val="24"/>
                <w:lang w:val="es-CO"/>
              </w:rPr>
              <w:t xml:space="preserve">Valores agregados.  Podrán ofrecer los valores agregados que no se encuentren en los servicios descritos en los numerales 2.8 y 3.1.12.  </w:t>
            </w:r>
          </w:p>
        </w:tc>
        <w:tc>
          <w:tcPr>
            <w:tcW w:w="1418" w:type="dxa"/>
          </w:tcPr>
          <w:p w14:paraId="021D5D06" w14:textId="77777777" w:rsidR="005C69C7" w:rsidRPr="00CD5949" w:rsidRDefault="005C69C7" w:rsidP="00C11AFE">
            <w:pPr>
              <w:ind w:left="146" w:right="242"/>
              <w:jc w:val="center"/>
              <w:rPr>
                <w:rFonts w:asciiTheme="minorHAnsi" w:hAnsiTheme="minorHAnsi" w:cstheme="minorHAnsi"/>
                <w:sz w:val="24"/>
                <w:szCs w:val="24"/>
              </w:rPr>
            </w:pPr>
            <w:r w:rsidRPr="00CD5949">
              <w:rPr>
                <w:rFonts w:asciiTheme="minorHAnsi" w:hAnsiTheme="minorHAnsi" w:cstheme="minorHAnsi"/>
                <w:sz w:val="24"/>
                <w:szCs w:val="24"/>
              </w:rPr>
              <w:t>30</w:t>
            </w:r>
          </w:p>
        </w:tc>
        <w:tc>
          <w:tcPr>
            <w:tcW w:w="1559" w:type="dxa"/>
            <w:vMerge/>
          </w:tcPr>
          <w:p w14:paraId="3B8656BE" w14:textId="77777777" w:rsidR="005C69C7" w:rsidRPr="00CD5949" w:rsidRDefault="005C69C7" w:rsidP="00C11AFE">
            <w:pPr>
              <w:ind w:left="146" w:right="242"/>
              <w:jc w:val="center"/>
              <w:rPr>
                <w:rFonts w:asciiTheme="minorHAnsi" w:hAnsiTheme="minorHAnsi" w:cstheme="minorHAnsi"/>
                <w:sz w:val="24"/>
                <w:szCs w:val="24"/>
              </w:rPr>
            </w:pPr>
          </w:p>
        </w:tc>
      </w:tr>
      <w:tr w:rsidR="005C69C7" w:rsidRPr="00CD5949" w14:paraId="244DF2B1" w14:textId="77777777" w:rsidTr="00C11AFE">
        <w:trPr>
          <w:trHeight w:val="299"/>
        </w:trPr>
        <w:tc>
          <w:tcPr>
            <w:tcW w:w="7083" w:type="dxa"/>
            <w:gridSpan w:val="2"/>
          </w:tcPr>
          <w:p w14:paraId="2ECA5D2B" w14:textId="77777777" w:rsidR="005C69C7" w:rsidRPr="00CD5949" w:rsidRDefault="005C69C7" w:rsidP="00C11AFE">
            <w:pPr>
              <w:ind w:left="146" w:right="101"/>
              <w:jc w:val="center"/>
              <w:rPr>
                <w:rFonts w:asciiTheme="minorHAnsi" w:hAnsiTheme="minorHAnsi" w:cstheme="minorHAnsi"/>
                <w:sz w:val="24"/>
                <w:szCs w:val="24"/>
              </w:rPr>
            </w:pPr>
            <w:r w:rsidRPr="00CD5949">
              <w:rPr>
                <w:rFonts w:asciiTheme="minorHAnsi" w:hAnsiTheme="minorHAnsi" w:cstheme="minorHAnsi"/>
                <w:b/>
                <w:sz w:val="24"/>
                <w:szCs w:val="24"/>
                <w:lang w:val="es-CO"/>
              </w:rPr>
              <w:t>Criterio de experiencia</w:t>
            </w:r>
          </w:p>
        </w:tc>
        <w:tc>
          <w:tcPr>
            <w:tcW w:w="1559" w:type="dxa"/>
            <w:vMerge w:val="restart"/>
          </w:tcPr>
          <w:p w14:paraId="246510F1" w14:textId="77777777" w:rsidR="005C69C7" w:rsidRPr="00CD5949" w:rsidRDefault="005C69C7" w:rsidP="00C11AFE">
            <w:pPr>
              <w:ind w:left="146" w:right="101"/>
              <w:jc w:val="center"/>
              <w:rPr>
                <w:rFonts w:asciiTheme="minorHAnsi" w:hAnsiTheme="minorHAnsi" w:cstheme="minorHAnsi"/>
                <w:b/>
                <w:sz w:val="24"/>
                <w:szCs w:val="24"/>
                <w:lang w:val="es-CO"/>
              </w:rPr>
            </w:pPr>
          </w:p>
          <w:p w14:paraId="5447AA9E" w14:textId="77777777" w:rsidR="005C69C7" w:rsidRPr="00CD5949" w:rsidRDefault="005C69C7" w:rsidP="00C11AFE">
            <w:pPr>
              <w:ind w:left="146" w:right="101"/>
              <w:jc w:val="center"/>
              <w:rPr>
                <w:rFonts w:asciiTheme="minorHAnsi" w:hAnsiTheme="minorHAnsi" w:cstheme="minorHAnsi"/>
                <w:b/>
                <w:sz w:val="24"/>
                <w:szCs w:val="24"/>
                <w:lang w:val="es-CO"/>
              </w:rPr>
            </w:pPr>
          </w:p>
          <w:p w14:paraId="5C694AA9" w14:textId="77777777" w:rsidR="005C69C7" w:rsidRPr="00CD5949" w:rsidRDefault="005C69C7" w:rsidP="00C11AFE">
            <w:pPr>
              <w:ind w:left="146" w:right="101"/>
              <w:jc w:val="center"/>
              <w:rPr>
                <w:rFonts w:asciiTheme="minorHAnsi" w:hAnsiTheme="minorHAnsi" w:cstheme="minorHAnsi"/>
                <w:b/>
                <w:sz w:val="24"/>
                <w:szCs w:val="24"/>
                <w:lang w:val="es-CO"/>
              </w:rPr>
            </w:pPr>
          </w:p>
          <w:p w14:paraId="4E621860" w14:textId="77777777" w:rsidR="005C69C7" w:rsidRPr="00CD5949" w:rsidRDefault="005C69C7" w:rsidP="00C11AFE">
            <w:pPr>
              <w:ind w:left="146" w:right="101"/>
              <w:jc w:val="center"/>
              <w:rPr>
                <w:rFonts w:asciiTheme="minorHAnsi" w:hAnsiTheme="minorHAnsi" w:cstheme="minorHAnsi"/>
                <w:sz w:val="24"/>
                <w:szCs w:val="24"/>
              </w:rPr>
            </w:pPr>
            <w:r w:rsidRPr="00CD5949">
              <w:rPr>
                <w:rFonts w:asciiTheme="minorHAnsi" w:hAnsiTheme="minorHAnsi" w:cstheme="minorHAnsi"/>
                <w:b/>
                <w:sz w:val="24"/>
                <w:szCs w:val="24"/>
              </w:rPr>
              <w:t>200</w:t>
            </w:r>
          </w:p>
        </w:tc>
      </w:tr>
      <w:tr w:rsidR="005C69C7" w:rsidRPr="00CD5949" w14:paraId="08D80237" w14:textId="77777777" w:rsidTr="00C11AFE">
        <w:trPr>
          <w:trHeight w:val="587"/>
        </w:trPr>
        <w:tc>
          <w:tcPr>
            <w:tcW w:w="5665" w:type="dxa"/>
          </w:tcPr>
          <w:p w14:paraId="5D6445A5" w14:textId="77777777" w:rsidR="005C69C7" w:rsidRPr="00CD5949" w:rsidRDefault="005C69C7" w:rsidP="00C11AFE">
            <w:pPr>
              <w:ind w:left="143" w:right="138"/>
              <w:jc w:val="both"/>
              <w:rPr>
                <w:rFonts w:asciiTheme="minorHAnsi" w:hAnsiTheme="minorHAnsi" w:cstheme="minorHAnsi"/>
                <w:sz w:val="24"/>
                <w:szCs w:val="24"/>
                <w:lang w:val="es-CO"/>
              </w:rPr>
            </w:pPr>
            <w:r w:rsidRPr="00CD5949">
              <w:rPr>
                <w:rFonts w:asciiTheme="minorHAnsi" w:hAnsiTheme="minorHAnsi" w:cstheme="minorHAnsi"/>
                <w:sz w:val="24"/>
                <w:szCs w:val="24"/>
                <w:lang w:val="es-CO"/>
              </w:rPr>
              <w:t>Experiencia acreditada con clientes del sector financieros a los cuales preste el servicio de intermediación de seguros de deudores de acuerdo con lo indicado en el numeral 3.1.7.</w:t>
            </w:r>
          </w:p>
        </w:tc>
        <w:tc>
          <w:tcPr>
            <w:tcW w:w="1418" w:type="dxa"/>
          </w:tcPr>
          <w:p w14:paraId="6AD0A082" w14:textId="77777777" w:rsidR="005C69C7" w:rsidRPr="00CD5949" w:rsidRDefault="005C69C7" w:rsidP="00C11AFE">
            <w:pPr>
              <w:ind w:left="146" w:right="101"/>
              <w:jc w:val="center"/>
              <w:rPr>
                <w:rFonts w:asciiTheme="minorHAnsi" w:hAnsiTheme="minorHAnsi" w:cstheme="minorHAnsi"/>
                <w:bCs/>
                <w:sz w:val="24"/>
                <w:szCs w:val="24"/>
                <w:lang w:val="es-CO"/>
              </w:rPr>
            </w:pPr>
            <w:r w:rsidRPr="00CD5949">
              <w:rPr>
                <w:rFonts w:asciiTheme="minorHAnsi" w:hAnsiTheme="minorHAnsi" w:cstheme="minorHAnsi"/>
                <w:bCs/>
                <w:sz w:val="24"/>
                <w:szCs w:val="24"/>
                <w:lang w:val="es-CO"/>
              </w:rPr>
              <w:t>100</w:t>
            </w:r>
          </w:p>
        </w:tc>
        <w:tc>
          <w:tcPr>
            <w:tcW w:w="1559" w:type="dxa"/>
            <w:vMerge/>
          </w:tcPr>
          <w:p w14:paraId="60AA85B3" w14:textId="77777777" w:rsidR="005C69C7" w:rsidRPr="00CD5949" w:rsidRDefault="005C69C7" w:rsidP="00C11AFE">
            <w:pPr>
              <w:ind w:left="146" w:right="101"/>
              <w:jc w:val="center"/>
              <w:rPr>
                <w:rFonts w:asciiTheme="minorHAnsi" w:hAnsiTheme="minorHAnsi" w:cstheme="minorHAnsi"/>
                <w:b/>
                <w:sz w:val="24"/>
                <w:szCs w:val="24"/>
                <w:lang w:val="es-CO"/>
              </w:rPr>
            </w:pPr>
          </w:p>
        </w:tc>
      </w:tr>
      <w:tr w:rsidR="005C69C7" w:rsidRPr="00CD5949" w14:paraId="3AFFAE7E" w14:textId="77777777" w:rsidTr="00C11AFE">
        <w:trPr>
          <w:trHeight w:val="587"/>
        </w:trPr>
        <w:tc>
          <w:tcPr>
            <w:tcW w:w="5665" w:type="dxa"/>
          </w:tcPr>
          <w:p w14:paraId="61D9B7D1" w14:textId="77777777" w:rsidR="005C69C7" w:rsidRPr="00CD5949" w:rsidRDefault="005C69C7" w:rsidP="00C11AFE">
            <w:pPr>
              <w:ind w:left="143" w:right="138"/>
              <w:jc w:val="both"/>
              <w:rPr>
                <w:rFonts w:asciiTheme="minorHAnsi" w:hAnsiTheme="minorHAnsi" w:cstheme="minorHAnsi"/>
                <w:sz w:val="24"/>
                <w:szCs w:val="24"/>
                <w:lang w:val="es-CO"/>
              </w:rPr>
            </w:pPr>
            <w:r w:rsidRPr="00CD5949">
              <w:rPr>
                <w:rFonts w:asciiTheme="minorHAnsi" w:hAnsiTheme="minorHAnsi" w:cstheme="minorHAnsi"/>
                <w:sz w:val="24"/>
                <w:szCs w:val="24"/>
                <w:lang w:val="es-CO"/>
              </w:rPr>
              <w:t xml:space="preserve">Acreditación de Ingresos anuales por comisiones de que trata el numeral 3.1.9. </w:t>
            </w:r>
          </w:p>
        </w:tc>
        <w:tc>
          <w:tcPr>
            <w:tcW w:w="1418" w:type="dxa"/>
          </w:tcPr>
          <w:p w14:paraId="786DC3D5" w14:textId="77777777" w:rsidR="005C69C7" w:rsidRPr="00CD5949" w:rsidRDefault="005C69C7" w:rsidP="00C11AFE">
            <w:pPr>
              <w:ind w:left="146" w:right="101"/>
              <w:jc w:val="center"/>
              <w:rPr>
                <w:rFonts w:asciiTheme="minorHAnsi" w:hAnsiTheme="minorHAnsi" w:cstheme="minorHAnsi"/>
                <w:bCs/>
                <w:sz w:val="24"/>
                <w:szCs w:val="24"/>
                <w:lang w:val="es-CO"/>
              </w:rPr>
            </w:pPr>
            <w:r w:rsidRPr="00CD5949">
              <w:rPr>
                <w:rFonts w:asciiTheme="minorHAnsi" w:hAnsiTheme="minorHAnsi" w:cstheme="minorHAnsi"/>
                <w:bCs/>
                <w:sz w:val="24"/>
                <w:szCs w:val="24"/>
                <w:lang w:val="es-CO"/>
              </w:rPr>
              <w:t>50</w:t>
            </w:r>
          </w:p>
        </w:tc>
        <w:tc>
          <w:tcPr>
            <w:tcW w:w="1559" w:type="dxa"/>
            <w:vMerge/>
          </w:tcPr>
          <w:p w14:paraId="25FECCB3" w14:textId="77777777" w:rsidR="005C69C7" w:rsidRPr="00CD5949" w:rsidRDefault="005C69C7" w:rsidP="00C11AFE">
            <w:pPr>
              <w:ind w:left="146" w:right="101"/>
              <w:jc w:val="center"/>
              <w:rPr>
                <w:rFonts w:asciiTheme="minorHAnsi" w:hAnsiTheme="minorHAnsi" w:cstheme="minorHAnsi"/>
                <w:b/>
                <w:sz w:val="24"/>
                <w:szCs w:val="24"/>
                <w:lang w:val="es-CO"/>
              </w:rPr>
            </w:pPr>
          </w:p>
        </w:tc>
      </w:tr>
      <w:tr w:rsidR="005C69C7" w:rsidRPr="00CD5949" w14:paraId="4C1C1FD5" w14:textId="77777777" w:rsidTr="00C11AFE">
        <w:trPr>
          <w:trHeight w:val="292"/>
        </w:trPr>
        <w:tc>
          <w:tcPr>
            <w:tcW w:w="5665" w:type="dxa"/>
          </w:tcPr>
          <w:p w14:paraId="7DD5EBD7" w14:textId="77777777" w:rsidR="005C69C7" w:rsidRPr="00CD5949" w:rsidRDefault="005C69C7" w:rsidP="00C11AFE">
            <w:pPr>
              <w:tabs>
                <w:tab w:val="left" w:pos="674"/>
              </w:tabs>
              <w:ind w:left="143" w:right="138"/>
              <w:jc w:val="both"/>
              <w:rPr>
                <w:rFonts w:asciiTheme="minorHAnsi" w:hAnsiTheme="minorHAnsi" w:cstheme="minorHAnsi"/>
                <w:sz w:val="24"/>
                <w:szCs w:val="24"/>
                <w:lang w:val="es-CO"/>
              </w:rPr>
            </w:pPr>
            <w:r w:rsidRPr="00CD5949">
              <w:rPr>
                <w:rFonts w:asciiTheme="minorHAnsi" w:hAnsiTheme="minorHAnsi" w:cstheme="minorHAnsi"/>
                <w:sz w:val="24"/>
                <w:szCs w:val="24"/>
                <w:lang w:val="es-CO"/>
              </w:rPr>
              <w:t xml:space="preserve">Número de reclamaciones atendidas de que trata el </w:t>
            </w:r>
            <w:r w:rsidRPr="00CD5949">
              <w:rPr>
                <w:rFonts w:asciiTheme="minorHAnsi" w:hAnsiTheme="minorHAnsi" w:cstheme="minorHAnsi"/>
                <w:sz w:val="24"/>
                <w:szCs w:val="24"/>
                <w:lang w:val="es-CO"/>
              </w:rPr>
              <w:lastRenderedPageBreak/>
              <w:t xml:space="preserve">numeral 3.1.10. </w:t>
            </w:r>
          </w:p>
          <w:p w14:paraId="12C58FAB" w14:textId="77777777" w:rsidR="005C69C7" w:rsidRPr="00CD5949" w:rsidRDefault="005C69C7" w:rsidP="00C11AFE">
            <w:pPr>
              <w:ind w:right="138"/>
              <w:contextualSpacing/>
              <w:jc w:val="both"/>
              <w:rPr>
                <w:rFonts w:asciiTheme="minorHAnsi" w:hAnsiTheme="minorHAnsi" w:cstheme="minorHAnsi"/>
                <w:sz w:val="24"/>
                <w:szCs w:val="24"/>
                <w:lang w:val="es-CO"/>
              </w:rPr>
            </w:pPr>
          </w:p>
        </w:tc>
        <w:tc>
          <w:tcPr>
            <w:tcW w:w="1418" w:type="dxa"/>
          </w:tcPr>
          <w:p w14:paraId="402550A3" w14:textId="77777777" w:rsidR="005C69C7" w:rsidRPr="00CD5949" w:rsidRDefault="005C69C7" w:rsidP="00C11AFE">
            <w:pPr>
              <w:ind w:left="146" w:right="101"/>
              <w:jc w:val="center"/>
              <w:rPr>
                <w:rFonts w:asciiTheme="minorHAnsi" w:hAnsiTheme="minorHAnsi" w:cstheme="minorHAnsi"/>
                <w:sz w:val="24"/>
                <w:szCs w:val="24"/>
              </w:rPr>
            </w:pPr>
            <w:r w:rsidRPr="00CD5949">
              <w:rPr>
                <w:rFonts w:asciiTheme="minorHAnsi" w:hAnsiTheme="minorHAnsi" w:cstheme="minorHAnsi"/>
                <w:sz w:val="24"/>
                <w:szCs w:val="24"/>
              </w:rPr>
              <w:lastRenderedPageBreak/>
              <w:t>50</w:t>
            </w:r>
          </w:p>
          <w:p w14:paraId="72935BEC" w14:textId="77777777" w:rsidR="005C69C7" w:rsidRPr="00CD5949" w:rsidRDefault="005C69C7" w:rsidP="00C11AFE">
            <w:pPr>
              <w:ind w:left="146" w:right="101"/>
              <w:jc w:val="center"/>
              <w:rPr>
                <w:rFonts w:asciiTheme="minorHAnsi" w:hAnsiTheme="minorHAnsi" w:cstheme="minorHAnsi"/>
                <w:sz w:val="24"/>
                <w:szCs w:val="24"/>
              </w:rPr>
            </w:pPr>
          </w:p>
        </w:tc>
        <w:tc>
          <w:tcPr>
            <w:tcW w:w="1559" w:type="dxa"/>
            <w:vMerge/>
          </w:tcPr>
          <w:p w14:paraId="1A3A5D5B" w14:textId="77777777" w:rsidR="005C69C7" w:rsidRPr="00CD5949" w:rsidRDefault="005C69C7" w:rsidP="00C11AFE">
            <w:pPr>
              <w:ind w:left="146" w:right="101"/>
              <w:jc w:val="center"/>
              <w:rPr>
                <w:rFonts w:asciiTheme="minorHAnsi" w:hAnsiTheme="minorHAnsi" w:cstheme="minorHAnsi"/>
                <w:sz w:val="24"/>
                <w:szCs w:val="24"/>
                <w:lang w:val="es-CO"/>
              </w:rPr>
            </w:pPr>
          </w:p>
        </w:tc>
      </w:tr>
      <w:tr w:rsidR="005C69C7" w:rsidRPr="00CD5949" w14:paraId="42792229" w14:textId="77777777" w:rsidTr="00C11AFE">
        <w:trPr>
          <w:trHeight w:val="292"/>
        </w:trPr>
        <w:tc>
          <w:tcPr>
            <w:tcW w:w="7083" w:type="dxa"/>
            <w:gridSpan w:val="2"/>
          </w:tcPr>
          <w:p w14:paraId="6DFE1BEC" w14:textId="77777777" w:rsidR="005C69C7" w:rsidRPr="00CD5949" w:rsidRDefault="005C69C7" w:rsidP="00C11AFE">
            <w:pPr>
              <w:ind w:left="146" w:right="101"/>
              <w:jc w:val="center"/>
              <w:rPr>
                <w:rFonts w:asciiTheme="minorHAnsi" w:hAnsiTheme="minorHAnsi" w:cstheme="minorHAnsi"/>
                <w:sz w:val="24"/>
                <w:szCs w:val="24"/>
              </w:rPr>
            </w:pPr>
            <w:r w:rsidRPr="00CD5949">
              <w:rPr>
                <w:rFonts w:asciiTheme="minorHAnsi" w:hAnsiTheme="minorHAnsi" w:cstheme="minorHAnsi"/>
                <w:b/>
                <w:sz w:val="24"/>
                <w:szCs w:val="24"/>
                <w:lang w:val="es-CO"/>
              </w:rPr>
              <w:t>FACTOR ECONÓMICO</w:t>
            </w:r>
          </w:p>
        </w:tc>
        <w:tc>
          <w:tcPr>
            <w:tcW w:w="1559" w:type="dxa"/>
          </w:tcPr>
          <w:p w14:paraId="48821C01" w14:textId="77777777" w:rsidR="005C69C7" w:rsidRPr="00CD5949" w:rsidRDefault="005C69C7" w:rsidP="00C11AFE">
            <w:pPr>
              <w:ind w:left="146" w:right="101"/>
              <w:jc w:val="center"/>
              <w:rPr>
                <w:rFonts w:asciiTheme="minorHAnsi" w:hAnsiTheme="minorHAnsi" w:cstheme="minorHAnsi"/>
                <w:sz w:val="24"/>
                <w:szCs w:val="24"/>
              </w:rPr>
            </w:pPr>
          </w:p>
        </w:tc>
      </w:tr>
      <w:tr w:rsidR="005C69C7" w:rsidRPr="00CD5949" w14:paraId="2E5995B5" w14:textId="77777777" w:rsidTr="00C11AFE">
        <w:trPr>
          <w:trHeight w:val="292"/>
        </w:trPr>
        <w:tc>
          <w:tcPr>
            <w:tcW w:w="5665" w:type="dxa"/>
          </w:tcPr>
          <w:p w14:paraId="3C2069E5" w14:textId="77777777" w:rsidR="005C69C7" w:rsidRPr="00CD5949" w:rsidRDefault="005C69C7" w:rsidP="00C11AFE">
            <w:pPr>
              <w:tabs>
                <w:tab w:val="left" w:pos="674"/>
              </w:tabs>
              <w:ind w:left="143" w:right="138"/>
              <w:jc w:val="both"/>
              <w:rPr>
                <w:rFonts w:asciiTheme="minorHAnsi" w:hAnsiTheme="minorHAnsi" w:cstheme="minorHAnsi"/>
                <w:b/>
                <w:sz w:val="24"/>
                <w:szCs w:val="24"/>
                <w:lang w:val="es-CO"/>
              </w:rPr>
            </w:pPr>
            <w:r w:rsidRPr="00CD5949">
              <w:rPr>
                <w:rFonts w:asciiTheme="minorHAnsi" w:hAnsiTheme="minorHAnsi" w:cstheme="minorHAnsi"/>
                <w:sz w:val="24"/>
                <w:szCs w:val="24"/>
                <w:lang w:val="es-CO"/>
              </w:rPr>
              <w:t>Comisión por el servicio de intermediación.  Obtendrá el mayor puntaje el corredor que presente el menor valor por concepto de la comisión por el servicio de intermediación.</w:t>
            </w:r>
          </w:p>
        </w:tc>
        <w:tc>
          <w:tcPr>
            <w:tcW w:w="1418" w:type="dxa"/>
          </w:tcPr>
          <w:p w14:paraId="428B385A" w14:textId="77777777" w:rsidR="005C69C7" w:rsidRPr="00CD5949" w:rsidRDefault="005C69C7" w:rsidP="00C11AFE">
            <w:pPr>
              <w:ind w:left="146" w:right="101"/>
              <w:jc w:val="center"/>
              <w:rPr>
                <w:rFonts w:asciiTheme="minorHAnsi" w:hAnsiTheme="minorHAnsi" w:cstheme="minorHAnsi"/>
                <w:b/>
                <w:sz w:val="24"/>
                <w:szCs w:val="24"/>
                <w:lang w:val="es-CO"/>
              </w:rPr>
            </w:pPr>
            <w:r w:rsidRPr="00CD5949">
              <w:rPr>
                <w:rFonts w:asciiTheme="minorHAnsi" w:hAnsiTheme="minorHAnsi" w:cstheme="minorHAnsi"/>
                <w:b/>
                <w:sz w:val="24"/>
                <w:szCs w:val="24"/>
                <w:lang w:val="es-CO"/>
              </w:rPr>
              <w:t>20</w:t>
            </w:r>
          </w:p>
        </w:tc>
        <w:tc>
          <w:tcPr>
            <w:tcW w:w="1559" w:type="dxa"/>
          </w:tcPr>
          <w:p w14:paraId="71FDBD71" w14:textId="77777777" w:rsidR="005C69C7" w:rsidRPr="00CD5949" w:rsidRDefault="005C69C7" w:rsidP="00C11AFE">
            <w:pPr>
              <w:ind w:left="146" w:right="101"/>
              <w:jc w:val="center"/>
              <w:rPr>
                <w:rFonts w:asciiTheme="minorHAnsi" w:hAnsiTheme="minorHAnsi" w:cstheme="minorHAnsi"/>
                <w:b/>
                <w:sz w:val="24"/>
                <w:szCs w:val="24"/>
              </w:rPr>
            </w:pPr>
            <w:r w:rsidRPr="00CD5949">
              <w:rPr>
                <w:rFonts w:asciiTheme="minorHAnsi" w:hAnsiTheme="minorHAnsi" w:cstheme="minorHAnsi"/>
                <w:b/>
                <w:sz w:val="24"/>
                <w:szCs w:val="24"/>
              </w:rPr>
              <w:t>20</w:t>
            </w:r>
          </w:p>
        </w:tc>
      </w:tr>
      <w:tr w:rsidR="005C69C7" w:rsidRPr="00CD5949" w14:paraId="664B786B" w14:textId="77777777" w:rsidTr="00C11AFE">
        <w:trPr>
          <w:trHeight w:val="293"/>
        </w:trPr>
        <w:tc>
          <w:tcPr>
            <w:tcW w:w="5665" w:type="dxa"/>
          </w:tcPr>
          <w:p w14:paraId="3DD10BC2" w14:textId="77777777" w:rsidR="005C69C7" w:rsidRPr="00CD5949" w:rsidRDefault="005C69C7" w:rsidP="00C11AFE">
            <w:pPr>
              <w:ind w:left="143"/>
              <w:jc w:val="both"/>
              <w:rPr>
                <w:rFonts w:asciiTheme="minorHAnsi" w:hAnsiTheme="minorHAnsi" w:cstheme="minorHAnsi"/>
                <w:b/>
                <w:sz w:val="24"/>
                <w:szCs w:val="24"/>
              </w:rPr>
            </w:pPr>
            <w:r w:rsidRPr="00CD5949">
              <w:rPr>
                <w:rFonts w:asciiTheme="minorHAnsi" w:hAnsiTheme="minorHAnsi" w:cstheme="minorHAnsi"/>
                <w:b/>
                <w:sz w:val="24"/>
                <w:szCs w:val="24"/>
              </w:rPr>
              <w:t>TOTAL</w:t>
            </w:r>
          </w:p>
        </w:tc>
        <w:tc>
          <w:tcPr>
            <w:tcW w:w="1418" w:type="dxa"/>
          </w:tcPr>
          <w:p w14:paraId="17BCE480" w14:textId="77777777" w:rsidR="005C69C7" w:rsidRPr="00CD5949" w:rsidRDefault="005C69C7" w:rsidP="00C11AFE">
            <w:pPr>
              <w:ind w:left="146" w:right="101"/>
              <w:jc w:val="center"/>
              <w:rPr>
                <w:rFonts w:asciiTheme="minorHAnsi" w:hAnsiTheme="minorHAnsi" w:cstheme="minorHAnsi"/>
                <w:b/>
                <w:sz w:val="24"/>
                <w:szCs w:val="24"/>
              </w:rPr>
            </w:pPr>
          </w:p>
        </w:tc>
        <w:tc>
          <w:tcPr>
            <w:tcW w:w="1559" w:type="dxa"/>
          </w:tcPr>
          <w:p w14:paraId="4496BFDE" w14:textId="77777777" w:rsidR="005C69C7" w:rsidRPr="00CD5949" w:rsidRDefault="005C69C7" w:rsidP="00C11AFE">
            <w:pPr>
              <w:ind w:left="146" w:right="101"/>
              <w:jc w:val="center"/>
              <w:rPr>
                <w:rFonts w:asciiTheme="minorHAnsi" w:hAnsiTheme="minorHAnsi" w:cstheme="minorHAnsi"/>
                <w:b/>
                <w:sz w:val="24"/>
                <w:szCs w:val="24"/>
              </w:rPr>
            </w:pPr>
            <w:r w:rsidRPr="00CD5949">
              <w:rPr>
                <w:rFonts w:asciiTheme="minorHAnsi" w:hAnsiTheme="minorHAnsi" w:cstheme="minorHAnsi"/>
                <w:b/>
                <w:sz w:val="24"/>
                <w:szCs w:val="24"/>
              </w:rPr>
              <w:t>500</w:t>
            </w:r>
          </w:p>
        </w:tc>
      </w:tr>
    </w:tbl>
    <w:p w14:paraId="785799BA" w14:textId="77777777" w:rsidR="005C69C7" w:rsidRPr="00CD5949" w:rsidRDefault="005C69C7" w:rsidP="005C69C7">
      <w:pPr>
        <w:jc w:val="both"/>
        <w:rPr>
          <w:rFonts w:asciiTheme="minorHAnsi" w:hAnsiTheme="minorHAnsi" w:cstheme="minorHAnsi"/>
          <w:sz w:val="24"/>
          <w:szCs w:val="24"/>
        </w:rPr>
      </w:pPr>
    </w:p>
    <w:p w14:paraId="0DFA1838" w14:textId="77777777" w:rsidR="00EE0D25" w:rsidRPr="00CD5949" w:rsidRDefault="00EE0D25" w:rsidP="005C69C7">
      <w:pPr>
        <w:jc w:val="both"/>
        <w:rPr>
          <w:rFonts w:asciiTheme="minorHAnsi" w:hAnsiTheme="minorHAnsi" w:cstheme="minorHAnsi"/>
          <w:sz w:val="24"/>
          <w:szCs w:val="24"/>
        </w:rPr>
      </w:pPr>
    </w:p>
    <w:p w14:paraId="177CE6AA" w14:textId="77777777" w:rsidR="00EE0D25" w:rsidRPr="00CD5949" w:rsidRDefault="00EE0D25" w:rsidP="005C69C7">
      <w:pPr>
        <w:jc w:val="both"/>
        <w:rPr>
          <w:rFonts w:asciiTheme="minorHAnsi" w:hAnsiTheme="minorHAnsi" w:cstheme="minorHAnsi"/>
          <w:sz w:val="24"/>
          <w:szCs w:val="24"/>
        </w:rPr>
      </w:pPr>
    </w:p>
    <w:p w14:paraId="63C2DB7E" w14:textId="77777777" w:rsidR="00EE0D25" w:rsidRPr="00CD5949" w:rsidRDefault="00EE0D25" w:rsidP="005C69C7">
      <w:pPr>
        <w:jc w:val="both"/>
        <w:rPr>
          <w:rFonts w:asciiTheme="minorHAnsi" w:hAnsiTheme="minorHAnsi" w:cstheme="minorHAnsi"/>
          <w:sz w:val="24"/>
          <w:szCs w:val="24"/>
        </w:rPr>
      </w:pPr>
    </w:p>
    <w:p w14:paraId="4313F870" w14:textId="77777777" w:rsidR="00EE0D25" w:rsidRPr="00CD5949" w:rsidRDefault="00EE0D25" w:rsidP="005C69C7">
      <w:pPr>
        <w:jc w:val="both"/>
        <w:rPr>
          <w:rFonts w:asciiTheme="minorHAnsi" w:hAnsiTheme="minorHAnsi" w:cstheme="minorHAnsi"/>
          <w:sz w:val="24"/>
          <w:szCs w:val="24"/>
        </w:rPr>
      </w:pPr>
    </w:p>
    <w:p w14:paraId="53B1743F" w14:textId="456B5E78" w:rsidR="005C69C7" w:rsidRPr="00CD5949" w:rsidRDefault="005C69C7" w:rsidP="005C69C7">
      <w:pPr>
        <w:jc w:val="both"/>
        <w:rPr>
          <w:rFonts w:asciiTheme="minorHAnsi" w:hAnsiTheme="minorHAnsi" w:cstheme="minorHAnsi"/>
          <w:sz w:val="24"/>
          <w:szCs w:val="24"/>
        </w:rPr>
      </w:pPr>
      <w:proofErr w:type="spellStart"/>
      <w:r w:rsidRPr="00CD5949">
        <w:rPr>
          <w:rFonts w:asciiTheme="minorHAnsi" w:hAnsiTheme="minorHAnsi" w:cstheme="minorHAnsi"/>
          <w:sz w:val="24"/>
          <w:szCs w:val="24"/>
        </w:rPr>
        <w:t>Aquellas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propuestas</w:t>
      </w:r>
      <w:proofErr w:type="spellEnd"/>
      <w:r w:rsidRPr="00CD5949">
        <w:rPr>
          <w:rFonts w:asciiTheme="minorHAnsi" w:hAnsiTheme="minorHAnsi" w:cstheme="minorHAnsi"/>
          <w:sz w:val="24"/>
          <w:szCs w:val="24"/>
        </w:rPr>
        <w:t xml:space="preserve"> que </w:t>
      </w:r>
      <w:proofErr w:type="spellStart"/>
      <w:r w:rsidRPr="00CD5949">
        <w:rPr>
          <w:rFonts w:asciiTheme="minorHAnsi" w:hAnsiTheme="minorHAnsi" w:cstheme="minorHAnsi"/>
          <w:sz w:val="24"/>
          <w:szCs w:val="24"/>
        </w:rPr>
        <w:t>resulten</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habilitadas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por</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cumplir</w:t>
      </w:r>
      <w:proofErr w:type="spellEnd"/>
      <w:r w:rsidRPr="00CD5949">
        <w:rPr>
          <w:rFonts w:asciiTheme="minorHAnsi" w:hAnsiTheme="minorHAnsi" w:cstheme="minorHAnsi"/>
          <w:sz w:val="24"/>
          <w:szCs w:val="24"/>
        </w:rPr>
        <w:t xml:space="preserve"> con </w:t>
      </w:r>
      <w:proofErr w:type="spellStart"/>
      <w:r w:rsidRPr="00CD5949">
        <w:rPr>
          <w:rFonts w:asciiTheme="minorHAnsi" w:hAnsiTheme="minorHAnsi" w:cstheme="minorHAnsi"/>
          <w:sz w:val="24"/>
          <w:szCs w:val="24"/>
        </w:rPr>
        <w:t>el</w:t>
      </w:r>
      <w:proofErr w:type="spellEnd"/>
      <w:r w:rsidRPr="00CD5949">
        <w:rPr>
          <w:rFonts w:asciiTheme="minorHAnsi" w:hAnsiTheme="minorHAnsi" w:cstheme="minorHAnsi"/>
          <w:sz w:val="24"/>
          <w:szCs w:val="24"/>
        </w:rPr>
        <w:t xml:space="preserve"> numeral 2.2. “</w:t>
      </w:r>
      <w:proofErr w:type="spellStart"/>
      <w:r w:rsidRPr="00CD5949">
        <w:rPr>
          <w:rFonts w:asciiTheme="minorHAnsi" w:hAnsiTheme="minorHAnsi" w:cstheme="minorHAnsi"/>
          <w:sz w:val="24"/>
          <w:szCs w:val="24"/>
        </w:rPr>
        <w:t>Quienes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pueden</w:t>
      </w:r>
      <w:proofErr w:type="spellEnd"/>
      <w:r w:rsidRPr="00CD5949">
        <w:rPr>
          <w:rFonts w:asciiTheme="minorHAnsi" w:hAnsiTheme="minorHAnsi" w:cstheme="minorHAnsi"/>
          <w:sz w:val="24"/>
          <w:szCs w:val="24"/>
        </w:rPr>
        <w:t xml:space="preserve"> ser </w:t>
      </w:r>
      <w:proofErr w:type="spellStart"/>
      <w:r w:rsidRPr="00CD5949">
        <w:rPr>
          <w:rFonts w:asciiTheme="minorHAnsi" w:hAnsiTheme="minorHAnsi" w:cstheme="minorHAnsi"/>
          <w:sz w:val="24"/>
          <w:szCs w:val="24"/>
        </w:rPr>
        <w:t>oferentes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así</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como</w:t>
      </w:r>
      <w:proofErr w:type="spellEnd"/>
      <w:r w:rsidRPr="00CD5949">
        <w:rPr>
          <w:rFonts w:asciiTheme="minorHAnsi" w:hAnsiTheme="minorHAnsi" w:cstheme="minorHAnsi"/>
          <w:sz w:val="24"/>
          <w:szCs w:val="24"/>
        </w:rPr>
        <w:t xml:space="preserve"> con la </w:t>
      </w:r>
      <w:proofErr w:type="spellStart"/>
      <w:r w:rsidRPr="00CD5949">
        <w:rPr>
          <w:rFonts w:asciiTheme="minorHAnsi" w:hAnsiTheme="minorHAnsi" w:cstheme="minorHAnsi"/>
          <w:sz w:val="24"/>
          <w:szCs w:val="24"/>
        </w:rPr>
        <w:t>capacidad</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jurídica</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financiera</w:t>
      </w:r>
      <w:proofErr w:type="spellEnd"/>
      <w:r w:rsidRPr="00CD5949">
        <w:rPr>
          <w:rFonts w:asciiTheme="minorHAnsi" w:hAnsiTheme="minorHAnsi" w:cstheme="minorHAnsi"/>
          <w:sz w:val="24"/>
          <w:szCs w:val="24"/>
        </w:rPr>
        <w:t xml:space="preserve"> y </w:t>
      </w:r>
      <w:proofErr w:type="spellStart"/>
      <w:r w:rsidRPr="00CD5949">
        <w:rPr>
          <w:rFonts w:asciiTheme="minorHAnsi" w:hAnsiTheme="minorHAnsi" w:cstheme="minorHAnsi"/>
          <w:sz w:val="24"/>
          <w:szCs w:val="24"/>
        </w:rPr>
        <w:t>administrativa</w:t>
      </w:r>
      <w:proofErr w:type="spellEnd"/>
      <w:r w:rsidRPr="00CD5949">
        <w:rPr>
          <w:rFonts w:asciiTheme="minorHAnsi" w:hAnsiTheme="minorHAnsi" w:cstheme="minorHAnsi"/>
          <w:sz w:val="24"/>
          <w:szCs w:val="24"/>
        </w:rPr>
        <w:t xml:space="preserve"> de la </w:t>
      </w:r>
      <w:proofErr w:type="spellStart"/>
      <w:r w:rsidRPr="00CD5949">
        <w:rPr>
          <w:rFonts w:asciiTheme="minorHAnsi" w:hAnsiTheme="minorHAnsi" w:cstheme="minorHAnsi"/>
          <w:sz w:val="24"/>
          <w:szCs w:val="24"/>
        </w:rPr>
        <w:t>información</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pasarán</w:t>
      </w:r>
      <w:proofErr w:type="spellEnd"/>
      <w:r w:rsidRPr="00CD5949">
        <w:rPr>
          <w:rFonts w:asciiTheme="minorHAnsi" w:hAnsiTheme="minorHAnsi" w:cstheme="minorHAnsi"/>
          <w:sz w:val="24"/>
          <w:szCs w:val="24"/>
        </w:rPr>
        <w:t xml:space="preserve"> a ser </w:t>
      </w:r>
      <w:proofErr w:type="spellStart"/>
      <w:r w:rsidRPr="00CD5949">
        <w:rPr>
          <w:rFonts w:asciiTheme="minorHAnsi" w:hAnsiTheme="minorHAnsi" w:cstheme="minorHAnsi"/>
          <w:sz w:val="24"/>
          <w:szCs w:val="24"/>
        </w:rPr>
        <w:t>evaluadas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en</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su</w:t>
      </w:r>
      <w:proofErr w:type="spellEnd"/>
      <w:r w:rsidRPr="00CD5949">
        <w:rPr>
          <w:rFonts w:asciiTheme="minorHAnsi" w:hAnsiTheme="minorHAnsi" w:cstheme="minorHAnsi"/>
          <w:sz w:val="24"/>
          <w:szCs w:val="24"/>
        </w:rPr>
        <w:t xml:space="preserve"> factor </w:t>
      </w:r>
      <w:proofErr w:type="spellStart"/>
      <w:r w:rsidRPr="00CD5949">
        <w:rPr>
          <w:rFonts w:asciiTheme="minorHAnsi" w:hAnsiTheme="minorHAnsi" w:cstheme="minorHAnsi"/>
          <w:sz w:val="24"/>
          <w:szCs w:val="24"/>
        </w:rPr>
        <w:t>técnico</w:t>
      </w:r>
      <w:proofErr w:type="spellEnd"/>
      <w:r w:rsidRPr="00CD5949">
        <w:rPr>
          <w:rFonts w:asciiTheme="minorHAnsi" w:hAnsiTheme="minorHAnsi" w:cstheme="minorHAnsi"/>
          <w:sz w:val="24"/>
          <w:szCs w:val="24"/>
        </w:rPr>
        <w:t xml:space="preserve"> y </w:t>
      </w:r>
      <w:proofErr w:type="spellStart"/>
      <w:r w:rsidRPr="00CD5949">
        <w:rPr>
          <w:rFonts w:asciiTheme="minorHAnsi" w:hAnsiTheme="minorHAnsi" w:cstheme="minorHAnsi"/>
          <w:sz w:val="24"/>
          <w:szCs w:val="24"/>
        </w:rPr>
        <w:t>económico</w:t>
      </w:r>
      <w:proofErr w:type="spellEnd"/>
      <w:r w:rsidRPr="00CD5949">
        <w:rPr>
          <w:rFonts w:asciiTheme="minorHAnsi" w:hAnsiTheme="minorHAnsi" w:cstheme="minorHAnsi"/>
          <w:sz w:val="24"/>
          <w:szCs w:val="24"/>
        </w:rPr>
        <w:t>.</w:t>
      </w:r>
    </w:p>
    <w:p w14:paraId="59C58281" w14:textId="77777777" w:rsidR="005C69C7" w:rsidRPr="00CD5949" w:rsidRDefault="005C69C7" w:rsidP="005C69C7">
      <w:pPr>
        <w:jc w:val="both"/>
        <w:rPr>
          <w:rFonts w:asciiTheme="minorHAnsi" w:hAnsiTheme="minorHAnsi" w:cstheme="minorHAnsi"/>
          <w:sz w:val="24"/>
          <w:szCs w:val="24"/>
        </w:rPr>
      </w:pPr>
    </w:p>
    <w:p w14:paraId="092C851B" w14:textId="77777777" w:rsidR="005C69C7" w:rsidRPr="00CD5949" w:rsidRDefault="005C69C7" w:rsidP="00EE0D25">
      <w:pPr>
        <w:pStyle w:val="Textoindependiente"/>
        <w:ind w:right="175"/>
        <w:jc w:val="both"/>
        <w:rPr>
          <w:rFonts w:asciiTheme="minorHAnsi" w:hAnsiTheme="minorHAnsi" w:cstheme="minorHAnsi"/>
        </w:rPr>
      </w:pPr>
      <w:r w:rsidRPr="00CD5949">
        <w:rPr>
          <w:rFonts w:asciiTheme="minorHAnsi" w:hAnsiTheme="minorHAnsi" w:cstheme="minorHAnsi"/>
          <w:spacing w:val="-1"/>
        </w:rPr>
        <w:t>La</w:t>
      </w:r>
      <w:r w:rsidRPr="00CD5949">
        <w:rPr>
          <w:rFonts w:asciiTheme="minorHAnsi" w:hAnsiTheme="minorHAnsi" w:cstheme="minorHAnsi"/>
          <w:spacing w:val="-12"/>
        </w:rPr>
        <w:t xml:space="preserve"> </w:t>
      </w:r>
      <w:proofErr w:type="spellStart"/>
      <w:r w:rsidRPr="00CD5949">
        <w:rPr>
          <w:rFonts w:asciiTheme="minorHAnsi" w:hAnsiTheme="minorHAnsi" w:cstheme="minorHAnsi"/>
          <w:spacing w:val="-1"/>
        </w:rPr>
        <w:t>adjudicación</w:t>
      </w:r>
      <w:proofErr w:type="spellEnd"/>
      <w:r w:rsidRPr="00CD5949">
        <w:rPr>
          <w:rFonts w:asciiTheme="minorHAnsi" w:hAnsiTheme="minorHAnsi" w:cstheme="minorHAnsi"/>
          <w:spacing w:val="-15"/>
        </w:rPr>
        <w:t xml:space="preserve"> </w:t>
      </w:r>
      <w:proofErr w:type="spellStart"/>
      <w:r w:rsidRPr="00CD5949">
        <w:rPr>
          <w:rFonts w:asciiTheme="minorHAnsi" w:hAnsiTheme="minorHAnsi" w:cstheme="minorHAnsi"/>
          <w:spacing w:val="-1"/>
        </w:rPr>
        <w:t>será</w:t>
      </w:r>
      <w:proofErr w:type="spellEnd"/>
      <w:r w:rsidRPr="00CD5949">
        <w:rPr>
          <w:rFonts w:asciiTheme="minorHAnsi" w:hAnsiTheme="minorHAnsi" w:cstheme="minorHAnsi"/>
          <w:spacing w:val="-11"/>
        </w:rPr>
        <w:t xml:space="preserve"> </w:t>
      </w:r>
      <w:proofErr w:type="spellStart"/>
      <w:r w:rsidRPr="00CD5949">
        <w:rPr>
          <w:rFonts w:asciiTheme="minorHAnsi" w:hAnsiTheme="minorHAnsi" w:cstheme="minorHAnsi"/>
          <w:spacing w:val="-1"/>
        </w:rPr>
        <w:t>definida</w:t>
      </w:r>
      <w:proofErr w:type="spellEnd"/>
      <w:r w:rsidRPr="00CD5949">
        <w:rPr>
          <w:rFonts w:asciiTheme="minorHAnsi" w:hAnsiTheme="minorHAnsi" w:cstheme="minorHAnsi"/>
          <w:spacing w:val="-12"/>
        </w:rPr>
        <w:t xml:space="preserve"> </w:t>
      </w:r>
      <w:proofErr w:type="spellStart"/>
      <w:r w:rsidRPr="00CD5949">
        <w:rPr>
          <w:rFonts w:asciiTheme="minorHAnsi" w:hAnsiTheme="minorHAnsi" w:cstheme="minorHAnsi"/>
        </w:rPr>
        <w:t>por</w:t>
      </w:r>
      <w:proofErr w:type="spellEnd"/>
      <w:r w:rsidRPr="00CD5949">
        <w:rPr>
          <w:rFonts w:asciiTheme="minorHAnsi" w:hAnsiTheme="minorHAnsi" w:cstheme="minorHAnsi"/>
          <w:spacing w:val="-11"/>
        </w:rPr>
        <w:t xml:space="preserve"> </w:t>
      </w:r>
      <w:proofErr w:type="spellStart"/>
      <w:r w:rsidRPr="00CD5949">
        <w:rPr>
          <w:rFonts w:asciiTheme="minorHAnsi" w:hAnsiTheme="minorHAnsi" w:cstheme="minorHAnsi"/>
        </w:rPr>
        <w:t>Bancóldex</w:t>
      </w:r>
      <w:proofErr w:type="spellEnd"/>
      <w:r w:rsidRPr="00CD5949">
        <w:rPr>
          <w:rFonts w:asciiTheme="minorHAnsi" w:hAnsiTheme="minorHAnsi" w:cstheme="minorHAnsi"/>
        </w:rPr>
        <w:t>,</w:t>
      </w:r>
      <w:r w:rsidRPr="00CD5949">
        <w:rPr>
          <w:rFonts w:asciiTheme="minorHAnsi" w:hAnsiTheme="minorHAnsi" w:cstheme="minorHAnsi"/>
          <w:spacing w:val="-12"/>
        </w:rPr>
        <w:t xml:space="preserve"> </w:t>
      </w:r>
      <w:proofErr w:type="spellStart"/>
      <w:r w:rsidRPr="00CD5949">
        <w:rPr>
          <w:rFonts w:asciiTheme="minorHAnsi" w:hAnsiTheme="minorHAnsi" w:cstheme="minorHAnsi"/>
        </w:rPr>
        <w:t>previos</w:t>
      </w:r>
      <w:proofErr w:type="spellEnd"/>
      <w:r w:rsidRPr="00CD5949">
        <w:rPr>
          <w:rFonts w:asciiTheme="minorHAnsi" w:hAnsiTheme="minorHAnsi" w:cstheme="minorHAnsi"/>
          <w:spacing w:val="-13"/>
        </w:rPr>
        <w:t xml:space="preserve"> </w:t>
      </w:r>
      <w:proofErr w:type="spellStart"/>
      <w:r w:rsidRPr="00CD5949">
        <w:rPr>
          <w:rFonts w:asciiTheme="minorHAnsi" w:hAnsiTheme="minorHAnsi" w:cstheme="minorHAnsi"/>
        </w:rPr>
        <w:t>estudios</w:t>
      </w:r>
      <w:proofErr w:type="spellEnd"/>
      <w:r w:rsidRPr="00CD5949">
        <w:rPr>
          <w:rFonts w:asciiTheme="minorHAnsi" w:hAnsiTheme="minorHAnsi" w:cstheme="minorHAnsi"/>
          <w:spacing w:val="-12"/>
        </w:rPr>
        <w:t xml:space="preserve"> </w:t>
      </w:r>
      <w:r w:rsidRPr="00CD5949">
        <w:rPr>
          <w:rFonts w:asciiTheme="minorHAnsi" w:hAnsiTheme="minorHAnsi" w:cstheme="minorHAnsi"/>
        </w:rPr>
        <w:t>y</w:t>
      </w:r>
      <w:r w:rsidRPr="00CD5949">
        <w:rPr>
          <w:rFonts w:asciiTheme="minorHAnsi" w:hAnsiTheme="minorHAnsi" w:cstheme="minorHAnsi"/>
          <w:spacing w:val="-12"/>
        </w:rPr>
        <w:t xml:space="preserve"> </w:t>
      </w:r>
      <w:proofErr w:type="spellStart"/>
      <w:r w:rsidRPr="00CD5949">
        <w:rPr>
          <w:rFonts w:asciiTheme="minorHAnsi" w:hAnsiTheme="minorHAnsi" w:cstheme="minorHAnsi"/>
        </w:rPr>
        <w:t>análisis</w:t>
      </w:r>
      <w:proofErr w:type="spellEnd"/>
      <w:r w:rsidRPr="00CD5949">
        <w:rPr>
          <w:rFonts w:asciiTheme="minorHAnsi" w:hAnsiTheme="minorHAnsi" w:cstheme="minorHAnsi"/>
          <w:spacing w:val="-12"/>
        </w:rPr>
        <w:t xml:space="preserve"> </w:t>
      </w:r>
      <w:proofErr w:type="spellStart"/>
      <w:r w:rsidRPr="00CD5949">
        <w:rPr>
          <w:rFonts w:asciiTheme="minorHAnsi" w:hAnsiTheme="minorHAnsi" w:cstheme="minorHAnsi"/>
        </w:rPr>
        <w:t>comparativos</w:t>
      </w:r>
      <w:proofErr w:type="spellEnd"/>
      <w:r w:rsidRPr="00CD5949">
        <w:rPr>
          <w:rFonts w:asciiTheme="minorHAnsi" w:hAnsiTheme="minorHAnsi" w:cstheme="minorHAnsi"/>
        </w:rPr>
        <w:t>,</w:t>
      </w:r>
      <w:r w:rsidRPr="00CD5949">
        <w:rPr>
          <w:rFonts w:asciiTheme="minorHAnsi" w:hAnsiTheme="minorHAnsi" w:cstheme="minorHAnsi"/>
          <w:spacing w:val="-11"/>
        </w:rPr>
        <w:t xml:space="preserve"> </w:t>
      </w:r>
      <w:proofErr w:type="spellStart"/>
      <w:r w:rsidRPr="00CD5949">
        <w:rPr>
          <w:rFonts w:asciiTheme="minorHAnsi" w:hAnsiTheme="minorHAnsi" w:cstheme="minorHAnsi"/>
        </w:rPr>
        <w:t>seleccionando</w:t>
      </w:r>
      <w:proofErr w:type="spellEnd"/>
      <w:r w:rsidRPr="00CD5949">
        <w:rPr>
          <w:rFonts w:asciiTheme="minorHAnsi" w:hAnsiTheme="minorHAnsi" w:cstheme="minorHAnsi"/>
        </w:rPr>
        <w:t xml:space="preserve"> </w:t>
      </w:r>
      <w:r w:rsidRPr="00CD5949">
        <w:rPr>
          <w:rFonts w:asciiTheme="minorHAnsi" w:hAnsiTheme="minorHAnsi" w:cstheme="minorHAnsi"/>
          <w:spacing w:val="-48"/>
        </w:rPr>
        <w:t xml:space="preserve">          </w:t>
      </w:r>
      <w:r w:rsidRPr="00CD5949">
        <w:rPr>
          <w:rFonts w:asciiTheme="minorHAnsi" w:hAnsiTheme="minorHAnsi" w:cstheme="minorHAnsi"/>
          <w:spacing w:val="-1"/>
        </w:rPr>
        <w:t xml:space="preserve">al </w:t>
      </w:r>
      <w:proofErr w:type="spellStart"/>
      <w:r w:rsidRPr="00CD5949">
        <w:rPr>
          <w:rFonts w:asciiTheme="minorHAnsi" w:hAnsiTheme="minorHAnsi" w:cstheme="minorHAnsi"/>
          <w:spacing w:val="-1"/>
        </w:rPr>
        <w:t>Oferente</w:t>
      </w:r>
      <w:proofErr w:type="spellEnd"/>
      <w:r w:rsidRPr="00CD5949">
        <w:rPr>
          <w:rFonts w:asciiTheme="minorHAnsi" w:hAnsiTheme="minorHAnsi" w:cstheme="minorHAnsi"/>
          <w:spacing w:val="-1"/>
        </w:rPr>
        <w:t xml:space="preserve"> </w:t>
      </w:r>
      <w:proofErr w:type="spellStart"/>
      <w:r w:rsidRPr="00CD5949">
        <w:rPr>
          <w:rFonts w:asciiTheme="minorHAnsi" w:hAnsiTheme="minorHAnsi" w:cstheme="minorHAnsi"/>
          <w:spacing w:val="-1"/>
        </w:rPr>
        <w:t>cuya</w:t>
      </w:r>
      <w:proofErr w:type="spellEnd"/>
      <w:r w:rsidRPr="00CD5949">
        <w:rPr>
          <w:rFonts w:asciiTheme="minorHAnsi" w:hAnsiTheme="minorHAnsi" w:cstheme="minorHAnsi"/>
          <w:spacing w:val="-11"/>
        </w:rPr>
        <w:t xml:space="preserve"> </w:t>
      </w:r>
      <w:proofErr w:type="spellStart"/>
      <w:r w:rsidRPr="00CD5949">
        <w:rPr>
          <w:rFonts w:asciiTheme="minorHAnsi" w:hAnsiTheme="minorHAnsi" w:cstheme="minorHAnsi"/>
        </w:rPr>
        <w:t>propuesta</w:t>
      </w:r>
      <w:proofErr w:type="spellEnd"/>
      <w:r w:rsidRPr="00CD5949">
        <w:rPr>
          <w:rFonts w:asciiTheme="minorHAnsi" w:hAnsiTheme="minorHAnsi" w:cstheme="minorHAnsi"/>
          <w:spacing w:val="-9"/>
        </w:rPr>
        <w:t xml:space="preserve"> </w:t>
      </w:r>
      <w:r w:rsidRPr="00CD5949">
        <w:rPr>
          <w:rFonts w:asciiTheme="minorHAnsi" w:hAnsiTheme="minorHAnsi" w:cstheme="minorHAnsi"/>
        </w:rPr>
        <w:t>se</w:t>
      </w:r>
      <w:r w:rsidRPr="00CD5949">
        <w:rPr>
          <w:rFonts w:asciiTheme="minorHAnsi" w:hAnsiTheme="minorHAnsi" w:cstheme="minorHAnsi"/>
          <w:spacing w:val="-9"/>
        </w:rPr>
        <w:t xml:space="preserve"> </w:t>
      </w:r>
      <w:proofErr w:type="spellStart"/>
      <w:r w:rsidRPr="00CD5949">
        <w:rPr>
          <w:rFonts w:asciiTheme="minorHAnsi" w:hAnsiTheme="minorHAnsi" w:cstheme="minorHAnsi"/>
        </w:rPr>
        <w:t>estime</w:t>
      </w:r>
      <w:proofErr w:type="spellEnd"/>
      <w:r w:rsidRPr="00CD5949">
        <w:rPr>
          <w:rFonts w:asciiTheme="minorHAnsi" w:hAnsiTheme="minorHAnsi" w:cstheme="minorHAnsi"/>
          <w:spacing w:val="-10"/>
        </w:rPr>
        <w:t xml:space="preserve"> </w:t>
      </w:r>
      <w:proofErr w:type="spellStart"/>
      <w:r w:rsidRPr="00CD5949">
        <w:rPr>
          <w:rFonts w:asciiTheme="minorHAnsi" w:hAnsiTheme="minorHAnsi" w:cstheme="minorHAnsi"/>
        </w:rPr>
        <w:t>más</w:t>
      </w:r>
      <w:proofErr w:type="spellEnd"/>
      <w:r w:rsidRPr="00CD5949">
        <w:rPr>
          <w:rFonts w:asciiTheme="minorHAnsi" w:hAnsiTheme="minorHAnsi" w:cstheme="minorHAnsi"/>
          <w:spacing w:val="-10"/>
        </w:rPr>
        <w:t xml:space="preserve"> </w:t>
      </w:r>
      <w:r w:rsidRPr="00CD5949">
        <w:rPr>
          <w:rFonts w:asciiTheme="minorHAnsi" w:hAnsiTheme="minorHAnsi" w:cstheme="minorHAnsi"/>
        </w:rPr>
        <w:t>favorable</w:t>
      </w:r>
      <w:r w:rsidRPr="00CD5949">
        <w:rPr>
          <w:rFonts w:asciiTheme="minorHAnsi" w:hAnsiTheme="minorHAnsi" w:cstheme="minorHAnsi"/>
          <w:spacing w:val="-10"/>
        </w:rPr>
        <w:t xml:space="preserve"> </w:t>
      </w:r>
      <w:r w:rsidRPr="00CD5949">
        <w:rPr>
          <w:rFonts w:asciiTheme="minorHAnsi" w:hAnsiTheme="minorHAnsi" w:cstheme="minorHAnsi"/>
        </w:rPr>
        <w:t>a</w:t>
      </w:r>
      <w:r w:rsidRPr="00CD5949">
        <w:rPr>
          <w:rFonts w:asciiTheme="minorHAnsi" w:hAnsiTheme="minorHAnsi" w:cstheme="minorHAnsi"/>
          <w:spacing w:val="-10"/>
        </w:rPr>
        <w:t xml:space="preserve"> </w:t>
      </w:r>
      <w:proofErr w:type="spellStart"/>
      <w:r w:rsidRPr="00CD5949">
        <w:rPr>
          <w:rFonts w:asciiTheme="minorHAnsi" w:hAnsiTheme="minorHAnsi" w:cstheme="minorHAnsi"/>
        </w:rPr>
        <w:t>los</w:t>
      </w:r>
      <w:proofErr w:type="spellEnd"/>
      <w:r w:rsidRPr="00CD5949">
        <w:rPr>
          <w:rFonts w:asciiTheme="minorHAnsi" w:hAnsiTheme="minorHAnsi" w:cstheme="minorHAnsi"/>
          <w:spacing w:val="-12"/>
        </w:rPr>
        <w:t xml:space="preserve"> </w:t>
      </w:r>
      <w:proofErr w:type="spellStart"/>
      <w:r w:rsidRPr="00CD5949">
        <w:rPr>
          <w:rFonts w:asciiTheme="minorHAnsi" w:hAnsiTheme="minorHAnsi" w:cstheme="minorHAnsi"/>
        </w:rPr>
        <w:t>intereses</w:t>
      </w:r>
      <w:proofErr w:type="spellEnd"/>
      <w:r w:rsidRPr="00CD5949">
        <w:rPr>
          <w:rFonts w:asciiTheme="minorHAnsi" w:hAnsiTheme="minorHAnsi" w:cstheme="minorHAnsi"/>
          <w:spacing w:val="-10"/>
        </w:rPr>
        <w:t xml:space="preserve"> </w:t>
      </w:r>
      <w:r w:rsidRPr="00CD5949">
        <w:rPr>
          <w:rFonts w:asciiTheme="minorHAnsi" w:hAnsiTheme="minorHAnsi" w:cstheme="minorHAnsi"/>
        </w:rPr>
        <w:t>del</w:t>
      </w:r>
      <w:r w:rsidRPr="00CD5949">
        <w:rPr>
          <w:rFonts w:asciiTheme="minorHAnsi" w:hAnsiTheme="minorHAnsi" w:cstheme="minorHAnsi"/>
          <w:spacing w:val="-12"/>
        </w:rPr>
        <w:t xml:space="preserve"> </w:t>
      </w:r>
      <w:r w:rsidRPr="00CD5949">
        <w:rPr>
          <w:rFonts w:asciiTheme="minorHAnsi" w:hAnsiTheme="minorHAnsi" w:cstheme="minorHAnsi"/>
        </w:rPr>
        <w:t>Banco.</w:t>
      </w:r>
      <w:r w:rsidRPr="00CD5949">
        <w:rPr>
          <w:rFonts w:asciiTheme="minorHAnsi" w:hAnsiTheme="minorHAnsi" w:cstheme="minorHAnsi"/>
          <w:spacing w:val="-13"/>
        </w:rPr>
        <w:t xml:space="preserve"> </w:t>
      </w:r>
      <w:proofErr w:type="spellStart"/>
      <w:r w:rsidRPr="00CD5949">
        <w:rPr>
          <w:rFonts w:asciiTheme="minorHAnsi" w:hAnsiTheme="minorHAnsi" w:cstheme="minorHAnsi"/>
        </w:rPr>
        <w:t>Igualmente</w:t>
      </w:r>
      <w:proofErr w:type="spellEnd"/>
      <w:r w:rsidRPr="00CD5949">
        <w:rPr>
          <w:rFonts w:asciiTheme="minorHAnsi" w:hAnsiTheme="minorHAnsi" w:cstheme="minorHAnsi"/>
        </w:rPr>
        <w:t>,</w:t>
      </w:r>
      <w:r w:rsidRPr="00CD5949">
        <w:rPr>
          <w:rFonts w:asciiTheme="minorHAnsi" w:hAnsiTheme="minorHAnsi" w:cstheme="minorHAnsi"/>
          <w:spacing w:val="-9"/>
        </w:rPr>
        <w:t xml:space="preserve"> </w:t>
      </w:r>
      <w:proofErr w:type="spellStart"/>
      <w:r w:rsidRPr="00CD5949">
        <w:rPr>
          <w:rFonts w:asciiTheme="minorHAnsi" w:hAnsiTheme="minorHAnsi" w:cstheme="minorHAnsi"/>
        </w:rPr>
        <w:t>como</w:t>
      </w:r>
      <w:proofErr w:type="spellEnd"/>
      <w:r w:rsidRPr="00CD5949">
        <w:rPr>
          <w:rFonts w:asciiTheme="minorHAnsi" w:hAnsiTheme="minorHAnsi" w:cstheme="minorHAnsi"/>
        </w:rPr>
        <w:t xml:space="preserve"> se</w:t>
      </w:r>
      <w:r w:rsidRPr="00CD5949">
        <w:rPr>
          <w:rFonts w:asciiTheme="minorHAnsi" w:hAnsiTheme="minorHAnsi" w:cstheme="minorHAnsi"/>
          <w:spacing w:val="-4"/>
        </w:rPr>
        <w:t xml:space="preserve"> </w:t>
      </w:r>
      <w:proofErr w:type="spellStart"/>
      <w:r w:rsidRPr="00CD5949">
        <w:rPr>
          <w:rFonts w:asciiTheme="minorHAnsi" w:hAnsiTheme="minorHAnsi" w:cstheme="minorHAnsi"/>
        </w:rPr>
        <w:t>especificó</w:t>
      </w:r>
      <w:proofErr w:type="spellEnd"/>
      <w:r w:rsidRPr="00CD5949">
        <w:rPr>
          <w:rFonts w:asciiTheme="minorHAnsi" w:hAnsiTheme="minorHAnsi" w:cstheme="minorHAnsi"/>
          <w:spacing w:val="-2"/>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spacing w:val="-6"/>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spacing w:val="-3"/>
        </w:rPr>
        <w:t xml:space="preserve"> </w:t>
      </w:r>
      <w:proofErr w:type="spellStart"/>
      <w:r w:rsidRPr="00CD5949">
        <w:rPr>
          <w:rFonts w:asciiTheme="minorHAnsi" w:hAnsiTheme="minorHAnsi" w:cstheme="minorHAnsi"/>
        </w:rPr>
        <w:t>Objeto</w:t>
      </w:r>
      <w:proofErr w:type="spellEnd"/>
      <w:r w:rsidRPr="00CD5949">
        <w:rPr>
          <w:rFonts w:asciiTheme="minorHAnsi" w:hAnsiTheme="minorHAnsi" w:cstheme="minorHAnsi"/>
          <w:spacing w:val="-3"/>
        </w:rPr>
        <w:t xml:space="preserve"> </w:t>
      </w:r>
      <w:r w:rsidRPr="00CD5949">
        <w:rPr>
          <w:rFonts w:asciiTheme="minorHAnsi" w:hAnsiTheme="minorHAnsi" w:cstheme="minorHAnsi"/>
        </w:rPr>
        <w:t>de</w:t>
      </w:r>
      <w:r w:rsidRPr="00CD5949">
        <w:rPr>
          <w:rFonts w:asciiTheme="minorHAnsi" w:hAnsiTheme="minorHAnsi" w:cstheme="minorHAnsi"/>
          <w:spacing w:val="-3"/>
        </w:rPr>
        <w:t xml:space="preserve"> </w:t>
      </w:r>
      <w:r w:rsidRPr="00CD5949">
        <w:rPr>
          <w:rFonts w:asciiTheme="minorHAnsi" w:hAnsiTheme="minorHAnsi" w:cstheme="minorHAnsi"/>
        </w:rPr>
        <w:t>la</w:t>
      </w:r>
      <w:r w:rsidRPr="00CD5949">
        <w:rPr>
          <w:rFonts w:asciiTheme="minorHAnsi" w:hAnsiTheme="minorHAnsi" w:cstheme="minorHAnsi"/>
          <w:spacing w:val="-4"/>
        </w:rPr>
        <w:t xml:space="preserve"> </w:t>
      </w:r>
      <w:proofErr w:type="spellStart"/>
      <w:r w:rsidRPr="00CD5949">
        <w:rPr>
          <w:rFonts w:asciiTheme="minorHAnsi" w:hAnsiTheme="minorHAnsi" w:cstheme="minorHAnsi"/>
        </w:rPr>
        <w:t>presente</w:t>
      </w:r>
      <w:proofErr w:type="spellEnd"/>
      <w:r w:rsidRPr="00CD5949">
        <w:rPr>
          <w:rFonts w:asciiTheme="minorHAnsi" w:hAnsiTheme="minorHAnsi" w:cstheme="minorHAnsi"/>
          <w:spacing w:val="-2"/>
        </w:rPr>
        <w:t xml:space="preserve"> </w:t>
      </w:r>
      <w:proofErr w:type="spellStart"/>
      <w:r w:rsidRPr="00CD5949">
        <w:rPr>
          <w:rFonts w:asciiTheme="minorHAnsi" w:hAnsiTheme="minorHAnsi" w:cstheme="minorHAnsi"/>
        </w:rPr>
        <w:t>invitación</w:t>
      </w:r>
      <w:proofErr w:type="spellEnd"/>
      <w:r w:rsidRPr="00CD5949">
        <w:rPr>
          <w:rFonts w:asciiTheme="minorHAnsi" w:hAnsiTheme="minorHAnsi" w:cstheme="minorHAnsi"/>
        </w:rPr>
        <w:t>,</w:t>
      </w:r>
      <w:r w:rsidRPr="00CD5949">
        <w:rPr>
          <w:rFonts w:asciiTheme="minorHAnsi" w:hAnsiTheme="minorHAnsi" w:cstheme="minorHAnsi"/>
          <w:spacing w:val="-5"/>
        </w:rPr>
        <w:t xml:space="preserve"> </w:t>
      </w:r>
      <w:proofErr w:type="spellStart"/>
      <w:r w:rsidRPr="00CD5949">
        <w:rPr>
          <w:rFonts w:asciiTheme="minorHAnsi" w:hAnsiTheme="minorHAnsi" w:cstheme="minorHAnsi"/>
        </w:rPr>
        <w:t>Bancóldex</w:t>
      </w:r>
      <w:proofErr w:type="spellEnd"/>
      <w:r w:rsidRPr="00CD5949">
        <w:rPr>
          <w:rFonts w:asciiTheme="minorHAnsi" w:hAnsiTheme="minorHAnsi" w:cstheme="minorHAnsi"/>
          <w:spacing w:val="-5"/>
        </w:rPr>
        <w:t xml:space="preserve"> </w:t>
      </w:r>
      <w:r w:rsidRPr="00CD5949">
        <w:rPr>
          <w:rFonts w:asciiTheme="minorHAnsi" w:hAnsiTheme="minorHAnsi" w:cstheme="minorHAnsi"/>
        </w:rPr>
        <w:t>se</w:t>
      </w:r>
      <w:r w:rsidRPr="00CD5949">
        <w:rPr>
          <w:rFonts w:asciiTheme="minorHAnsi" w:hAnsiTheme="minorHAnsi" w:cstheme="minorHAnsi"/>
          <w:spacing w:val="-3"/>
        </w:rPr>
        <w:t xml:space="preserve"> </w:t>
      </w:r>
      <w:proofErr w:type="spellStart"/>
      <w:r w:rsidRPr="00CD5949">
        <w:rPr>
          <w:rFonts w:asciiTheme="minorHAnsi" w:hAnsiTheme="minorHAnsi" w:cstheme="minorHAnsi"/>
        </w:rPr>
        <w:t>reserva</w:t>
      </w:r>
      <w:proofErr w:type="spellEnd"/>
      <w:r w:rsidRPr="00CD5949">
        <w:rPr>
          <w:rFonts w:asciiTheme="minorHAnsi" w:hAnsiTheme="minorHAnsi" w:cstheme="minorHAnsi"/>
          <w:spacing w:val="-3"/>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spacing w:val="-7"/>
        </w:rPr>
        <w:t xml:space="preserve"> </w:t>
      </w:r>
      <w:r w:rsidRPr="00CD5949">
        <w:rPr>
          <w:rFonts w:asciiTheme="minorHAnsi" w:hAnsiTheme="minorHAnsi" w:cstheme="minorHAnsi"/>
        </w:rPr>
        <w:t>derecho</w:t>
      </w:r>
      <w:r w:rsidRPr="00CD5949">
        <w:rPr>
          <w:rFonts w:asciiTheme="minorHAnsi" w:hAnsiTheme="minorHAnsi" w:cstheme="minorHAnsi"/>
          <w:spacing w:val="-2"/>
        </w:rPr>
        <w:t xml:space="preserve"> </w:t>
      </w:r>
      <w:r w:rsidRPr="00CD5949">
        <w:rPr>
          <w:rFonts w:asciiTheme="minorHAnsi" w:hAnsiTheme="minorHAnsi" w:cstheme="minorHAnsi"/>
        </w:rPr>
        <w:t>a</w:t>
      </w:r>
      <w:r w:rsidRPr="00CD5949">
        <w:rPr>
          <w:rFonts w:asciiTheme="minorHAnsi" w:hAnsiTheme="minorHAnsi" w:cstheme="minorHAnsi"/>
          <w:spacing w:val="-3"/>
        </w:rPr>
        <w:t xml:space="preserve"> </w:t>
      </w:r>
      <w:proofErr w:type="spellStart"/>
      <w:r w:rsidRPr="00CD5949">
        <w:rPr>
          <w:rFonts w:asciiTheme="minorHAnsi" w:hAnsiTheme="minorHAnsi" w:cstheme="minorHAnsi"/>
        </w:rPr>
        <w:t>seleccionar</w:t>
      </w:r>
      <w:proofErr w:type="spellEnd"/>
      <w:r w:rsidRPr="00CD5949">
        <w:rPr>
          <w:rFonts w:asciiTheme="minorHAnsi" w:hAnsiTheme="minorHAnsi" w:cstheme="minorHAnsi"/>
          <w:spacing w:val="-8"/>
        </w:rPr>
        <w:t xml:space="preserve"> </w:t>
      </w:r>
      <w:r w:rsidRPr="00CD5949">
        <w:rPr>
          <w:rFonts w:asciiTheme="minorHAnsi" w:hAnsiTheme="minorHAnsi" w:cstheme="minorHAnsi"/>
        </w:rPr>
        <w:t xml:space="preserve">a </w:t>
      </w:r>
      <w:proofErr w:type="spellStart"/>
      <w:r w:rsidRPr="00CD5949">
        <w:rPr>
          <w:rFonts w:asciiTheme="minorHAnsi" w:hAnsiTheme="minorHAnsi" w:cstheme="minorHAnsi"/>
        </w:rPr>
        <w:t>una</w:t>
      </w:r>
      <w:proofErr w:type="spellEnd"/>
      <w:r w:rsidRPr="00CD5949">
        <w:rPr>
          <w:rFonts w:asciiTheme="minorHAnsi" w:hAnsiTheme="minorHAnsi" w:cstheme="minorHAnsi"/>
        </w:rPr>
        <w:t xml:space="preserve"> o </w:t>
      </w:r>
      <w:proofErr w:type="spellStart"/>
      <w:r w:rsidRPr="00CD5949">
        <w:rPr>
          <w:rFonts w:asciiTheme="minorHAnsi" w:hAnsiTheme="minorHAnsi" w:cstheme="minorHAnsi"/>
        </w:rPr>
        <w:t>más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sociedades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corredoras</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seguros</w:t>
      </w:r>
      <w:proofErr w:type="spellEnd"/>
      <w:r w:rsidRPr="00CD5949">
        <w:rPr>
          <w:rFonts w:asciiTheme="minorHAnsi" w:hAnsiTheme="minorHAnsi" w:cstheme="minorHAnsi"/>
        </w:rPr>
        <w:t xml:space="preserve"> para uno o </w:t>
      </w:r>
      <w:proofErr w:type="spellStart"/>
      <w:r w:rsidRPr="00CD5949">
        <w:rPr>
          <w:rFonts w:asciiTheme="minorHAnsi" w:hAnsiTheme="minorHAnsi" w:cstheme="minorHAnsi"/>
        </w:rPr>
        <w:t>todos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los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tipos</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seguros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objeto</w:t>
      </w:r>
      <w:proofErr w:type="spellEnd"/>
      <w:r w:rsidRPr="00CD5949">
        <w:rPr>
          <w:rFonts w:asciiTheme="minorHAnsi" w:hAnsiTheme="minorHAnsi" w:cstheme="minorHAnsi"/>
        </w:rPr>
        <w:t xml:space="preserve"> de la</w:t>
      </w:r>
      <w:r w:rsidRPr="00CD5949">
        <w:rPr>
          <w:rFonts w:asciiTheme="minorHAnsi" w:hAnsiTheme="minorHAnsi" w:cstheme="minorHAnsi"/>
          <w:spacing w:val="1"/>
        </w:rPr>
        <w:t xml:space="preserve"> </w:t>
      </w:r>
      <w:proofErr w:type="spellStart"/>
      <w:r w:rsidRPr="00CD5949">
        <w:rPr>
          <w:rFonts w:asciiTheme="minorHAnsi" w:hAnsiTheme="minorHAnsi" w:cstheme="minorHAnsi"/>
        </w:rPr>
        <w:t>intermediación</w:t>
      </w:r>
      <w:proofErr w:type="spellEnd"/>
      <w:r w:rsidRPr="00CD5949">
        <w:rPr>
          <w:rFonts w:asciiTheme="minorHAnsi" w:hAnsiTheme="minorHAnsi" w:cstheme="minorHAnsi"/>
        </w:rPr>
        <w:t xml:space="preserve"> a que se </w:t>
      </w:r>
      <w:proofErr w:type="spellStart"/>
      <w:r w:rsidRPr="00CD5949">
        <w:rPr>
          <w:rFonts w:asciiTheme="minorHAnsi" w:hAnsiTheme="minorHAnsi" w:cstheme="minorHAnsi"/>
        </w:rPr>
        <w:t>refiere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objeto</w:t>
      </w:r>
      <w:proofErr w:type="spellEnd"/>
      <w:r w:rsidRPr="00CD5949">
        <w:rPr>
          <w:rFonts w:asciiTheme="minorHAnsi" w:hAnsiTheme="minorHAnsi" w:cstheme="minorHAnsi"/>
        </w:rPr>
        <w:t xml:space="preserve"> de la </w:t>
      </w:r>
      <w:proofErr w:type="spellStart"/>
      <w:r w:rsidRPr="00CD5949">
        <w:rPr>
          <w:rFonts w:asciiTheme="minorHAnsi" w:hAnsiTheme="minorHAnsi" w:cstheme="minorHAnsi"/>
        </w:rPr>
        <w:t>presente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invitación</w:t>
      </w:r>
      <w:proofErr w:type="spellEnd"/>
      <w:r w:rsidRPr="00CD5949">
        <w:rPr>
          <w:rFonts w:asciiTheme="minorHAnsi" w:hAnsiTheme="minorHAnsi" w:cstheme="minorHAnsi"/>
        </w:rPr>
        <w:t>.</w:t>
      </w:r>
    </w:p>
    <w:p w14:paraId="0BFB020D" w14:textId="77777777" w:rsidR="005C69C7" w:rsidRPr="00CD5949" w:rsidRDefault="005C69C7" w:rsidP="00EE0D25">
      <w:pPr>
        <w:pStyle w:val="Textoindependiente"/>
        <w:ind w:right="175"/>
        <w:jc w:val="both"/>
        <w:rPr>
          <w:rFonts w:asciiTheme="minorHAnsi" w:hAnsiTheme="minorHAnsi" w:cstheme="minorHAnsi"/>
        </w:rPr>
      </w:pPr>
    </w:p>
    <w:p w14:paraId="378A6AC4" w14:textId="77777777" w:rsidR="005C69C7" w:rsidRPr="00CD5949" w:rsidRDefault="005C69C7" w:rsidP="00EE0D25">
      <w:pPr>
        <w:pStyle w:val="Textoindependiente"/>
        <w:ind w:right="175"/>
        <w:jc w:val="both"/>
        <w:rPr>
          <w:rFonts w:asciiTheme="minorHAnsi" w:hAnsiTheme="minorHAnsi" w:cstheme="minorHAnsi"/>
        </w:rPr>
      </w:pPr>
      <w:r w:rsidRPr="00CD5949">
        <w:rPr>
          <w:rFonts w:asciiTheme="minorHAnsi" w:hAnsiTheme="minorHAnsi" w:cstheme="minorHAnsi"/>
        </w:rPr>
        <w:t xml:space="preserve">Para que </w:t>
      </w:r>
      <w:proofErr w:type="spellStart"/>
      <w:r w:rsidRPr="00CD5949">
        <w:rPr>
          <w:rFonts w:asciiTheme="minorHAnsi" w:hAnsiTheme="minorHAnsi" w:cstheme="minorHAnsi"/>
        </w:rPr>
        <w:t>una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propuesta</w:t>
      </w:r>
      <w:proofErr w:type="spellEnd"/>
      <w:r w:rsidRPr="00CD5949">
        <w:rPr>
          <w:rFonts w:asciiTheme="minorHAnsi" w:hAnsiTheme="minorHAnsi" w:cstheme="minorHAnsi"/>
        </w:rPr>
        <w:t xml:space="preserve"> sea </w:t>
      </w:r>
      <w:proofErr w:type="spellStart"/>
      <w:r w:rsidRPr="00CD5949">
        <w:rPr>
          <w:rFonts w:asciiTheme="minorHAnsi" w:hAnsiTheme="minorHAnsi" w:cstheme="minorHAnsi"/>
        </w:rPr>
        <w:t>considerada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la </w:t>
      </w:r>
      <w:proofErr w:type="spellStart"/>
      <w:r w:rsidRPr="00CD5949">
        <w:rPr>
          <w:rFonts w:asciiTheme="minorHAnsi" w:hAnsiTheme="minorHAnsi" w:cstheme="minorHAnsi"/>
        </w:rPr>
        <w:t>selección</w:t>
      </w:r>
      <w:proofErr w:type="spellEnd"/>
      <w:r w:rsidRPr="00CD5949">
        <w:rPr>
          <w:rFonts w:asciiTheme="minorHAnsi" w:hAnsiTheme="minorHAnsi" w:cstheme="minorHAnsi"/>
        </w:rPr>
        <w:t xml:space="preserve"> de la </w:t>
      </w:r>
      <w:proofErr w:type="spellStart"/>
      <w:r w:rsidRPr="00CD5949">
        <w:rPr>
          <w:rFonts w:asciiTheme="minorHAnsi" w:hAnsiTheme="minorHAnsi" w:cstheme="minorHAnsi"/>
        </w:rPr>
        <w:t>presente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convocatoria</w:t>
      </w:r>
      <w:proofErr w:type="spellEnd"/>
      <w:r w:rsidRPr="00CD5949">
        <w:rPr>
          <w:rFonts w:asciiTheme="minorHAnsi" w:hAnsiTheme="minorHAnsi" w:cstheme="minorHAnsi"/>
        </w:rPr>
        <w:t xml:space="preserve">, la </w:t>
      </w:r>
      <w:proofErr w:type="spellStart"/>
      <w:r w:rsidRPr="00CD5949">
        <w:rPr>
          <w:rFonts w:asciiTheme="minorHAnsi" w:hAnsiTheme="minorHAnsi" w:cstheme="minorHAnsi"/>
        </w:rPr>
        <w:t>evaluación</w:t>
      </w:r>
      <w:proofErr w:type="spellEnd"/>
      <w:r w:rsidRPr="00CD5949">
        <w:rPr>
          <w:rFonts w:asciiTheme="minorHAnsi" w:hAnsiTheme="minorHAnsi" w:cstheme="minorHAnsi"/>
          <w:spacing w:val="1"/>
        </w:rPr>
        <w:t xml:space="preserve"> </w:t>
      </w:r>
      <w:r w:rsidRPr="00CD5949">
        <w:rPr>
          <w:rFonts w:asciiTheme="minorHAnsi" w:hAnsiTheme="minorHAnsi" w:cstheme="minorHAnsi"/>
          <w:spacing w:val="-1"/>
        </w:rPr>
        <w:t>del</w:t>
      </w:r>
      <w:r w:rsidRPr="00CD5949">
        <w:rPr>
          <w:rFonts w:asciiTheme="minorHAnsi" w:hAnsiTheme="minorHAnsi" w:cstheme="minorHAnsi"/>
          <w:spacing w:val="-10"/>
        </w:rPr>
        <w:t xml:space="preserve"> </w:t>
      </w:r>
      <w:r w:rsidRPr="00CD5949">
        <w:rPr>
          <w:rFonts w:asciiTheme="minorHAnsi" w:hAnsiTheme="minorHAnsi" w:cstheme="minorHAnsi"/>
          <w:spacing w:val="-1"/>
        </w:rPr>
        <w:t>factor</w:t>
      </w:r>
      <w:r w:rsidRPr="00CD5949">
        <w:rPr>
          <w:rFonts w:asciiTheme="minorHAnsi" w:hAnsiTheme="minorHAnsi" w:cstheme="minorHAnsi"/>
          <w:spacing w:val="-9"/>
        </w:rPr>
        <w:t xml:space="preserve"> </w:t>
      </w:r>
      <w:proofErr w:type="spellStart"/>
      <w:r w:rsidRPr="00CD5949">
        <w:rPr>
          <w:rFonts w:asciiTheme="minorHAnsi" w:hAnsiTheme="minorHAnsi" w:cstheme="minorHAnsi"/>
        </w:rPr>
        <w:t>técnico</w:t>
      </w:r>
      <w:proofErr w:type="spellEnd"/>
      <w:r w:rsidRPr="00CD5949">
        <w:rPr>
          <w:rFonts w:asciiTheme="minorHAnsi" w:hAnsiTheme="minorHAnsi" w:cstheme="minorHAnsi"/>
          <w:spacing w:val="-9"/>
        </w:rPr>
        <w:t xml:space="preserve"> </w:t>
      </w:r>
      <w:proofErr w:type="spellStart"/>
      <w:r w:rsidRPr="00CD5949">
        <w:rPr>
          <w:rFonts w:asciiTheme="minorHAnsi" w:hAnsiTheme="minorHAnsi" w:cstheme="minorHAnsi"/>
        </w:rPr>
        <w:t>deberá</w:t>
      </w:r>
      <w:proofErr w:type="spellEnd"/>
      <w:r w:rsidRPr="00CD5949">
        <w:rPr>
          <w:rFonts w:asciiTheme="minorHAnsi" w:hAnsiTheme="minorHAnsi" w:cstheme="minorHAnsi"/>
          <w:spacing w:val="-13"/>
        </w:rPr>
        <w:t xml:space="preserve"> </w:t>
      </w:r>
      <w:proofErr w:type="spellStart"/>
      <w:r w:rsidRPr="00CD5949">
        <w:rPr>
          <w:rFonts w:asciiTheme="minorHAnsi" w:hAnsiTheme="minorHAnsi" w:cstheme="minorHAnsi"/>
        </w:rPr>
        <w:t>alcanzar</w:t>
      </w:r>
      <w:proofErr w:type="spellEnd"/>
      <w:r w:rsidRPr="00CD5949">
        <w:rPr>
          <w:rFonts w:asciiTheme="minorHAnsi" w:hAnsiTheme="minorHAnsi" w:cstheme="minorHAnsi"/>
          <w:spacing w:val="-10"/>
        </w:rPr>
        <w:t xml:space="preserve"> </w:t>
      </w:r>
      <w:r w:rsidRPr="00CD5949">
        <w:rPr>
          <w:rFonts w:asciiTheme="minorHAnsi" w:hAnsiTheme="minorHAnsi" w:cstheme="minorHAnsi"/>
        </w:rPr>
        <w:t>al</w:t>
      </w:r>
      <w:r w:rsidRPr="00CD5949">
        <w:rPr>
          <w:rFonts w:asciiTheme="minorHAnsi" w:hAnsiTheme="minorHAnsi" w:cstheme="minorHAnsi"/>
          <w:spacing w:val="-10"/>
        </w:rPr>
        <w:t xml:space="preserve"> </w:t>
      </w:r>
      <w:proofErr w:type="spellStart"/>
      <w:r w:rsidRPr="00CD5949">
        <w:rPr>
          <w:rFonts w:asciiTheme="minorHAnsi" w:hAnsiTheme="minorHAnsi" w:cstheme="minorHAnsi"/>
        </w:rPr>
        <w:t>menos</w:t>
      </w:r>
      <w:proofErr w:type="spellEnd"/>
      <w:r w:rsidRPr="00CD5949">
        <w:rPr>
          <w:rFonts w:asciiTheme="minorHAnsi" w:hAnsiTheme="minorHAnsi" w:cstheme="minorHAnsi"/>
          <w:spacing w:val="-13"/>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spacing w:val="-9"/>
        </w:rPr>
        <w:t xml:space="preserve"> </w:t>
      </w:r>
      <w:proofErr w:type="spellStart"/>
      <w:r w:rsidRPr="00CD5949">
        <w:rPr>
          <w:rFonts w:asciiTheme="minorHAnsi" w:hAnsiTheme="minorHAnsi" w:cstheme="minorHAnsi"/>
        </w:rPr>
        <w:t>ochenta</w:t>
      </w:r>
      <w:proofErr w:type="spellEnd"/>
      <w:r w:rsidRPr="00CD5949">
        <w:rPr>
          <w:rFonts w:asciiTheme="minorHAnsi" w:hAnsiTheme="minorHAnsi" w:cstheme="minorHAnsi"/>
          <w:spacing w:val="-12"/>
        </w:rPr>
        <w:t xml:space="preserve"> </w:t>
      </w:r>
      <w:proofErr w:type="spellStart"/>
      <w:r w:rsidRPr="00CD5949">
        <w:rPr>
          <w:rFonts w:asciiTheme="minorHAnsi" w:hAnsiTheme="minorHAnsi" w:cstheme="minorHAnsi"/>
        </w:rPr>
        <w:t>por</w:t>
      </w:r>
      <w:proofErr w:type="spellEnd"/>
      <w:r w:rsidRPr="00CD5949">
        <w:rPr>
          <w:rFonts w:asciiTheme="minorHAnsi" w:hAnsiTheme="minorHAnsi" w:cstheme="minorHAnsi"/>
          <w:spacing w:val="-10"/>
        </w:rPr>
        <w:t xml:space="preserve"> </w:t>
      </w:r>
      <w:proofErr w:type="spellStart"/>
      <w:r w:rsidRPr="00CD5949">
        <w:rPr>
          <w:rFonts w:asciiTheme="minorHAnsi" w:hAnsiTheme="minorHAnsi" w:cstheme="minorHAnsi"/>
        </w:rPr>
        <w:t>ciento</w:t>
      </w:r>
      <w:proofErr w:type="spellEnd"/>
      <w:r w:rsidRPr="00CD5949">
        <w:rPr>
          <w:rFonts w:asciiTheme="minorHAnsi" w:hAnsiTheme="minorHAnsi" w:cstheme="minorHAnsi"/>
          <w:spacing w:val="-11"/>
        </w:rPr>
        <w:t xml:space="preserve"> </w:t>
      </w:r>
      <w:r w:rsidRPr="00CD5949">
        <w:rPr>
          <w:rFonts w:asciiTheme="minorHAnsi" w:hAnsiTheme="minorHAnsi" w:cstheme="minorHAnsi"/>
        </w:rPr>
        <w:t>(80</w:t>
      </w:r>
      <w:r w:rsidRPr="00CD5949">
        <w:rPr>
          <w:rFonts w:asciiTheme="minorHAnsi" w:hAnsiTheme="minorHAnsi" w:cstheme="minorHAnsi"/>
          <w:spacing w:val="-9"/>
        </w:rPr>
        <w:t xml:space="preserve"> </w:t>
      </w:r>
      <w:r w:rsidRPr="00CD5949">
        <w:rPr>
          <w:rFonts w:asciiTheme="minorHAnsi" w:hAnsiTheme="minorHAnsi" w:cstheme="minorHAnsi"/>
        </w:rPr>
        <w:t>%)</w:t>
      </w:r>
      <w:r w:rsidRPr="00CD5949">
        <w:rPr>
          <w:rFonts w:asciiTheme="minorHAnsi" w:hAnsiTheme="minorHAnsi" w:cstheme="minorHAnsi"/>
          <w:spacing w:val="-10"/>
        </w:rPr>
        <w:t xml:space="preserve"> </w:t>
      </w:r>
      <w:r w:rsidRPr="00CD5949">
        <w:rPr>
          <w:rFonts w:asciiTheme="minorHAnsi" w:hAnsiTheme="minorHAnsi" w:cstheme="minorHAnsi"/>
        </w:rPr>
        <w:t>del</w:t>
      </w:r>
      <w:r w:rsidRPr="00CD5949">
        <w:rPr>
          <w:rFonts w:asciiTheme="minorHAnsi" w:hAnsiTheme="minorHAnsi" w:cstheme="minorHAnsi"/>
          <w:spacing w:val="-9"/>
        </w:rPr>
        <w:t xml:space="preserve"> </w:t>
      </w:r>
      <w:proofErr w:type="spellStart"/>
      <w:r w:rsidRPr="00CD5949">
        <w:rPr>
          <w:rFonts w:asciiTheme="minorHAnsi" w:hAnsiTheme="minorHAnsi" w:cstheme="minorHAnsi"/>
        </w:rPr>
        <w:t>puntaje</w:t>
      </w:r>
      <w:proofErr w:type="spellEnd"/>
      <w:r w:rsidRPr="00CD5949">
        <w:rPr>
          <w:rFonts w:asciiTheme="minorHAnsi" w:hAnsiTheme="minorHAnsi" w:cstheme="minorHAnsi"/>
          <w:spacing w:val="-9"/>
        </w:rPr>
        <w:t xml:space="preserve"> </w:t>
      </w:r>
      <w:proofErr w:type="spellStart"/>
      <w:r w:rsidRPr="00CD5949">
        <w:rPr>
          <w:rFonts w:asciiTheme="minorHAnsi" w:hAnsiTheme="minorHAnsi" w:cstheme="minorHAnsi"/>
        </w:rPr>
        <w:t>establecido</w:t>
      </w:r>
      <w:proofErr w:type="spellEnd"/>
      <w:r w:rsidRPr="00CD5949">
        <w:rPr>
          <w:rFonts w:asciiTheme="minorHAnsi" w:hAnsiTheme="minorHAnsi" w:cstheme="minorHAnsi"/>
        </w:rPr>
        <w:t xml:space="preserve"> </w:t>
      </w:r>
      <w:proofErr w:type="gramStart"/>
      <w:r w:rsidRPr="00CD5949">
        <w:rPr>
          <w:rFonts w:asciiTheme="minorHAnsi" w:hAnsiTheme="minorHAnsi" w:cstheme="minorHAnsi"/>
          <w:spacing w:val="-11"/>
        </w:rPr>
        <w:t>para</w:t>
      </w:r>
      <w:r w:rsidRPr="00CD5949">
        <w:rPr>
          <w:rFonts w:asciiTheme="minorHAnsi" w:hAnsiTheme="minorHAnsi" w:cstheme="minorHAnsi"/>
        </w:rPr>
        <w:t xml:space="preserve"> </w:t>
      </w:r>
      <w:r w:rsidRPr="00CD5949">
        <w:rPr>
          <w:rFonts w:asciiTheme="minorHAnsi" w:hAnsiTheme="minorHAnsi" w:cstheme="minorHAnsi"/>
          <w:spacing w:val="-48"/>
        </w:rPr>
        <w:t xml:space="preserve"> </w:t>
      </w:r>
      <w:proofErr w:type="spellStart"/>
      <w:r w:rsidRPr="00CD5949">
        <w:rPr>
          <w:rFonts w:asciiTheme="minorHAnsi" w:hAnsiTheme="minorHAnsi" w:cstheme="minorHAnsi"/>
        </w:rPr>
        <w:t>dichos</w:t>
      </w:r>
      <w:proofErr w:type="spellEnd"/>
      <w:proofErr w:type="gramEnd"/>
      <w:r w:rsidRPr="00CD5949">
        <w:rPr>
          <w:rFonts w:asciiTheme="minorHAnsi" w:hAnsiTheme="minorHAnsi" w:cstheme="minorHAnsi"/>
          <w:spacing w:val="-1"/>
        </w:rPr>
        <w:t xml:space="preserve"> </w:t>
      </w:r>
      <w:proofErr w:type="spellStart"/>
      <w:r w:rsidRPr="00CD5949">
        <w:rPr>
          <w:rFonts w:asciiTheme="minorHAnsi" w:hAnsiTheme="minorHAnsi" w:cstheme="minorHAnsi"/>
        </w:rPr>
        <w:t>criterios</w:t>
      </w:r>
      <w:proofErr w:type="spellEnd"/>
      <w:r w:rsidRPr="00CD5949">
        <w:rPr>
          <w:rFonts w:asciiTheme="minorHAnsi" w:hAnsiTheme="minorHAnsi" w:cstheme="minorHAnsi"/>
        </w:rPr>
        <w:t xml:space="preserve">.  </w:t>
      </w:r>
    </w:p>
    <w:p w14:paraId="542EA3F7" w14:textId="77777777" w:rsidR="005C69C7" w:rsidRPr="00CD5949" w:rsidRDefault="005C69C7" w:rsidP="00EE0D25">
      <w:pPr>
        <w:pStyle w:val="Textoindependiente"/>
        <w:ind w:right="175"/>
        <w:jc w:val="both"/>
        <w:rPr>
          <w:rFonts w:asciiTheme="minorHAnsi" w:hAnsiTheme="minorHAnsi" w:cstheme="minorHAnsi"/>
          <w:spacing w:val="-1"/>
        </w:rPr>
      </w:pPr>
    </w:p>
    <w:p w14:paraId="1C550E81" w14:textId="77777777" w:rsidR="005C69C7" w:rsidRPr="00CD5949" w:rsidRDefault="005C69C7" w:rsidP="00EE0D25">
      <w:pPr>
        <w:pStyle w:val="Textoindependiente"/>
        <w:ind w:right="175"/>
        <w:jc w:val="both"/>
        <w:rPr>
          <w:rFonts w:asciiTheme="minorHAnsi" w:hAnsiTheme="minorHAnsi" w:cstheme="minorHAnsi"/>
        </w:rPr>
      </w:pPr>
      <w:r w:rsidRPr="00CD5949">
        <w:rPr>
          <w:rFonts w:asciiTheme="minorHAnsi" w:hAnsiTheme="minorHAnsi" w:cstheme="minorHAnsi"/>
          <w:spacing w:val="-1"/>
        </w:rPr>
        <w:t>La</w:t>
      </w:r>
      <w:r w:rsidRPr="00CD5949">
        <w:rPr>
          <w:rFonts w:asciiTheme="minorHAnsi" w:hAnsiTheme="minorHAnsi" w:cstheme="minorHAnsi"/>
          <w:spacing w:val="-11"/>
        </w:rPr>
        <w:t xml:space="preserve"> </w:t>
      </w:r>
      <w:proofErr w:type="spellStart"/>
      <w:r w:rsidRPr="00CD5949">
        <w:rPr>
          <w:rFonts w:asciiTheme="minorHAnsi" w:hAnsiTheme="minorHAnsi" w:cstheme="minorHAnsi"/>
          <w:spacing w:val="-1"/>
        </w:rPr>
        <w:t>evaluación</w:t>
      </w:r>
      <w:proofErr w:type="spellEnd"/>
      <w:r w:rsidRPr="00CD5949">
        <w:rPr>
          <w:rFonts w:asciiTheme="minorHAnsi" w:hAnsiTheme="minorHAnsi" w:cstheme="minorHAnsi"/>
          <w:spacing w:val="-10"/>
        </w:rPr>
        <w:t xml:space="preserve"> </w:t>
      </w:r>
      <w:r w:rsidRPr="00CD5949">
        <w:rPr>
          <w:rFonts w:asciiTheme="minorHAnsi" w:hAnsiTheme="minorHAnsi" w:cstheme="minorHAnsi"/>
        </w:rPr>
        <w:t>final</w:t>
      </w:r>
      <w:r w:rsidRPr="00CD5949">
        <w:rPr>
          <w:rFonts w:asciiTheme="minorHAnsi" w:hAnsiTheme="minorHAnsi" w:cstheme="minorHAnsi"/>
          <w:spacing w:val="-8"/>
        </w:rPr>
        <w:t xml:space="preserve"> </w:t>
      </w:r>
      <w:proofErr w:type="spellStart"/>
      <w:r w:rsidRPr="00CD5949">
        <w:rPr>
          <w:rFonts w:asciiTheme="minorHAnsi" w:hAnsiTheme="minorHAnsi" w:cstheme="minorHAnsi"/>
        </w:rPr>
        <w:t>será</w:t>
      </w:r>
      <w:proofErr w:type="spellEnd"/>
      <w:r w:rsidRPr="00CD5949">
        <w:rPr>
          <w:rFonts w:asciiTheme="minorHAnsi" w:hAnsiTheme="minorHAnsi" w:cstheme="minorHAnsi"/>
          <w:spacing w:val="-9"/>
        </w:rPr>
        <w:t xml:space="preserve"> </w:t>
      </w:r>
      <w:proofErr w:type="spellStart"/>
      <w:r w:rsidRPr="00CD5949">
        <w:rPr>
          <w:rFonts w:asciiTheme="minorHAnsi" w:hAnsiTheme="minorHAnsi" w:cstheme="minorHAnsi"/>
        </w:rPr>
        <w:t>resultado</w:t>
      </w:r>
      <w:proofErr w:type="spellEnd"/>
      <w:r w:rsidRPr="00CD5949">
        <w:rPr>
          <w:rFonts w:asciiTheme="minorHAnsi" w:hAnsiTheme="minorHAnsi" w:cstheme="minorHAnsi"/>
          <w:spacing w:val="-6"/>
        </w:rPr>
        <w:t xml:space="preserve"> </w:t>
      </w:r>
      <w:r w:rsidRPr="00CD5949">
        <w:rPr>
          <w:rFonts w:asciiTheme="minorHAnsi" w:hAnsiTheme="minorHAnsi" w:cstheme="minorHAnsi"/>
        </w:rPr>
        <w:t>de</w:t>
      </w:r>
      <w:r w:rsidRPr="00CD5949">
        <w:rPr>
          <w:rFonts w:asciiTheme="minorHAnsi" w:hAnsiTheme="minorHAnsi" w:cstheme="minorHAnsi"/>
          <w:spacing w:val="-7"/>
        </w:rPr>
        <w:t xml:space="preserve"> </w:t>
      </w:r>
      <w:r w:rsidRPr="00CD5949">
        <w:rPr>
          <w:rFonts w:asciiTheme="minorHAnsi" w:hAnsiTheme="minorHAnsi" w:cstheme="minorHAnsi"/>
        </w:rPr>
        <w:t>la</w:t>
      </w:r>
      <w:r w:rsidRPr="00CD5949">
        <w:rPr>
          <w:rFonts w:asciiTheme="minorHAnsi" w:hAnsiTheme="minorHAnsi" w:cstheme="minorHAnsi"/>
          <w:spacing w:val="-10"/>
        </w:rPr>
        <w:t xml:space="preserve"> </w:t>
      </w:r>
      <w:proofErr w:type="spellStart"/>
      <w:r w:rsidRPr="00CD5949">
        <w:rPr>
          <w:rFonts w:asciiTheme="minorHAnsi" w:hAnsiTheme="minorHAnsi" w:cstheme="minorHAnsi"/>
        </w:rPr>
        <w:t>sumatoria</w:t>
      </w:r>
      <w:proofErr w:type="spellEnd"/>
      <w:r w:rsidRPr="00CD5949">
        <w:rPr>
          <w:rFonts w:asciiTheme="minorHAnsi" w:hAnsiTheme="minorHAnsi" w:cstheme="minorHAnsi"/>
          <w:spacing w:val="-10"/>
        </w:rPr>
        <w:t xml:space="preserve"> </w:t>
      </w:r>
      <w:r w:rsidRPr="00CD5949">
        <w:rPr>
          <w:rFonts w:asciiTheme="minorHAnsi" w:hAnsiTheme="minorHAnsi" w:cstheme="minorHAnsi"/>
        </w:rPr>
        <w:t>de</w:t>
      </w:r>
      <w:r w:rsidRPr="00CD5949">
        <w:rPr>
          <w:rFonts w:asciiTheme="minorHAnsi" w:hAnsiTheme="minorHAnsi" w:cstheme="minorHAnsi"/>
          <w:spacing w:val="-9"/>
        </w:rPr>
        <w:t xml:space="preserve"> </w:t>
      </w:r>
      <w:r w:rsidRPr="00CD5949">
        <w:rPr>
          <w:rFonts w:asciiTheme="minorHAnsi" w:hAnsiTheme="minorHAnsi" w:cstheme="minorHAnsi"/>
        </w:rPr>
        <w:t>la</w:t>
      </w:r>
      <w:r w:rsidRPr="00CD5949">
        <w:rPr>
          <w:rFonts w:asciiTheme="minorHAnsi" w:hAnsiTheme="minorHAnsi" w:cstheme="minorHAnsi"/>
          <w:spacing w:val="-10"/>
        </w:rPr>
        <w:t xml:space="preserve"> </w:t>
      </w:r>
      <w:proofErr w:type="spellStart"/>
      <w:r w:rsidRPr="00CD5949">
        <w:rPr>
          <w:rFonts w:asciiTheme="minorHAnsi" w:hAnsiTheme="minorHAnsi" w:cstheme="minorHAnsi"/>
        </w:rPr>
        <w:t>calificación</w:t>
      </w:r>
      <w:proofErr w:type="spellEnd"/>
      <w:r w:rsidRPr="00CD5949">
        <w:rPr>
          <w:rFonts w:asciiTheme="minorHAnsi" w:hAnsiTheme="minorHAnsi" w:cstheme="minorHAnsi"/>
          <w:spacing w:val="-11"/>
        </w:rPr>
        <w:t xml:space="preserve"> </w:t>
      </w:r>
      <w:proofErr w:type="spellStart"/>
      <w:r w:rsidRPr="00CD5949">
        <w:rPr>
          <w:rFonts w:asciiTheme="minorHAnsi" w:hAnsiTheme="minorHAnsi" w:cstheme="minorHAnsi"/>
        </w:rPr>
        <w:t>obtenida</w:t>
      </w:r>
      <w:proofErr w:type="spellEnd"/>
      <w:r w:rsidRPr="00CD5949">
        <w:rPr>
          <w:rFonts w:asciiTheme="minorHAnsi" w:hAnsiTheme="minorHAnsi" w:cstheme="minorHAnsi"/>
          <w:spacing w:val="-10"/>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spacing w:val="-7"/>
        </w:rPr>
        <w:t xml:space="preserve"> </w:t>
      </w:r>
      <w:r w:rsidRPr="00CD5949">
        <w:rPr>
          <w:rFonts w:asciiTheme="minorHAnsi" w:hAnsiTheme="minorHAnsi" w:cstheme="minorHAnsi"/>
        </w:rPr>
        <w:t>la</w:t>
      </w:r>
      <w:r w:rsidRPr="00CD5949">
        <w:rPr>
          <w:rFonts w:asciiTheme="minorHAnsi" w:hAnsiTheme="minorHAnsi" w:cstheme="minorHAnsi"/>
          <w:spacing w:val="-12"/>
        </w:rPr>
        <w:t xml:space="preserve"> </w:t>
      </w:r>
      <w:proofErr w:type="spellStart"/>
      <w:r w:rsidRPr="00CD5949">
        <w:rPr>
          <w:rFonts w:asciiTheme="minorHAnsi" w:hAnsiTheme="minorHAnsi" w:cstheme="minorHAnsi"/>
        </w:rPr>
        <w:t>evaluación</w:t>
      </w:r>
      <w:proofErr w:type="spellEnd"/>
      <w:r w:rsidRPr="00CD5949">
        <w:rPr>
          <w:rFonts w:asciiTheme="minorHAnsi" w:hAnsiTheme="minorHAnsi" w:cstheme="minorHAnsi"/>
          <w:spacing w:val="-10"/>
        </w:rPr>
        <w:t xml:space="preserve"> </w:t>
      </w:r>
      <w:proofErr w:type="spellStart"/>
      <w:r w:rsidRPr="00CD5949">
        <w:rPr>
          <w:rFonts w:asciiTheme="minorHAnsi" w:hAnsiTheme="minorHAnsi" w:cstheme="minorHAnsi"/>
        </w:rPr>
        <w:t>técnica</w:t>
      </w:r>
      <w:proofErr w:type="spellEnd"/>
      <w:r w:rsidRPr="00CD5949">
        <w:rPr>
          <w:rFonts w:asciiTheme="minorHAnsi" w:hAnsiTheme="minorHAnsi" w:cstheme="minorHAnsi"/>
          <w:spacing w:val="-48"/>
        </w:rPr>
        <w:t xml:space="preserve">  </w:t>
      </w:r>
      <w:r w:rsidRPr="00CD5949">
        <w:rPr>
          <w:rFonts w:asciiTheme="minorHAnsi" w:hAnsiTheme="minorHAnsi" w:cstheme="minorHAnsi"/>
        </w:rPr>
        <w:t xml:space="preserve"> y </w:t>
      </w:r>
      <w:proofErr w:type="spellStart"/>
      <w:r w:rsidRPr="00CD5949">
        <w:rPr>
          <w:rFonts w:asciiTheme="minorHAnsi" w:hAnsiTheme="minorHAnsi" w:cstheme="minorHAnsi"/>
        </w:rPr>
        <w:t>económica</w:t>
      </w:r>
      <w:proofErr w:type="spellEnd"/>
      <w:r w:rsidRPr="00CD5949">
        <w:rPr>
          <w:rFonts w:asciiTheme="minorHAnsi" w:hAnsiTheme="minorHAnsi" w:cstheme="minorHAnsi"/>
        </w:rPr>
        <w:t xml:space="preserve"> de la</w:t>
      </w:r>
      <w:r w:rsidRPr="00CD5949">
        <w:rPr>
          <w:rFonts w:asciiTheme="minorHAnsi" w:hAnsiTheme="minorHAnsi" w:cstheme="minorHAnsi"/>
          <w:spacing w:val="-3"/>
        </w:rPr>
        <w:t xml:space="preserve"> </w:t>
      </w:r>
      <w:proofErr w:type="spellStart"/>
      <w:r w:rsidRPr="00CD5949">
        <w:rPr>
          <w:rFonts w:asciiTheme="minorHAnsi" w:hAnsiTheme="minorHAnsi" w:cstheme="minorHAnsi"/>
        </w:rPr>
        <w:t>propuesta</w:t>
      </w:r>
      <w:proofErr w:type="spellEnd"/>
      <w:r w:rsidRPr="00CD5949">
        <w:rPr>
          <w:rFonts w:asciiTheme="minorHAnsi" w:hAnsiTheme="minorHAnsi" w:cstheme="minorHAnsi"/>
        </w:rPr>
        <w:t>.</w:t>
      </w:r>
    </w:p>
    <w:p w14:paraId="061A2131" w14:textId="77777777" w:rsidR="005C69C7" w:rsidRPr="00CD5949" w:rsidRDefault="005C69C7" w:rsidP="00EE0D25">
      <w:pPr>
        <w:pStyle w:val="Textoindependiente"/>
        <w:ind w:right="175"/>
        <w:jc w:val="both"/>
        <w:rPr>
          <w:rFonts w:asciiTheme="minorHAnsi" w:hAnsiTheme="minorHAnsi" w:cstheme="minorHAnsi"/>
        </w:rPr>
      </w:pPr>
    </w:p>
    <w:p w14:paraId="3377FC5D" w14:textId="77777777" w:rsidR="005C69C7" w:rsidRPr="00CD5949" w:rsidRDefault="005C69C7" w:rsidP="00EE0D25">
      <w:pPr>
        <w:pStyle w:val="Default"/>
        <w:jc w:val="both"/>
        <w:rPr>
          <w:rFonts w:asciiTheme="minorHAnsi" w:hAnsiTheme="minorHAnsi" w:cstheme="minorHAnsi"/>
          <w:color w:val="auto"/>
          <w:lang w:val="es-ES"/>
        </w:rPr>
      </w:pPr>
      <w:r w:rsidRPr="00CD5949">
        <w:rPr>
          <w:rFonts w:asciiTheme="minorHAnsi" w:hAnsiTheme="minorHAnsi" w:cstheme="minorHAnsi"/>
          <w:b/>
          <w:color w:val="auto"/>
          <w:lang w:val="es-ES"/>
        </w:rPr>
        <w:t xml:space="preserve">NOTA 1: </w:t>
      </w:r>
      <w:r w:rsidRPr="00CD5949">
        <w:rPr>
          <w:rFonts w:asciiTheme="minorHAnsi" w:hAnsiTheme="minorHAnsi" w:cstheme="minorHAnsi"/>
          <w:color w:val="auto"/>
          <w:lang w:val="es-ES"/>
        </w:rPr>
        <w:t xml:space="preserve">Bancóldex realizará consultas de control previo del Oferente, de las personas o partes relacionadas con el Oferente y vinculadas a la propuesta, según aplique, con el fin de analizar los riesgos relacionados con Lavado de Activos y Financiación del Terrorismo, y según con lo establecido en cada una de los </w:t>
      </w:r>
      <w:r w:rsidRPr="00CD5949">
        <w:rPr>
          <w:rFonts w:asciiTheme="minorHAnsi" w:hAnsiTheme="minorHAnsi" w:cstheme="minorHAnsi"/>
          <w:color w:val="auto"/>
          <w:lang w:val="es-ES_tradnl"/>
        </w:rPr>
        <w:t>Sistemas de Prevención del Lavado de Activos y Financiación del Terrorismo</w:t>
      </w:r>
      <w:r w:rsidRPr="00CD5949">
        <w:rPr>
          <w:rFonts w:asciiTheme="minorHAnsi" w:hAnsiTheme="minorHAnsi" w:cstheme="minorHAnsi"/>
          <w:color w:val="auto"/>
          <w:lang w:val="es-ES"/>
        </w:rPr>
        <w:t xml:space="preserve">. En caso de encontrarse coincidencia en dichos reportes se rechazará la propuesta de forma inmediata. </w:t>
      </w:r>
    </w:p>
    <w:p w14:paraId="1D195208" w14:textId="77777777" w:rsidR="005C69C7" w:rsidRPr="00CD5949" w:rsidRDefault="005C69C7" w:rsidP="00EE0D25">
      <w:pPr>
        <w:pStyle w:val="Default"/>
        <w:jc w:val="both"/>
        <w:rPr>
          <w:rFonts w:asciiTheme="minorHAnsi" w:hAnsiTheme="minorHAnsi" w:cstheme="minorHAnsi"/>
          <w:color w:val="auto"/>
          <w:lang w:val="es-ES"/>
        </w:rPr>
      </w:pPr>
    </w:p>
    <w:p w14:paraId="6F6CB300" w14:textId="77777777" w:rsidR="005C69C7" w:rsidRPr="00CD5949" w:rsidRDefault="005C69C7" w:rsidP="00EE0D25">
      <w:pPr>
        <w:pStyle w:val="Default"/>
        <w:jc w:val="both"/>
        <w:rPr>
          <w:rFonts w:asciiTheme="minorHAnsi" w:hAnsiTheme="minorHAnsi" w:cstheme="minorHAnsi"/>
          <w:color w:val="auto"/>
          <w:lang w:val="es-ES"/>
        </w:rPr>
      </w:pPr>
      <w:r w:rsidRPr="00CD5949">
        <w:rPr>
          <w:rFonts w:asciiTheme="minorHAnsi" w:hAnsiTheme="minorHAnsi" w:cstheme="minorHAnsi"/>
          <w:color w:val="auto"/>
          <w:lang w:val="es-ES"/>
        </w:rPr>
        <w:t xml:space="preserve">Así mismo, en cumplimiento del artículo 60 de la Ley 610 de 1999, Bancóldex realizará consulta del Oferente en el Boletín de </w:t>
      </w:r>
      <w:proofErr w:type="gramStart"/>
      <w:r w:rsidRPr="00CD5949">
        <w:rPr>
          <w:rFonts w:asciiTheme="minorHAnsi" w:hAnsiTheme="minorHAnsi" w:cstheme="minorHAnsi"/>
          <w:color w:val="auto"/>
          <w:lang w:val="es-ES"/>
        </w:rPr>
        <w:t>Responsables</w:t>
      </w:r>
      <w:proofErr w:type="gramEnd"/>
      <w:r w:rsidRPr="00CD5949">
        <w:rPr>
          <w:rFonts w:asciiTheme="minorHAnsi" w:hAnsiTheme="minorHAnsi" w:cstheme="minorHAnsi"/>
          <w:color w:val="auto"/>
          <w:lang w:val="es-ES"/>
        </w:rPr>
        <w:t xml:space="preserve"> Fiscales de la Contraloría General y en caso de que éste se encuentre reportado se rechazará la propuesta de forma inmediata. </w:t>
      </w:r>
    </w:p>
    <w:p w14:paraId="381C0CBF" w14:textId="77777777" w:rsidR="005C69C7" w:rsidRPr="00CD5949" w:rsidRDefault="005C69C7" w:rsidP="00EE0D25">
      <w:pPr>
        <w:pStyle w:val="Default"/>
        <w:jc w:val="both"/>
        <w:rPr>
          <w:rFonts w:asciiTheme="minorHAnsi" w:hAnsiTheme="minorHAnsi" w:cstheme="minorHAnsi"/>
          <w:color w:val="auto"/>
          <w:lang w:val="es-ES"/>
        </w:rPr>
      </w:pPr>
    </w:p>
    <w:p w14:paraId="2721DE12" w14:textId="77777777" w:rsidR="005C69C7" w:rsidRPr="00CD5949" w:rsidRDefault="005C69C7" w:rsidP="00EE0D25">
      <w:pPr>
        <w:pStyle w:val="Default"/>
        <w:jc w:val="both"/>
        <w:rPr>
          <w:rFonts w:asciiTheme="minorHAnsi" w:hAnsiTheme="minorHAnsi" w:cstheme="minorHAnsi"/>
          <w:color w:val="auto"/>
          <w:lang w:val="es-ES"/>
        </w:rPr>
      </w:pPr>
      <w:r w:rsidRPr="00CD5949">
        <w:rPr>
          <w:rFonts w:asciiTheme="minorHAnsi" w:hAnsiTheme="minorHAnsi" w:cstheme="minorHAnsi"/>
          <w:color w:val="auto"/>
          <w:lang w:val="es-ES"/>
        </w:rPr>
        <w:t xml:space="preserve">Adicionalmente, Bancóldex realizará la consulta en centrales de riesgo al Oferente y en caso de reporte negativo se llevarán a cabo los análisis correspondientes que permitan validar la capacidad de este para la celebración de la orden de servicio en una eventual adjudicación de la presente convocatoria.  </w:t>
      </w:r>
    </w:p>
    <w:p w14:paraId="5951147B" w14:textId="77777777" w:rsidR="005C69C7" w:rsidRPr="00CD5949" w:rsidRDefault="005C69C7" w:rsidP="00EE0D25">
      <w:pPr>
        <w:pStyle w:val="Default"/>
        <w:jc w:val="both"/>
        <w:rPr>
          <w:rFonts w:asciiTheme="minorHAnsi" w:hAnsiTheme="minorHAnsi" w:cstheme="minorHAnsi"/>
          <w:color w:val="auto"/>
        </w:rPr>
      </w:pPr>
    </w:p>
    <w:p w14:paraId="168B9884" w14:textId="77777777" w:rsidR="005C69C7" w:rsidRPr="00CD5949" w:rsidRDefault="005C69C7" w:rsidP="00EE0D25">
      <w:pPr>
        <w:jc w:val="both"/>
        <w:rPr>
          <w:rFonts w:asciiTheme="minorHAnsi" w:hAnsiTheme="minorHAnsi" w:cstheme="minorHAnsi"/>
          <w:sz w:val="24"/>
          <w:szCs w:val="24"/>
        </w:rPr>
      </w:pPr>
      <w:r w:rsidRPr="00CD5949">
        <w:rPr>
          <w:rFonts w:asciiTheme="minorHAnsi" w:hAnsiTheme="minorHAnsi" w:cstheme="minorHAnsi"/>
          <w:b/>
          <w:sz w:val="24"/>
          <w:szCs w:val="24"/>
        </w:rPr>
        <w:t xml:space="preserve">Nota 2: </w:t>
      </w:r>
      <w:r w:rsidRPr="00CD5949">
        <w:rPr>
          <w:rFonts w:asciiTheme="minorHAnsi" w:hAnsiTheme="minorHAnsi" w:cstheme="minorHAnsi"/>
          <w:sz w:val="24"/>
          <w:szCs w:val="24"/>
        </w:rPr>
        <w:t xml:space="preserve">Durante </w:t>
      </w:r>
      <w:proofErr w:type="spellStart"/>
      <w:r w:rsidRPr="00CD5949">
        <w:rPr>
          <w:rFonts w:asciiTheme="minorHAnsi" w:hAnsiTheme="minorHAnsi" w:cstheme="minorHAnsi"/>
          <w:sz w:val="24"/>
          <w:szCs w:val="24"/>
        </w:rPr>
        <w:t>el</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proceso</w:t>
      </w:r>
      <w:proofErr w:type="spellEnd"/>
      <w:r w:rsidRPr="00CD5949">
        <w:rPr>
          <w:rFonts w:asciiTheme="minorHAnsi" w:hAnsiTheme="minorHAnsi" w:cstheme="minorHAnsi"/>
          <w:sz w:val="24"/>
          <w:szCs w:val="24"/>
        </w:rPr>
        <w:t xml:space="preserve"> de </w:t>
      </w:r>
      <w:proofErr w:type="spellStart"/>
      <w:r w:rsidRPr="00CD5949">
        <w:rPr>
          <w:rFonts w:asciiTheme="minorHAnsi" w:hAnsiTheme="minorHAnsi" w:cstheme="minorHAnsi"/>
          <w:sz w:val="24"/>
          <w:szCs w:val="24"/>
        </w:rPr>
        <w:t>evaluación</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Bancóldex</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podrá</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solicitar</w:t>
      </w:r>
      <w:proofErr w:type="spellEnd"/>
      <w:r w:rsidRPr="00CD5949">
        <w:rPr>
          <w:rFonts w:asciiTheme="minorHAnsi" w:hAnsiTheme="minorHAnsi" w:cstheme="minorHAnsi"/>
          <w:sz w:val="24"/>
          <w:szCs w:val="24"/>
        </w:rPr>
        <w:t xml:space="preserve"> a </w:t>
      </w:r>
      <w:proofErr w:type="spellStart"/>
      <w:r w:rsidRPr="00CD5949">
        <w:rPr>
          <w:rFonts w:asciiTheme="minorHAnsi" w:hAnsiTheme="minorHAnsi" w:cstheme="minorHAnsi"/>
          <w:sz w:val="24"/>
          <w:szCs w:val="24"/>
        </w:rPr>
        <w:t>los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Oferentes</w:t>
      </w:r>
      <w:proofErr w:type="spellEnd"/>
      <w:r w:rsidRPr="00CD5949">
        <w:rPr>
          <w:rFonts w:asciiTheme="minorHAnsi" w:hAnsiTheme="minorHAnsi" w:cstheme="minorHAnsi"/>
          <w:sz w:val="24"/>
          <w:szCs w:val="24"/>
        </w:rPr>
        <w:t xml:space="preserve"> las </w:t>
      </w:r>
      <w:proofErr w:type="spellStart"/>
      <w:r w:rsidRPr="00CD5949">
        <w:rPr>
          <w:rFonts w:asciiTheme="minorHAnsi" w:hAnsiTheme="minorHAnsi" w:cstheme="minorHAnsi"/>
          <w:sz w:val="24"/>
          <w:szCs w:val="24"/>
        </w:rPr>
        <w:t>aclaraciones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sobre</w:t>
      </w:r>
      <w:proofErr w:type="spellEnd"/>
      <w:r w:rsidRPr="00CD5949">
        <w:rPr>
          <w:rFonts w:asciiTheme="minorHAnsi" w:hAnsiTheme="minorHAnsi" w:cstheme="minorHAnsi"/>
          <w:sz w:val="24"/>
          <w:szCs w:val="24"/>
        </w:rPr>
        <w:t xml:space="preserve"> la </w:t>
      </w:r>
      <w:proofErr w:type="spellStart"/>
      <w:r w:rsidRPr="00CD5949">
        <w:rPr>
          <w:rFonts w:asciiTheme="minorHAnsi" w:hAnsiTheme="minorHAnsi" w:cstheme="minorHAnsi"/>
          <w:sz w:val="24"/>
          <w:szCs w:val="24"/>
        </w:rPr>
        <w:t>información</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contenida</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en</w:t>
      </w:r>
      <w:proofErr w:type="spellEnd"/>
      <w:r w:rsidRPr="00CD5949">
        <w:rPr>
          <w:rFonts w:asciiTheme="minorHAnsi" w:hAnsiTheme="minorHAnsi" w:cstheme="minorHAnsi"/>
          <w:sz w:val="24"/>
          <w:szCs w:val="24"/>
        </w:rPr>
        <w:t xml:space="preserve"> las </w:t>
      </w:r>
      <w:proofErr w:type="spellStart"/>
      <w:r w:rsidRPr="00CD5949">
        <w:rPr>
          <w:rFonts w:asciiTheme="minorHAnsi" w:hAnsiTheme="minorHAnsi" w:cstheme="minorHAnsi"/>
          <w:sz w:val="24"/>
          <w:szCs w:val="24"/>
        </w:rPr>
        <w:t>propuestas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por</w:t>
      </w:r>
      <w:proofErr w:type="spellEnd"/>
      <w:r w:rsidRPr="00CD5949">
        <w:rPr>
          <w:rFonts w:asciiTheme="minorHAnsi" w:hAnsiTheme="minorHAnsi" w:cstheme="minorHAnsi"/>
          <w:sz w:val="24"/>
          <w:szCs w:val="24"/>
        </w:rPr>
        <w:t xml:space="preserve"> medio </w:t>
      </w:r>
      <w:proofErr w:type="spellStart"/>
      <w:r w:rsidRPr="00CD5949">
        <w:rPr>
          <w:rFonts w:asciiTheme="minorHAnsi" w:hAnsiTheme="minorHAnsi" w:cstheme="minorHAnsi"/>
          <w:sz w:val="24"/>
          <w:szCs w:val="24"/>
        </w:rPr>
        <w:t>escrito</w:t>
      </w:r>
      <w:proofErr w:type="spellEnd"/>
      <w:r w:rsidRPr="00CD5949">
        <w:rPr>
          <w:rFonts w:asciiTheme="minorHAnsi" w:hAnsiTheme="minorHAnsi" w:cstheme="minorHAnsi"/>
          <w:sz w:val="24"/>
          <w:szCs w:val="24"/>
        </w:rPr>
        <w:t xml:space="preserve"> y/o </w:t>
      </w:r>
      <w:proofErr w:type="spellStart"/>
      <w:r w:rsidRPr="00CD5949">
        <w:rPr>
          <w:rFonts w:asciiTheme="minorHAnsi" w:hAnsiTheme="minorHAnsi" w:cstheme="minorHAnsi"/>
          <w:sz w:val="24"/>
          <w:szCs w:val="24"/>
        </w:rPr>
        <w:t>mediante</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sustentación</w:t>
      </w:r>
      <w:proofErr w:type="spellEnd"/>
      <w:r w:rsidRPr="00CD5949">
        <w:rPr>
          <w:rFonts w:asciiTheme="minorHAnsi" w:hAnsiTheme="minorHAnsi" w:cstheme="minorHAnsi"/>
          <w:sz w:val="24"/>
          <w:szCs w:val="24"/>
        </w:rPr>
        <w:t xml:space="preserve"> virtual o </w:t>
      </w:r>
      <w:proofErr w:type="spellStart"/>
      <w:r w:rsidRPr="00CD5949">
        <w:rPr>
          <w:rFonts w:asciiTheme="minorHAnsi" w:hAnsiTheme="minorHAnsi" w:cstheme="minorHAnsi"/>
          <w:sz w:val="24"/>
          <w:szCs w:val="24"/>
        </w:rPr>
        <w:t>presencial</w:t>
      </w:r>
      <w:proofErr w:type="spellEnd"/>
      <w:r w:rsidRPr="00CD5949">
        <w:rPr>
          <w:rFonts w:asciiTheme="minorHAnsi" w:hAnsiTheme="minorHAnsi" w:cstheme="minorHAnsi"/>
          <w:sz w:val="24"/>
          <w:szCs w:val="24"/>
        </w:rPr>
        <w:t>.</w:t>
      </w:r>
      <w:bookmarkStart w:id="51" w:name="_Toc486411662"/>
      <w:bookmarkEnd w:id="51"/>
    </w:p>
    <w:p w14:paraId="0466ADAA" w14:textId="77777777" w:rsidR="005C69C7" w:rsidRPr="00CD5949" w:rsidRDefault="005C69C7" w:rsidP="00EE0D25">
      <w:pPr>
        <w:pStyle w:val="Textoindependiente"/>
        <w:jc w:val="both"/>
        <w:rPr>
          <w:rFonts w:asciiTheme="minorHAnsi" w:hAnsiTheme="minorHAnsi" w:cstheme="minorHAnsi"/>
          <w:lang w:val="es-CO"/>
        </w:rPr>
      </w:pPr>
    </w:p>
    <w:p w14:paraId="7220FE97" w14:textId="77777777" w:rsidR="005C69C7" w:rsidRPr="00CD5949" w:rsidRDefault="005C69C7" w:rsidP="00EE0D25">
      <w:pPr>
        <w:tabs>
          <w:tab w:val="left" w:pos="0"/>
        </w:tabs>
        <w:jc w:val="both"/>
        <w:rPr>
          <w:rFonts w:asciiTheme="minorHAnsi" w:hAnsiTheme="minorHAnsi" w:cstheme="minorHAnsi"/>
          <w:b/>
          <w:bCs/>
          <w:sz w:val="24"/>
          <w:szCs w:val="24"/>
          <w:u w:val="single"/>
        </w:rPr>
      </w:pPr>
      <w:proofErr w:type="spellStart"/>
      <w:r w:rsidRPr="00CD5949">
        <w:rPr>
          <w:rFonts w:asciiTheme="minorHAnsi" w:hAnsiTheme="minorHAnsi" w:cstheme="minorHAnsi"/>
          <w:b/>
          <w:bCs/>
          <w:sz w:val="24"/>
          <w:szCs w:val="24"/>
          <w:u w:val="single"/>
        </w:rPr>
        <w:t>Nota</w:t>
      </w:r>
      <w:proofErr w:type="spellEnd"/>
      <w:r w:rsidRPr="00CD5949">
        <w:rPr>
          <w:rFonts w:asciiTheme="minorHAnsi" w:hAnsiTheme="minorHAnsi" w:cstheme="minorHAnsi"/>
          <w:b/>
          <w:bCs/>
          <w:sz w:val="24"/>
          <w:szCs w:val="24"/>
          <w:u w:val="single"/>
        </w:rPr>
        <w:t xml:space="preserve">: Se </w:t>
      </w:r>
      <w:proofErr w:type="spellStart"/>
      <w:r w:rsidRPr="00CD5949">
        <w:rPr>
          <w:rFonts w:asciiTheme="minorHAnsi" w:hAnsiTheme="minorHAnsi" w:cstheme="minorHAnsi"/>
          <w:b/>
          <w:bCs/>
          <w:sz w:val="24"/>
          <w:szCs w:val="24"/>
          <w:u w:val="single"/>
        </w:rPr>
        <w:t>aclara</w:t>
      </w:r>
      <w:proofErr w:type="spellEnd"/>
      <w:r w:rsidRPr="00CD5949">
        <w:rPr>
          <w:rFonts w:asciiTheme="minorHAnsi" w:hAnsiTheme="minorHAnsi" w:cstheme="minorHAnsi"/>
          <w:b/>
          <w:bCs/>
          <w:sz w:val="24"/>
          <w:szCs w:val="24"/>
          <w:u w:val="single"/>
        </w:rPr>
        <w:t xml:space="preserve"> que las </w:t>
      </w:r>
      <w:proofErr w:type="spellStart"/>
      <w:r w:rsidRPr="00CD5949">
        <w:rPr>
          <w:rFonts w:asciiTheme="minorHAnsi" w:hAnsiTheme="minorHAnsi" w:cstheme="minorHAnsi"/>
          <w:b/>
          <w:bCs/>
          <w:sz w:val="24"/>
          <w:szCs w:val="24"/>
          <w:u w:val="single"/>
        </w:rPr>
        <w:t>comisiones</w:t>
      </w:r>
      <w:proofErr w:type="spellEnd"/>
      <w:r w:rsidRPr="00CD5949">
        <w:rPr>
          <w:rFonts w:asciiTheme="minorHAnsi" w:hAnsiTheme="minorHAnsi" w:cstheme="minorHAnsi"/>
          <w:b/>
          <w:bCs/>
          <w:sz w:val="24"/>
          <w:szCs w:val="24"/>
          <w:u w:val="single"/>
        </w:rPr>
        <w:t xml:space="preserve"> </w:t>
      </w:r>
      <w:proofErr w:type="spellStart"/>
      <w:r w:rsidRPr="00CD5949">
        <w:rPr>
          <w:rFonts w:asciiTheme="minorHAnsi" w:hAnsiTheme="minorHAnsi" w:cstheme="minorHAnsi"/>
          <w:b/>
          <w:bCs/>
          <w:sz w:val="24"/>
          <w:szCs w:val="24"/>
          <w:u w:val="single"/>
        </w:rPr>
        <w:t>por</w:t>
      </w:r>
      <w:proofErr w:type="spellEnd"/>
      <w:r w:rsidRPr="00CD5949">
        <w:rPr>
          <w:rFonts w:asciiTheme="minorHAnsi" w:hAnsiTheme="minorHAnsi" w:cstheme="minorHAnsi"/>
          <w:b/>
          <w:bCs/>
          <w:sz w:val="24"/>
          <w:szCs w:val="24"/>
          <w:u w:val="single"/>
        </w:rPr>
        <w:t xml:space="preserve"> </w:t>
      </w:r>
      <w:proofErr w:type="spellStart"/>
      <w:r w:rsidRPr="00CD5949">
        <w:rPr>
          <w:rFonts w:asciiTheme="minorHAnsi" w:hAnsiTheme="minorHAnsi" w:cstheme="minorHAnsi"/>
          <w:b/>
          <w:bCs/>
          <w:sz w:val="24"/>
          <w:szCs w:val="24"/>
          <w:u w:val="single"/>
        </w:rPr>
        <w:t>los</w:t>
      </w:r>
      <w:proofErr w:type="spellEnd"/>
      <w:r w:rsidRPr="00CD5949">
        <w:rPr>
          <w:rFonts w:asciiTheme="minorHAnsi" w:hAnsiTheme="minorHAnsi" w:cstheme="minorHAnsi"/>
          <w:b/>
          <w:bCs/>
          <w:sz w:val="24"/>
          <w:szCs w:val="24"/>
          <w:u w:val="single"/>
        </w:rPr>
        <w:t xml:space="preserve"> </w:t>
      </w:r>
      <w:proofErr w:type="spellStart"/>
      <w:r w:rsidRPr="00CD5949">
        <w:rPr>
          <w:rFonts w:asciiTheme="minorHAnsi" w:hAnsiTheme="minorHAnsi" w:cstheme="minorHAnsi"/>
          <w:b/>
          <w:bCs/>
          <w:sz w:val="24"/>
          <w:szCs w:val="24"/>
          <w:u w:val="single"/>
        </w:rPr>
        <w:t>servicios</w:t>
      </w:r>
      <w:proofErr w:type="spellEnd"/>
      <w:r w:rsidRPr="00CD5949">
        <w:rPr>
          <w:rFonts w:asciiTheme="minorHAnsi" w:hAnsiTheme="minorHAnsi" w:cstheme="minorHAnsi"/>
          <w:b/>
          <w:bCs/>
          <w:sz w:val="24"/>
          <w:szCs w:val="24"/>
          <w:u w:val="single"/>
        </w:rPr>
        <w:t xml:space="preserve"> de </w:t>
      </w:r>
      <w:proofErr w:type="spellStart"/>
      <w:r w:rsidRPr="00CD5949">
        <w:rPr>
          <w:rFonts w:asciiTheme="minorHAnsi" w:hAnsiTheme="minorHAnsi" w:cstheme="minorHAnsi"/>
          <w:b/>
          <w:bCs/>
          <w:sz w:val="24"/>
          <w:szCs w:val="24"/>
          <w:u w:val="single"/>
        </w:rPr>
        <w:t>corretaje</w:t>
      </w:r>
      <w:proofErr w:type="spellEnd"/>
      <w:r w:rsidRPr="00CD5949">
        <w:rPr>
          <w:rFonts w:asciiTheme="minorHAnsi" w:hAnsiTheme="minorHAnsi" w:cstheme="minorHAnsi"/>
          <w:b/>
          <w:bCs/>
          <w:sz w:val="24"/>
          <w:szCs w:val="24"/>
          <w:u w:val="single"/>
        </w:rPr>
        <w:t xml:space="preserve"> de </w:t>
      </w:r>
      <w:proofErr w:type="spellStart"/>
      <w:r w:rsidRPr="00CD5949">
        <w:rPr>
          <w:rFonts w:asciiTheme="minorHAnsi" w:hAnsiTheme="minorHAnsi" w:cstheme="minorHAnsi"/>
          <w:b/>
          <w:bCs/>
          <w:sz w:val="24"/>
          <w:szCs w:val="24"/>
          <w:u w:val="single"/>
        </w:rPr>
        <w:t>seguros</w:t>
      </w:r>
      <w:proofErr w:type="spellEnd"/>
      <w:r w:rsidRPr="00CD5949">
        <w:rPr>
          <w:rFonts w:asciiTheme="minorHAnsi" w:hAnsiTheme="minorHAnsi" w:cstheme="minorHAnsi"/>
          <w:b/>
          <w:bCs/>
          <w:sz w:val="24"/>
          <w:szCs w:val="24"/>
          <w:u w:val="single"/>
        </w:rPr>
        <w:t xml:space="preserve"> </w:t>
      </w:r>
      <w:proofErr w:type="spellStart"/>
      <w:r w:rsidRPr="00CD5949">
        <w:rPr>
          <w:rFonts w:asciiTheme="minorHAnsi" w:hAnsiTheme="minorHAnsi" w:cstheme="minorHAnsi"/>
          <w:b/>
          <w:bCs/>
          <w:sz w:val="24"/>
          <w:szCs w:val="24"/>
          <w:u w:val="single"/>
        </w:rPr>
        <w:t>estarán</w:t>
      </w:r>
      <w:proofErr w:type="spellEnd"/>
      <w:r w:rsidRPr="00CD5949">
        <w:rPr>
          <w:rFonts w:asciiTheme="minorHAnsi" w:hAnsiTheme="minorHAnsi" w:cstheme="minorHAnsi"/>
          <w:b/>
          <w:bCs/>
          <w:sz w:val="24"/>
          <w:szCs w:val="24"/>
          <w:u w:val="single"/>
        </w:rPr>
        <w:t xml:space="preserve"> a cargo de las </w:t>
      </w:r>
      <w:proofErr w:type="spellStart"/>
      <w:r w:rsidRPr="00CD5949">
        <w:rPr>
          <w:rFonts w:asciiTheme="minorHAnsi" w:hAnsiTheme="minorHAnsi" w:cstheme="minorHAnsi"/>
          <w:b/>
          <w:bCs/>
          <w:sz w:val="24"/>
          <w:szCs w:val="24"/>
          <w:u w:val="single"/>
        </w:rPr>
        <w:t>respectivas</w:t>
      </w:r>
      <w:proofErr w:type="spellEnd"/>
      <w:r w:rsidRPr="00CD5949">
        <w:rPr>
          <w:rFonts w:asciiTheme="minorHAnsi" w:hAnsiTheme="minorHAnsi" w:cstheme="minorHAnsi"/>
          <w:b/>
          <w:bCs/>
          <w:sz w:val="24"/>
          <w:szCs w:val="24"/>
          <w:u w:val="single"/>
        </w:rPr>
        <w:t xml:space="preserve"> </w:t>
      </w:r>
      <w:proofErr w:type="spellStart"/>
      <w:r w:rsidRPr="00CD5949">
        <w:rPr>
          <w:rFonts w:asciiTheme="minorHAnsi" w:hAnsiTheme="minorHAnsi" w:cstheme="minorHAnsi"/>
          <w:b/>
          <w:bCs/>
          <w:sz w:val="24"/>
          <w:szCs w:val="24"/>
          <w:u w:val="single"/>
        </w:rPr>
        <w:t>compañías</w:t>
      </w:r>
      <w:proofErr w:type="spellEnd"/>
      <w:r w:rsidRPr="00CD5949">
        <w:rPr>
          <w:rFonts w:asciiTheme="minorHAnsi" w:hAnsiTheme="minorHAnsi" w:cstheme="minorHAnsi"/>
          <w:b/>
          <w:bCs/>
          <w:sz w:val="24"/>
          <w:szCs w:val="24"/>
          <w:u w:val="single"/>
        </w:rPr>
        <w:t xml:space="preserve"> de </w:t>
      </w:r>
      <w:proofErr w:type="spellStart"/>
      <w:r w:rsidRPr="00CD5949">
        <w:rPr>
          <w:rFonts w:asciiTheme="minorHAnsi" w:hAnsiTheme="minorHAnsi" w:cstheme="minorHAnsi"/>
          <w:b/>
          <w:bCs/>
          <w:sz w:val="24"/>
          <w:szCs w:val="24"/>
          <w:u w:val="single"/>
        </w:rPr>
        <w:t>seguros</w:t>
      </w:r>
      <w:proofErr w:type="spellEnd"/>
      <w:r w:rsidRPr="00CD5949">
        <w:rPr>
          <w:rFonts w:asciiTheme="minorHAnsi" w:hAnsiTheme="minorHAnsi" w:cstheme="minorHAnsi"/>
          <w:b/>
          <w:bCs/>
          <w:sz w:val="24"/>
          <w:szCs w:val="24"/>
          <w:u w:val="single"/>
        </w:rPr>
        <w:t xml:space="preserve">, </w:t>
      </w:r>
      <w:proofErr w:type="spellStart"/>
      <w:r w:rsidRPr="00CD5949">
        <w:rPr>
          <w:rFonts w:asciiTheme="minorHAnsi" w:hAnsiTheme="minorHAnsi" w:cstheme="minorHAnsi"/>
          <w:b/>
          <w:bCs/>
          <w:sz w:val="24"/>
          <w:szCs w:val="24"/>
          <w:u w:val="single"/>
        </w:rPr>
        <w:t>Bancóldex</w:t>
      </w:r>
      <w:proofErr w:type="spellEnd"/>
      <w:r w:rsidRPr="00CD5949">
        <w:rPr>
          <w:rFonts w:asciiTheme="minorHAnsi" w:hAnsiTheme="minorHAnsi" w:cstheme="minorHAnsi"/>
          <w:b/>
          <w:bCs/>
          <w:sz w:val="24"/>
          <w:szCs w:val="24"/>
          <w:u w:val="single"/>
        </w:rPr>
        <w:t xml:space="preserve"> no </w:t>
      </w:r>
      <w:proofErr w:type="spellStart"/>
      <w:r w:rsidRPr="00CD5949">
        <w:rPr>
          <w:rFonts w:asciiTheme="minorHAnsi" w:hAnsiTheme="minorHAnsi" w:cstheme="minorHAnsi"/>
          <w:b/>
          <w:bCs/>
          <w:sz w:val="24"/>
          <w:szCs w:val="24"/>
          <w:u w:val="single"/>
        </w:rPr>
        <w:t>pagará</w:t>
      </w:r>
      <w:proofErr w:type="spellEnd"/>
      <w:r w:rsidRPr="00CD5949">
        <w:rPr>
          <w:rFonts w:asciiTheme="minorHAnsi" w:hAnsiTheme="minorHAnsi" w:cstheme="minorHAnsi"/>
          <w:b/>
          <w:bCs/>
          <w:sz w:val="24"/>
          <w:szCs w:val="24"/>
          <w:u w:val="single"/>
        </w:rPr>
        <w:t xml:space="preserve"> </w:t>
      </w:r>
      <w:proofErr w:type="spellStart"/>
      <w:r w:rsidRPr="00CD5949">
        <w:rPr>
          <w:rFonts w:asciiTheme="minorHAnsi" w:hAnsiTheme="minorHAnsi" w:cstheme="minorHAnsi"/>
          <w:b/>
          <w:bCs/>
          <w:sz w:val="24"/>
          <w:szCs w:val="24"/>
          <w:u w:val="single"/>
        </w:rPr>
        <w:t>ningún</w:t>
      </w:r>
      <w:proofErr w:type="spellEnd"/>
      <w:r w:rsidRPr="00CD5949">
        <w:rPr>
          <w:rFonts w:asciiTheme="minorHAnsi" w:hAnsiTheme="minorHAnsi" w:cstheme="minorHAnsi"/>
          <w:b/>
          <w:bCs/>
          <w:sz w:val="24"/>
          <w:szCs w:val="24"/>
          <w:u w:val="single"/>
        </w:rPr>
        <w:t xml:space="preserve"> </w:t>
      </w:r>
      <w:proofErr w:type="spellStart"/>
      <w:r w:rsidRPr="00CD5949">
        <w:rPr>
          <w:rFonts w:asciiTheme="minorHAnsi" w:hAnsiTheme="minorHAnsi" w:cstheme="minorHAnsi"/>
          <w:b/>
          <w:bCs/>
          <w:sz w:val="24"/>
          <w:szCs w:val="24"/>
          <w:u w:val="single"/>
        </w:rPr>
        <w:t>honorario</w:t>
      </w:r>
      <w:proofErr w:type="spellEnd"/>
      <w:r w:rsidRPr="00CD5949">
        <w:rPr>
          <w:rFonts w:asciiTheme="minorHAnsi" w:hAnsiTheme="minorHAnsi" w:cstheme="minorHAnsi"/>
          <w:b/>
          <w:bCs/>
          <w:sz w:val="24"/>
          <w:szCs w:val="24"/>
          <w:u w:val="single"/>
        </w:rPr>
        <w:t xml:space="preserve">, </w:t>
      </w:r>
      <w:proofErr w:type="spellStart"/>
      <w:r w:rsidRPr="00CD5949">
        <w:rPr>
          <w:rFonts w:asciiTheme="minorHAnsi" w:hAnsiTheme="minorHAnsi" w:cstheme="minorHAnsi"/>
          <w:b/>
          <w:bCs/>
          <w:sz w:val="24"/>
          <w:szCs w:val="24"/>
          <w:u w:val="single"/>
        </w:rPr>
        <w:t>comisión</w:t>
      </w:r>
      <w:proofErr w:type="spellEnd"/>
      <w:r w:rsidRPr="00CD5949">
        <w:rPr>
          <w:rFonts w:asciiTheme="minorHAnsi" w:hAnsiTheme="minorHAnsi" w:cstheme="minorHAnsi"/>
          <w:b/>
          <w:bCs/>
          <w:sz w:val="24"/>
          <w:szCs w:val="24"/>
          <w:u w:val="single"/>
        </w:rPr>
        <w:t xml:space="preserve">, </w:t>
      </w:r>
      <w:proofErr w:type="spellStart"/>
      <w:r w:rsidRPr="00CD5949">
        <w:rPr>
          <w:rFonts w:asciiTheme="minorHAnsi" w:hAnsiTheme="minorHAnsi" w:cstheme="minorHAnsi"/>
          <w:b/>
          <w:bCs/>
          <w:sz w:val="24"/>
          <w:szCs w:val="24"/>
          <w:u w:val="single"/>
        </w:rPr>
        <w:t>gasto</w:t>
      </w:r>
      <w:proofErr w:type="spellEnd"/>
      <w:r w:rsidRPr="00CD5949">
        <w:rPr>
          <w:rFonts w:asciiTheme="minorHAnsi" w:hAnsiTheme="minorHAnsi" w:cstheme="minorHAnsi"/>
          <w:b/>
          <w:bCs/>
          <w:sz w:val="24"/>
          <w:szCs w:val="24"/>
          <w:u w:val="single"/>
        </w:rPr>
        <w:t xml:space="preserve"> o </w:t>
      </w:r>
      <w:proofErr w:type="spellStart"/>
      <w:r w:rsidRPr="00CD5949">
        <w:rPr>
          <w:rFonts w:asciiTheme="minorHAnsi" w:hAnsiTheme="minorHAnsi" w:cstheme="minorHAnsi"/>
          <w:b/>
          <w:bCs/>
          <w:sz w:val="24"/>
          <w:szCs w:val="24"/>
          <w:u w:val="single"/>
        </w:rPr>
        <w:t>erogación</w:t>
      </w:r>
      <w:proofErr w:type="spellEnd"/>
      <w:r w:rsidRPr="00CD5949">
        <w:rPr>
          <w:rFonts w:asciiTheme="minorHAnsi" w:hAnsiTheme="minorHAnsi" w:cstheme="minorHAnsi"/>
          <w:b/>
          <w:bCs/>
          <w:sz w:val="24"/>
          <w:szCs w:val="24"/>
          <w:u w:val="single"/>
        </w:rPr>
        <w:t xml:space="preserve"> al </w:t>
      </w:r>
      <w:proofErr w:type="spellStart"/>
      <w:r w:rsidRPr="00CD5949">
        <w:rPr>
          <w:rFonts w:asciiTheme="minorHAnsi" w:hAnsiTheme="minorHAnsi" w:cstheme="minorHAnsi"/>
          <w:b/>
          <w:bCs/>
          <w:sz w:val="24"/>
          <w:szCs w:val="24"/>
          <w:u w:val="single"/>
        </w:rPr>
        <w:t>corredor</w:t>
      </w:r>
      <w:proofErr w:type="spellEnd"/>
      <w:r w:rsidRPr="00CD5949">
        <w:rPr>
          <w:rFonts w:asciiTheme="minorHAnsi" w:hAnsiTheme="minorHAnsi" w:cstheme="minorHAnsi"/>
          <w:b/>
          <w:bCs/>
          <w:sz w:val="24"/>
          <w:szCs w:val="24"/>
          <w:u w:val="single"/>
        </w:rPr>
        <w:t xml:space="preserve"> </w:t>
      </w:r>
      <w:proofErr w:type="spellStart"/>
      <w:r w:rsidRPr="00CD5949">
        <w:rPr>
          <w:rFonts w:asciiTheme="minorHAnsi" w:hAnsiTheme="minorHAnsi" w:cstheme="minorHAnsi"/>
          <w:b/>
          <w:bCs/>
          <w:sz w:val="24"/>
          <w:szCs w:val="24"/>
          <w:u w:val="single"/>
        </w:rPr>
        <w:t>seleccionado</w:t>
      </w:r>
      <w:proofErr w:type="spellEnd"/>
      <w:r w:rsidRPr="00CD5949">
        <w:rPr>
          <w:rFonts w:asciiTheme="minorHAnsi" w:hAnsiTheme="minorHAnsi" w:cstheme="minorHAnsi"/>
          <w:b/>
          <w:bCs/>
          <w:sz w:val="24"/>
          <w:szCs w:val="24"/>
          <w:u w:val="single"/>
        </w:rPr>
        <w:t>.</w:t>
      </w:r>
    </w:p>
    <w:p w14:paraId="76D3CAA8" w14:textId="77777777" w:rsidR="005C69C7" w:rsidRPr="00CD5949" w:rsidRDefault="005C69C7" w:rsidP="00EE0D25">
      <w:pPr>
        <w:tabs>
          <w:tab w:val="left" w:pos="0"/>
        </w:tabs>
        <w:jc w:val="both"/>
        <w:rPr>
          <w:rFonts w:asciiTheme="minorHAnsi" w:hAnsiTheme="minorHAnsi" w:cstheme="minorHAnsi"/>
          <w:b/>
          <w:bCs/>
          <w:sz w:val="24"/>
          <w:szCs w:val="24"/>
          <w:u w:val="single"/>
        </w:rPr>
      </w:pPr>
    </w:p>
    <w:p w14:paraId="36128D23" w14:textId="77777777" w:rsidR="005C69C7" w:rsidRPr="00CD5949" w:rsidRDefault="005C69C7" w:rsidP="00EE0D25">
      <w:pPr>
        <w:pStyle w:val="Ttulo1"/>
        <w:keepNext/>
        <w:keepLines/>
        <w:widowControl/>
        <w:numPr>
          <w:ilvl w:val="1"/>
          <w:numId w:val="22"/>
        </w:numPr>
        <w:tabs>
          <w:tab w:val="left" w:pos="748"/>
          <w:tab w:val="left" w:pos="749"/>
        </w:tabs>
        <w:autoSpaceDE/>
        <w:autoSpaceDN/>
        <w:jc w:val="both"/>
        <w:rPr>
          <w:rFonts w:asciiTheme="minorHAnsi" w:hAnsiTheme="minorHAnsi" w:cstheme="minorHAnsi"/>
          <w:b w:val="0"/>
          <w:bCs w:val="0"/>
        </w:rPr>
      </w:pPr>
      <w:bookmarkStart w:id="52" w:name="_Toc95472275"/>
      <w:proofErr w:type="spellStart"/>
      <w:r w:rsidRPr="00CD5949">
        <w:rPr>
          <w:rFonts w:asciiTheme="minorHAnsi" w:hAnsiTheme="minorHAnsi" w:cstheme="minorHAnsi"/>
        </w:rPr>
        <w:t>Capacidad</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Jurídica</w:t>
      </w:r>
      <w:bookmarkEnd w:id="52"/>
      <w:proofErr w:type="spellEnd"/>
    </w:p>
    <w:p w14:paraId="00BD462B" w14:textId="77777777" w:rsidR="005C69C7" w:rsidRPr="00CD5949" w:rsidRDefault="005C69C7" w:rsidP="00EE0D25">
      <w:pPr>
        <w:jc w:val="both"/>
        <w:rPr>
          <w:rFonts w:asciiTheme="minorHAnsi" w:hAnsiTheme="minorHAnsi" w:cstheme="minorHAnsi"/>
          <w:sz w:val="24"/>
          <w:szCs w:val="24"/>
        </w:rPr>
      </w:pPr>
    </w:p>
    <w:p w14:paraId="783999EA" w14:textId="77777777" w:rsidR="005C69C7" w:rsidRPr="00CD5949" w:rsidRDefault="005C69C7" w:rsidP="00EE0D25">
      <w:pPr>
        <w:jc w:val="both"/>
        <w:rPr>
          <w:rFonts w:asciiTheme="minorHAnsi" w:hAnsiTheme="minorHAnsi" w:cstheme="minorHAnsi"/>
          <w:sz w:val="24"/>
          <w:szCs w:val="24"/>
        </w:rPr>
      </w:pPr>
      <w:r w:rsidRPr="00CD5949">
        <w:rPr>
          <w:rFonts w:asciiTheme="minorHAnsi" w:hAnsiTheme="minorHAnsi" w:cstheme="minorHAnsi"/>
          <w:sz w:val="24"/>
          <w:szCs w:val="24"/>
        </w:rPr>
        <w:t xml:space="preserve">La </w:t>
      </w:r>
      <w:proofErr w:type="spellStart"/>
      <w:r w:rsidRPr="00CD5949">
        <w:rPr>
          <w:rFonts w:asciiTheme="minorHAnsi" w:hAnsiTheme="minorHAnsi" w:cstheme="minorHAnsi"/>
          <w:sz w:val="24"/>
          <w:szCs w:val="24"/>
        </w:rPr>
        <w:t>evaluación</w:t>
      </w:r>
      <w:proofErr w:type="spellEnd"/>
      <w:r w:rsidRPr="00CD5949">
        <w:rPr>
          <w:rFonts w:asciiTheme="minorHAnsi" w:hAnsiTheme="minorHAnsi" w:cstheme="minorHAnsi"/>
          <w:sz w:val="24"/>
          <w:szCs w:val="24"/>
        </w:rPr>
        <w:t xml:space="preserve"> de la </w:t>
      </w:r>
      <w:proofErr w:type="spellStart"/>
      <w:r w:rsidRPr="00CD5949">
        <w:rPr>
          <w:rFonts w:asciiTheme="minorHAnsi" w:hAnsiTheme="minorHAnsi" w:cstheme="minorHAnsi"/>
          <w:sz w:val="24"/>
          <w:szCs w:val="24"/>
        </w:rPr>
        <w:t>capacidad</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jurídica</w:t>
      </w:r>
      <w:proofErr w:type="spellEnd"/>
      <w:r w:rsidRPr="00CD5949">
        <w:rPr>
          <w:rFonts w:asciiTheme="minorHAnsi" w:hAnsiTheme="minorHAnsi" w:cstheme="minorHAnsi"/>
          <w:sz w:val="24"/>
          <w:szCs w:val="24"/>
        </w:rPr>
        <w:t xml:space="preserve"> se </w:t>
      </w:r>
      <w:proofErr w:type="spellStart"/>
      <w:r w:rsidRPr="00CD5949">
        <w:rPr>
          <w:rFonts w:asciiTheme="minorHAnsi" w:hAnsiTheme="minorHAnsi" w:cstheme="minorHAnsi"/>
          <w:sz w:val="24"/>
          <w:szCs w:val="24"/>
        </w:rPr>
        <w:t>llevará</w:t>
      </w:r>
      <w:proofErr w:type="spellEnd"/>
      <w:r w:rsidRPr="00CD5949">
        <w:rPr>
          <w:rFonts w:asciiTheme="minorHAnsi" w:hAnsiTheme="minorHAnsi" w:cstheme="minorHAnsi"/>
          <w:sz w:val="24"/>
          <w:szCs w:val="24"/>
        </w:rPr>
        <w:t xml:space="preserve"> a </w:t>
      </w:r>
      <w:proofErr w:type="spellStart"/>
      <w:r w:rsidRPr="00CD5949">
        <w:rPr>
          <w:rFonts w:asciiTheme="minorHAnsi" w:hAnsiTheme="minorHAnsi" w:cstheme="minorHAnsi"/>
          <w:sz w:val="24"/>
          <w:szCs w:val="24"/>
        </w:rPr>
        <w:t>cabo</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por</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parte</w:t>
      </w:r>
      <w:proofErr w:type="spellEnd"/>
      <w:r w:rsidRPr="00CD5949">
        <w:rPr>
          <w:rFonts w:asciiTheme="minorHAnsi" w:hAnsiTheme="minorHAnsi" w:cstheme="minorHAnsi"/>
          <w:sz w:val="24"/>
          <w:szCs w:val="24"/>
        </w:rPr>
        <w:t xml:space="preserve"> del </w:t>
      </w:r>
      <w:proofErr w:type="spellStart"/>
      <w:r w:rsidRPr="00CD5949">
        <w:rPr>
          <w:rFonts w:asciiTheme="minorHAnsi" w:hAnsiTheme="minorHAnsi" w:cstheme="minorHAnsi"/>
          <w:sz w:val="24"/>
          <w:szCs w:val="24"/>
        </w:rPr>
        <w:t>Departamento</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Jurídico</w:t>
      </w:r>
      <w:proofErr w:type="spellEnd"/>
      <w:r w:rsidRPr="00CD5949">
        <w:rPr>
          <w:rFonts w:asciiTheme="minorHAnsi" w:hAnsiTheme="minorHAnsi" w:cstheme="minorHAnsi"/>
          <w:sz w:val="24"/>
          <w:szCs w:val="24"/>
        </w:rPr>
        <w:t xml:space="preserve"> y </w:t>
      </w:r>
      <w:proofErr w:type="spellStart"/>
      <w:r w:rsidRPr="00CD5949">
        <w:rPr>
          <w:rFonts w:asciiTheme="minorHAnsi" w:hAnsiTheme="minorHAnsi" w:cstheme="minorHAnsi"/>
          <w:sz w:val="24"/>
          <w:szCs w:val="24"/>
        </w:rPr>
        <w:t>corresponde</w:t>
      </w:r>
      <w:proofErr w:type="spellEnd"/>
      <w:r w:rsidRPr="00CD5949">
        <w:rPr>
          <w:rFonts w:asciiTheme="minorHAnsi" w:hAnsiTheme="minorHAnsi" w:cstheme="minorHAnsi"/>
          <w:sz w:val="24"/>
          <w:szCs w:val="24"/>
        </w:rPr>
        <w:t xml:space="preserve"> a las </w:t>
      </w:r>
      <w:proofErr w:type="spellStart"/>
      <w:r w:rsidRPr="00CD5949">
        <w:rPr>
          <w:rFonts w:asciiTheme="minorHAnsi" w:hAnsiTheme="minorHAnsi" w:cstheme="minorHAnsi"/>
          <w:sz w:val="24"/>
          <w:szCs w:val="24"/>
        </w:rPr>
        <w:t>actividades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tendientes</w:t>
      </w:r>
      <w:proofErr w:type="spellEnd"/>
      <w:r w:rsidRPr="00CD5949">
        <w:rPr>
          <w:rFonts w:asciiTheme="minorHAnsi" w:hAnsiTheme="minorHAnsi" w:cstheme="minorHAnsi"/>
          <w:sz w:val="24"/>
          <w:szCs w:val="24"/>
        </w:rPr>
        <w:t xml:space="preserve"> a </w:t>
      </w:r>
      <w:proofErr w:type="spellStart"/>
      <w:r w:rsidRPr="00CD5949">
        <w:rPr>
          <w:rFonts w:asciiTheme="minorHAnsi" w:hAnsiTheme="minorHAnsi" w:cstheme="minorHAnsi"/>
          <w:sz w:val="24"/>
          <w:szCs w:val="24"/>
        </w:rPr>
        <w:t>validar</w:t>
      </w:r>
      <w:proofErr w:type="spellEnd"/>
      <w:r w:rsidRPr="00CD5949">
        <w:rPr>
          <w:rFonts w:asciiTheme="minorHAnsi" w:hAnsiTheme="minorHAnsi" w:cstheme="minorHAnsi"/>
          <w:sz w:val="24"/>
          <w:szCs w:val="24"/>
        </w:rPr>
        <w:t xml:space="preserve"> la </w:t>
      </w:r>
      <w:proofErr w:type="spellStart"/>
      <w:r w:rsidRPr="00CD5949">
        <w:rPr>
          <w:rFonts w:asciiTheme="minorHAnsi" w:hAnsiTheme="minorHAnsi" w:cstheme="minorHAnsi"/>
          <w:sz w:val="24"/>
          <w:szCs w:val="24"/>
        </w:rPr>
        <w:t>capacidad</w:t>
      </w:r>
      <w:proofErr w:type="spellEnd"/>
      <w:r w:rsidRPr="00CD5949">
        <w:rPr>
          <w:rFonts w:asciiTheme="minorHAnsi" w:hAnsiTheme="minorHAnsi" w:cstheme="minorHAnsi"/>
          <w:sz w:val="24"/>
          <w:szCs w:val="24"/>
        </w:rPr>
        <w:t xml:space="preserve"> del </w:t>
      </w:r>
      <w:proofErr w:type="spellStart"/>
      <w:r w:rsidRPr="00CD5949">
        <w:rPr>
          <w:rFonts w:asciiTheme="minorHAnsi" w:hAnsiTheme="minorHAnsi" w:cstheme="minorHAnsi"/>
          <w:sz w:val="24"/>
          <w:szCs w:val="24"/>
        </w:rPr>
        <w:t>Oferente</w:t>
      </w:r>
      <w:proofErr w:type="spellEnd"/>
      <w:r w:rsidRPr="00CD5949">
        <w:rPr>
          <w:rFonts w:asciiTheme="minorHAnsi" w:hAnsiTheme="minorHAnsi" w:cstheme="minorHAnsi"/>
          <w:sz w:val="24"/>
          <w:szCs w:val="24"/>
        </w:rPr>
        <w:t xml:space="preserve"> para </w:t>
      </w:r>
      <w:proofErr w:type="spellStart"/>
      <w:r w:rsidRPr="00CD5949">
        <w:rPr>
          <w:rFonts w:asciiTheme="minorHAnsi" w:hAnsiTheme="minorHAnsi" w:cstheme="minorHAnsi"/>
          <w:sz w:val="24"/>
          <w:szCs w:val="24"/>
        </w:rPr>
        <w:t>presentar</w:t>
      </w:r>
      <w:proofErr w:type="spellEnd"/>
      <w:r w:rsidRPr="00CD5949">
        <w:rPr>
          <w:rFonts w:asciiTheme="minorHAnsi" w:hAnsiTheme="minorHAnsi" w:cstheme="minorHAnsi"/>
          <w:sz w:val="24"/>
          <w:szCs w:val="24"/>
        </w:rPr>
        <w:t xml:space="preserve"> la </w:t>
      </w:r>
      <w:proofErr w:type="spellStart"/>
      <w:r w:rsidRPr="00CD5949">
        <w:rPr>
          <w:rFonts w:asciiTheme="minorHAnsi" w:hAnsiTheme="minorHAnsi" w:cstheme="minorHAnsi"/>
          <w:sz w:val="24"/>
          <w:szCs w:val="24"/>
        </w:rPr>
        <w:t>propuesta</w:t>
      </w:r>
      <w:proofErr w:type="spellEnd"/>
      <w:r w:rsidRPr="00CD5949">
        <w:rPr>
          <w:rFonts w:asciiTheme="minorHAnsi" w:hAnsiTheme="minorHAnsi" w:cstheme="minorHAnsi"/>
          <w:sz w:val="24"/>
          <w:szCs w:val="24"/>
        </w:rPr>
        <w:t xml:space="preserve"> y </w:t>
      </w:r>
      <w:proofErr w:type="spellStart"/>
      <w:r w:rsidRPr="00CD5949">
        <w:rPr>
          <w:rFonts w:asciiTheme="minorHAnsi" w:hAnsiTheme="minorHAnsi" w:cstheme="minorHAnsi"/>
          <w:sz w:val="24"/>
          <w:szCs w:val="24"/>
        </w:rPr>
        <w:t>contraer</w:t>
      </w:r>
      <w:proofErr w:type="spellEnd"/>
      <w:r w:rsidRPr="00CD5949">
        <w:rPr>
          <w:rFonts w:asciiTheme="minorHAnsi" w:hAnsiTheme="minorHAnsi" w:cstheme="minorHAnsi"/>
          <w:sz w:val="24"/>
          <w:szCs w:val="24"/>
        </w:rPr>
        <w:t xml:space="preserve"> las </w:t>
      </w:r>
      <w:proofErr w:type="spellStart"/>
      <w:r w:rsidRPr="00CD5949">
        <w:rPr>
          <w:rFonts w:asciiTheme="minorHAnsi" w:hAnsiTheme="minorHAnsi" w:cstheme="minorHAnsi"/>
          <w:sz w:val="24"/>
          <w:szCs w:val="24"/>
        </w:rPr>
        <w:t>obligaciones</w:t>
      </w:r>
      <w:proofErr w:type="spellEnd"/>
      <w:r w:rsidRPr="00CD5949">
        <w:rPr>
          <w:rFonts w:asciiTheme="minorHAnsi" w:hAnsiTheme="minorHAnsi" w:cstheme="minorHAnsi"/>
          <w:sz w:val="24"/>
          <w:szCs w:val="24"/>
        </w:rPr>
        <w:t xml:space="preserve"> de </w:t>
      </w:r>
      <w:proofErr w:type="spellStart"/>
      <w:r w:rsidRPr="00CD5949">
        <w:rPr>
          <w:rFonts w:asciiTheme="minorHAnsi" w:hAnsiTheme="minorHAnsi" w:cstheme="minorHAnsi"/>
          <w:sz w:val="24"/>
          <w:szCs w:val="24"/>
        </w:rPr>
        <w:t>intermediación</w:t>
      </w:r>
      <w:proofErr w:type="spellEnd"/>
      <w:r w:rsidRPr="00CD5949">
        <w:rPr>
          <w:rFonts w:asciiTheme="minorHAnsi" w:hAnsiTheme="minorHAnsi" w:cstheme="minorHAnsi"/>
          <w:sz w:val="24"/>
          <w:szCs w:val="24"/>
        </w:rPr>
        <w:t xml:space="preserve"> de </w:t>
      </w:r>
      <w:proofErr w:type="spellStart"/>
      <w:r w:rsidRPr="00CD5949">
        <w:rPr>
          <w:rFonts w:asciiTheme="minorHAnsi" w:hAnsiTheme="minorHAnsi" w:cstheme="minorHAnsi"/>
          <w:sz w:val="24"/>
          <w:szCs w:val="24"/>
        </w:rPr>
        <w:t>los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seguros</w:t>
      </w:r>
      <w:proofErr w:type="spellEnd"/>
      <w:r w:rsidRPr="00CD5949">
        <w:rPr>
          <w:rFonts w:asciiTheme="minorHAnsi" w:hAnsiTheme="minorHAnsi" w:cstheme="minorHAnsi"/>
          <w:sz w:val="24"/>
          <w:szCs w:val="24"/>
        </w:rPr>
        <w:t xml:space="preserve"> del Banco </w:t>
      </w:r>
      <w:proofErr w:type="spellStart"/>
      <w:r w:rsidRPr="00CD5949">
        <w:rPr>
          <w:rFonts w:asciiTheme="minorHAnsi" w:hAnsiTheme="minorHAnsi" w:cstheme="minorHAnsi"/>
          <w:sz w:val="24"/>
          <w:szCs w:val="24"/>
        </w:rPr>
        <w:t>en</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el</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evento</w:t>
      </w:r>
      <w:proofErr w:type="spellEnd"/>
      <w:r w:rsidRPr="00CD5949">
        <w:rPr>
          <w:rFonts w:asciiTheme="minorHAnsi" w:hAnsiTheme="minorHAnsi" w:cstheme="minorHAnsi"/>
          <w:sz w:val="24"/>
          <w:szCs w:val="24"/>
        </w:rPr>
        <w:t xml:space="preserve"> que </w:t>
      </w:r>
      <w:proofErr w:type="spellStart"/>
      <w:r w:rsidRPr="00CD5949">
        <w:rPr>
          <w:rFonts w:asciiTheme="minorHAnsi" w:hAnsiTheme="minorHAnsi" w:cstheme="minorHAnsi"/>
          <w:sz w:val="24"/>
          <w:szCs w:val="24"/>
        </w:rPr>
        <w:t>resulte</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adjudicado</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en</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el</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proceso</w:t>
      </w:r>
      <w:proofErr w:type="spellEnd"/>
      <w:r w:rsidRPr="00CD5949">
        <w:rPr>
          <w:rFonts w:asciiTheme="minorHAnsi" w:hAnsiTheme="minorHAnsi" w:cstheme="minorHAnsi"/>
          <w:sz w:val="24"/>
          <w:szCs w:val="24"/>
        </w:rPr>
        <w:t xml:space="preserve"> de </w:t>
      </w:r>
      <w:proofErr w:type="spellStart"/>
      <w:r w:rsidRPr="00CD5949">
        <w:rPr>
          <w:rFonts w:asciiTheme="minorHAnsi" w:hAnsiTheme="minorHAnsi" w:cstheme="minorHAnsi"/>
          <w:sz w:val="24"/>
          <w:szCs w:val="24"/>
        </w:rPr>
        <w:t>selección</w:t>
      </w:r>
      <w:proofErr w:type="spellEnd"/>
      <w:r w:rsidRPr="00CD5949">
        <w:rPr>
          <w:rFonts w:asciiTheme="minorHAnsi" w:hAnsiTheme="minorHAnsi" w:cstheme="minorHAnsi"/>
          <w:sz w:val="24"/>
          <w:szCs w:val="24"/>
        </w:rPr>
        <w:t>.</w:t>
      </w:r>
    </w:p>
    <w:p w14:paraId="0DEA8B7E" w14:textId="77777777" w:rsidR="00EE0D25" w:rsidRPr="00CD5949" w:rsidRDefault="00EE0D25" w:rsidP="00EE0D25">
      <w:pPr>
        <w:jc w:val="both"/>
        <w:rPr>
          <w:rFonts w:asciiTheme="minorHAnsi" w:hAnsiTheme="minorHAnsi" w:cstheme="minorHAnsi"/>
          <w:sz w:val="24"/>
          <w:szCs w:val="24"/>
        </w:rPr>
      </w:pPr>
    </w:p>
    <w:p w14:paraId="54D28BFC" w14:textId="77777777" w:rsidR="005C69C7" w:rsidRPr="00CD5949" w:rsidRDefault="005C69C7" w:rsidP="00EE0D25">
      <w:pPr>
        <w:jc w:val="both"/>
        <w:rPr>
          <w:rFonts w:asciiTheme="minorHAnsi" w:hAnsiTheme="minorHAnsi" w:cstheme="minorHAnsi"/>
          <w:sz w:val="24"/>
          <w:szCs w:val="24"/>
        </w:rPr>
      </w:pPr>
      <w:r w:rsidRPr="00CD5949">
        <w:rPr>
          <w:rFonts w:asciiTheme="minorHAnsi" w:hAnsiTheme="minorHAnsi" w:cstheme="minorHAnsi"/>
          <w:sz w:val="24"/>
          <w:szCs w:val="24"/>
        </w:rPr>
        <w:t xml:space="preserve">Para </w:t>
      </w:r>
      <w:proofErr w:type="spellStart"/>
      <w:r w:rsidRPr="00CD5949">
        <w:rPr>
          <w:rFonts w:asciiTheme="minorHAnsi" w:hAnsiTheme="minorHAnsi" w:cstheme="minorHAnsi"/>
          <w:sz w:val="24"/>
          <w:szCs w:val="24"/>
        </w:rPr>
        <w:t>el</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efecto</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el</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Departamento</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Jurídico</w:t>
      </w:r>
      <w:proofErr w:type="spellEnd"/>
      <w:r w:rsidRPr="00CD5949">
        <w:rPr>
          <w:rFonts w:asciiTheme="minorHAnsi" w:hAnsiTheme="minorHAnsi" w:cstheme="minorHAnsi"/>
          <w:sz w:val="24"/>
          <w:szCs w:val="24"/>
        </w:rPr>
        <w:t xml:space="preserve"> del Banco </w:t>
      </w:r>
      <w:proofErr w:type="spellStart"/>
      <w:r w:rsidRPr="00CD5949">
        <w:rPr>
          <w:rFonts w:asciiTheme="minorHAnsi" w:hAnsiTheme="minorHAnsi" w:cstheme="minorHAnsi"/>
          <w:sz w:val="24"/>
          <w:szCs w:val="24"/>
        </w:rPr>
        <w:t>verificará</w:t>
      </w:r>
      <w:proofErr w:type="spellEnd"/>
      <w:r w:rsidRPr="00CD5949">
        <w:rPr>
          <w:rFonts w:asciiTheme="minorHAnsi" w:hAnsiTheme="minorHAnsi" w:cstheme="minorHAnsi"/>
          <w:sz w:val="24"/>
          <w:szCs w:val="24"/>
        </w:rPr>
        <w:t xml:space="preserve"> contra </w:t>
      </w:r>
      <w:proofErr w:type="spellStart"/>
      <w:r w:rsidRPr="00CD5949">
        <w:rPr>
          <w:rFonts w:asciiTheme="minorHAnsi" w:hAnsiTheme="minorHAnsi" w:cstheme="minorHAnsi"/>
          <w:sz w:val="24"/>
          <w:szCs w:val="24"/>
        </w:rPr>
        <w:t>el</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certificado</w:t>
      </w:r>
      <w:proofErr w:type="spellEnd"/>
      <w:r w:rsidRPr="00CD5949">
        <w:rPr>
          <w:rFonts w:asciiTheme="minorHAnsi" w:hAnsiTheme="minorHAnsi" w:cstheme="minorHAnsi"/>
          <w:sz w:val="24"/>
          <w:szCs w:val="24"/>
        </w:rPr>
        <w:t xml:space="preserve"> de </w:t>
      </w:r>
      <w:proofErr w:type="spellStart"/>
      <w:r w:rsidRPr="00CD5949">
        <w:rPr>
          <w:rFonts w:asciiTheme="minorHAnsi" w:hAnsiTheme="minorHAnsi" w:cstheme="minorHAnsi"/>
          <w:sz w:val="24"/>
          <w:szCs w:val="24"/>
        </w:rPr>
        <w:t>existencia</w:t>
      </w:r>
      <w:proofErr w:type="spellEnd"/>
      <w:r w:rsidRPr="00CD5949">
        <w:rPr>
          <w:rFonts w:asciiTheme="minorHAnsi" w:hAnsiTheme="minorHAnsi" w:cstheme="minorHAnsi"/>
          <w:sz w:val="24"/>
          <w:szCs w:val="24"/>
        </w:rPr>
        <w:t xml:space="preserve"> y </w:t>
      </w:r>
      <w:proofErr w:type="spellStart"/>
      <w:r w:rsidRPr="00CD5949">
        <w:rPr>
          <w:rFonts w:asciiTheme="minorHAnsi" w:hAnsiTheme="minorHAnsi" w:cstheme="minorHAnsi"/>
          <w:sz w:val="24"/>
          <w:szCs w:val="24"/>
        </w:rPr>
        <w:t>representación</w:t>
      </w:r>
      <w:proofErr w:type="spellEnd"/>
      <w:r w:rsidRPr="00CD5949">
        <w:rPr>
          <w:rFonts w:asciiTheme="minorHAnsi" w:hAnsiTheme="minorHAnsi" w:cstheme="minorHAnsi"/>
          <w:sz w:val="24"/>
          <w:szCs w:val="24"/>
        </w:rPr>
        <w:t xml:space="preserve"> legal de </w:t>
      </w:r>
      <w:proofErr w:type="spellStart"/>
      <w:r w:rsidRPr="00CD5949">
        <w:rPr>
          <w:rFonts w:asciiTheme="minorHAnsi" w:hAnsiTheme="minorHAnsi" w:cstheme="minorHAnsi"/>
          <w:sz w:val="24"/>
          <w:szCs w:val="24"/>
        </w:rPr>
        <w:t>los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Oferentes</w:t>
      </w:r>
      <w:proofErr w:type="spellEnd"/>
      <w:r w:rsidRPr="00CD5949">
        <w:rPr>
          <w:rFonts w:asciiTheme="minorHAnsi" w:hAnsiTheme="minorHAnsi" w:cstheme="minorHAnsi"/>
          <w:sz w:val="24"/>
          <w:szCs w:val="24"/>
        </w:rPr>
        <w:t xml:space="preserve"> y </w:t>
      </w:r>
      <w:proofErr w:type="spellStart"/>
      <w:r w:rsidRPr="00CD5949">
        <w:rPr>
          <w:rFonts w:asciiTheme="minorHAnsi" w:hAnsiTheme="minorHAnsi" w:cstheme="minorHAnsi"/>
          <w:sz w:val="24"/>
          <w:szCs w:val="24"/>
        </w:rPr>
        <w:t>demás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documentos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necesario</w:t>
      </w:r>
      <w:proofErr w:type="spellEnd"/>
      <w:r w:rsidRPr="00CD5949">
        <w:rPr>
          <w:rFonts w:asciiTheme="minorHAnsi" w:hAnsiTheme="minorHAnsi" w:cstheme="minorHAnsi"/>
          <w:sz w:val="24"/>
          <w:szCs w:val="24"/>
        </w:rPr>
        <w:t xml:space="preserve"> que </w:t>
      </w:r>
      <w:proofErr w:type="spellStart"/>
      <w:r w:rsidRPr="00CD5949">
        <w:rPr>
          <w:rFonts w:asciiTheme="minorHAnsi" w:hAnsiTheme="minorHAnsi" w:cstheme="minorHAnsi"/>
          <w:sz w:val="24"/>
          <w:szCs w:val="24"/>
        </w:rPr>
        <w:t>permitan</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evidenciar</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los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siguientes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aspectos</w:t>
      </w:r>
      <w:proofErr w:type="spellEnd"/>
      <w:r w:rsidRPr="00CD5949">
        <w:rPr>
          <w:rFonts w:asciiTheme="minorHAnsi" w:hAnsiTheme="minorHAnsi" w:cstheme="minorHAnsi"/>
          <w:sz w:val="24"/>
          <w:szCs w:val="24"/>
        </w:rPr>
        <w:t>: (</w:t>
      </w:r>
      <w:proofErr w:type="spellStart"/>
      <w:r w:rsidRPr="00CD5949">
        <w:rPr>
          <w:rFonts w:asciiTheme="minorHAnsi" w:hAnsiTheme="minorHAnsi" w:cstheme="minorHAnsi"/>
          <w:sz w:val="24"/>
          <w:szCs w:val="24"/>
        </w:rPr>
        <w:t>i</w:t>
      </w:r>
      <w:proofErr w:type="spellEnd"/>
      <w:r w:rsidRPr="00CD5949">
        <w:rPr>
          <w:rFonts w:asciiTheme="minorHAnsi" w:hAnsiTheme="minorHAnsi" w:cstheme="minorHAnsi"/>
          <w:sz w:val="24"/>
          <w:szCs w:val="24"/>
        </w:rPr>
        <w:t xml:space="preserve">) Que </w:t>
      </w:r>
      <w:proofErr w:type="spellStart"/>
      <w:r w:rsidRPr="00CD5949">
        <w:rPr>
          <w:rFonts w:asciiTheme="minorHAnsi" w:hAnsiTheme="minorHAnsi" w:cstheme="minorHAnsi"/>
          <w:sz w:val="24"/>
          <w:szCs w:val="24"/>
        </w:rPr>
        <w:t>el</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objeto</w:t>
      </w:r>
      <w:proofErr w:type="spellEnd"/>
      <w:r w:rsidRPr="00CD5949">
        <w:rPr>
          <w:rFonts w:asciiTheme="minorHAnsi" w:hAnsiTheme="minorHAnsi" w:cstheme="minorHAnsi"/>
          <w:sz w:val="24"/>
          <w:szCs w:val="24"/>
        </w:rPr>
        <w:t xml:space="preserve"> social principal del </w:t>
      </w:r>
      <w:proofErr w:type="spellStart"/>
      <w:r w:rsidRPr="00CD5949">
        <w:rPr>
          <w:rFonts w:asciiTheme="minorHAnsi" w:hAnsiTheme="minorHAnsi" w:cstheme="minorHAnsi"/>
          <w:sz w:val="24"/>
          <w:szCs w:val="24"/>
        </w:rPr>
        <w:t>Oferente</w:t>
      </w:r>
      <w:proofErr w:type="spellEnd"/>
      <w:r w:rsidRPr="00CD5949">
        <w:rPr>
          <w:rFonts w:asciiTheme="minorHAnsi" w:hAnsiTheme="minorHAnsi" w:cstheme="minorHAnsi"/>
          <w:sz w:val="24"/>
          <w:szCs w:val="24"/>
        </w:rPr>
        <w:t xml:space="preserve"> se </w:t>
      </w:r>
      <w:proofErr w:type="spellStart"/>
      <w:r w:rsidRPr="00CD5949">
        <w:rPr>
          <w:rFonts w:asciiTheme="minorHAnsi" w:hAnsiTheme="minorHAnsi" w:cstheme="minorHAnsi"/>
          <w:sz w:val="24"/>
          <w:szCs w:val="24"/>
        </w:rPr>
        <w:t>relacione</w:t>
      </w:r>
      <w:proofErr w:type="spellEnd"/>
      <w:r w:rsidRPr="00CD5949">
        <w:rPr>
          <w:rFonts w:asciiTheme="minorHAnsi" w:hAnsiTheme="minorHAnsi" w:cstheme="minorHAnsi"/>
          <w:sz w:val="24"/>
          <w:szCs w:val="24"/>
        </w:rPr>
        <w:t xml:space="preserve"> con la </w:t>
      </w:r>
      <w:proofErr w:type="spellStart"/>
      <w:r w:rsidRPr="00CD5949">
        <w:rPr>
          <w:rFonts w:asciiTheme="minorHAnsi" w:hAnsiTheme="minorHAnsi" w:cstheme="minorHAnsi"/>
          <w:sz w:val="24"/>
          <w:szCs w:val="24"/>
        </w:rPr>
        <w:t>intermediación</w:t>
      </w:r>
      <w:proofErr w:type="spellEnd"/>
      <w:r w:rsidRPr="00CD5949">
        <w:rPr>
          <w:rFonts w:asciiTheme="minorHAnsi" w:hAnsiTheme="minorHAnsi" w:cstheme="minorHAnsi"/>
          <w:sz w:val="24"/>
          <w:szCs w:val="24"/>
        </w:rPr>
        <w:t xml:space="preserve"> de </w:t>
      </w:r>
      <w:proofErr w:type="spellStart"/>
      <w:r w:rsidRPr="00CD5949">
        <w:rPr>
          <w:rFonts w:asciiTheme="minorHAnsi" w:hAnsiTheme="minorHAnsi" w:cstheme="minorHAnsi"/>
          <w:sz w:val="24"/>
          <w:szCs w:val="24"/>
        </w:rPr>
        <w:t>seguros</w:t>
      </w:r>
      <w:proofErr w:type="spellEnd"/>
      <w:r w:rsidRPr="00CD5949">
        <w:rPr>
          <w:rFonts w:asciiTheme="minorHAnsi" w:hAnsiTheme="minorHAnsi" w:cstheme="minorHAnsi"/>
          <w:sz w:val="24"/>
          <w:szCs w:val="24"/>
        </w:rPr>
        <w:t xml:space="preserve">, se </w:t>
      </w:r>
      <w:proofErr w:type="spellStart"/>
      <w:r w:rsidRPr="00CD5949">
        <w:rPr>
          <w:rFonts w:asciiTheme="minorHAnsi" w:hAnsiTheme="minorHAnsi" w:cstheme="minorHAnsi"/>
          <w:sz w:val="24"/>
          <w:szCs w:val="24"/>
        </w:rPr>
        <w:t>encuentre</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autorizado</w:t>
      </w:r>
      <w:proofErr w:type="spellEnd"/>
      <w:r w:rsidRPr="00CD5949">
        <w:rPr>
          <w:rFonts w:asciiTheme="minorHAnsi" w:hAnsiTheme="minorHAnsi" w:cstheme="minorHAnsi"/>
          <w:spacing w:val="1"/>
          <w:sz w:val="24"/>
          <w:szCs w:val="24"/>
        </w:rPr>
        <w:t xml:space="preserve"> </w:t>
      </w:r>
      <w:proofErr w:type="spellStart"/>
      <w:r w:rsidRPr="00CD5949">
        <w:rPr>
          <w:rFonts w:asciiTheme="minorHAnsi" w:hAnsiTheme="minorHAnsi" w:cstheme="minorHAnsi"/>
          <w:sz w:val="24"/>
          <w:szCs w:val="24"/>
        </w:rPr>
        <w:t>por</w:t>
      </w:r>
      <w:proofErr w:type="spellEnd"/>
      <w:r w:rsidRPr="00CD5949">
        <w:rPr>
          <w:rFonts w:asciiTheme="minorHAnsi" w:hAnsiTheme="minorHAnsi" w:cstheme="minorHAnsi"/>
          <w:spacing w:val="1"/>
          <w:sz w:val="24"/>
          <w:szCs w:val="24"/>
        </w:rPr>
        <w:t xml:space="preserve"> </w:t>
      </w:r>
      <w:r w:rsidRPr="00CD5949">
        <w:rPr>
          <w:rFonts w:asciiTheme="minorHAnsi" w:hAnsiTheme="minorHAnsi" w:cstheme="minorHAnsi"/>
          <w:sz w:val="24"/>
          <w:szCs w:val="24"/>
        </w:rPr>
        <w:t>la</w:t>
      </w:r>
      <w:r w:rsidRPr="00CD5949">
        <w:rPr>
          <w:rFonts w:asciiTheme="minorHAnsi" w:hAnsiTheme="minorHAnsi" w:cstheme="minorHAnsi"/>
          <w:spacing w:val="1"/>
          <w:sz w:val="24"/>
          <w:szCs w:val="24"/>
        </w:rPr>
        <w:t xml:space="preserve"> </w:t>
      </w:r>
      <w:proofErr w:type="spellStart"/>
      <w:r w:rsidRPr="00CD5949">
        <w:rPr>
          <w:rFonts w:asciiTheme="minorHAnsi" w:hAnsiTheme="minorHAnsi" w:cstheme="minorHAnsi"/>
          <w:sz w:val="24"/>
          <w:szCs w:val="24"/>
        </w:rPr>
        <w:t>Superintendencia</w:t>
      </w:r>
      <w:proofErr w:type="spellEnd"/>
      <w:r w:rsidRPr="00CD5949">
        <w:rPr>
          <w:rFonts w:asciiTheme="minorHAnsi" w:hAnsiTheme="minorHAnsi" w:cstheme="minorHAnsi"/>
          <w:spacing w:val="1"/>
          <w:sz w:val="24"/>
          <w:szCs w:val="24"/>
        </w:rPr>
        <w:t xml:space="preserve"> </w:t>
      </w:r>
      <w:proofErr w:type="spellStart"/>
      <w:r w:rsidRPr="00CD5949">
        <w:rPr>
          <w:rFonts w:asciiTheme="minorHAnsi" w:hAnsiTheme="minorHAnsi" w:cstheme="minorHAnsi"/>
          <w:sz w:val="24"/>
          <w:szCs w:val="24"/>
        </w:rPr>
        <w:t>Financiera</w:t>
      </w:r>
      <w:proofErr w:type="spellEnd"/>
      <w:r w:rsidRPr="00CD5949">
        <w:rPr>
          <w:rFonts w:asciiTheme="minorHAnsi" w:hAnsiTheme="minorHAnsi" w:cstheme="minorHAnsi"/>
          <w:spacing w:val="1"/>
          <w:sz w:val="24"/>
          <w:szCs w:val="24"/>
        </w:rPr>
        <w:t xml:space="preserve"> </w:t>
      </w:r>
      <w:r w:rsidRPr="00CD5949">
        <w:rPr>
          <w:rFonts w:asciiTheme="minorHAnsi" w:hAnsiTheme="minorHAnsi" w:cstheme="minorHAnsi"/>
          <w:sz w:val="24"/>
          <w:szCs w:val="24"/>
        </w:rPr>
        <w:t>de</w:t>
      </w:r>
      <w:r w:rsidRPr="00CD5949">
        <w:rPr>
          <w:rFonts w:asciiTheme="minorHAnsi" w:hAnsiTheme="minorHAnsi" w:cstheme="minorHAnsi"/>
          <w:spacing w:val="1"/>
          <w:sz w:val="24"/>
          <w:szCs w:val="24"/>
        </w:rPr>
        <w:t xml:space="preserve"> </w:t>
      </w:r>
      <w:r w:rsidRPr="00CD5949">
        <w:rPr>
          <w:rFonts w:asciiTheme="minorHAnsi" w:hAnsiTheme="minorHAnsi" w:cstheme="minorHAnsi"/>
          <w:sz w:val="24"/>
          <w:szCs w:val="24"/>
        </w:rPr>
        <w:t xml:space="preserve">Colombia para </w:t>
      </w:r>
      <w:proofErr w:type="spellStart"/>
      <w:r w:rsidRPr="00CD5949">
        <w:rPr>
          <w:rFonts w:asciiTheme="minorHAnsi" w:hAnsiTheme="minorHAnsi" w:cstheme="minorHAnsi"/>
          <w:sz w:val="24"/>
          <w:szCs w:val="24"/>
        </w:rPr>
        <w:t>prestar</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el</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servicio</w:t>
      </w:r>
      <w:proofErr w:type="spellEnd"/>
      <w:r w:rsidRPr="00CD5949">
        <w:rPr>
          <w:rFonts w:asciiTheme="minorHAnsi" w:hAnsiTheme="minorHAnsi" w:cstheme="minorHAnsi"/>
          <w:sz w:val="24"/>
          <w:szCs w:val="24"/>
        </w:rPr>
        <w:t xml:space="preserve"> y se </w:t>
      </w:r>
      <w:proofErr w:type="spellStart"/>
      <w:r w:rsidRPr="00CD5949">
        <w:rPr>
          <w:rFonts w:asciiTheme="minorHAnsi" w:hAnsiTheme="minorHAnsi" w:cstheme="minorHAnsi"/>
          <w:sz w:val="24"/>
          <w:szCs w:val="24"/>
        </w:rPr>
        <w:t>encuentre</w:t>
      </w:r>
      <w:proofErr w:type="spellEnd"/>
      <w:r w:rsidRPr="00CD5949">
        <w:rPr>
          <w:rFonts w:asciiTheme="minorHAnsi" w:hAnsiTheme="minorHAnsi" w:cstheme="minorHAnsi"/>
          <w:spacing w:val="-3"/>
          <w:sz w:val="24"/>
          <w:szCs w:val="24"/>
        </w:rPr>
        <w:t xml:space="preserve"> </w:t>
      </w:r>
      <w:proofErr w:type="spellStart"/>
      <w:r w:rsidRPr="00CD5949">
        <w:rPr>
          <w:rFonts w:asciiTheme="minorHAnsi" w:hAnsiTheme="minorHAnsi" w:cstheme="minorHAnsi"/>
          <w:sz w:val="24"/>
          <w:szCs w:val="24"/>
        </w:rPr>
        <w:t>inscrito</w:t>
      </w:r>
      <w:proofErr w:type="spellEnd"/>
      <w:r w:rsidRPr="00CD5949">
        <w:rPr>
          <w:rFonts w:asciiTheme="minorHAnsi" w:hAnsiTheme="minorHAnsi" w:cstheme="minorHAnsi"/>
          <w:spacing w:val="-3"/>
          <w:sz w:val="24"/>
          <w:szCs w:val="24"/>
        </w:rPr>
        <w:t xml:space="preserve"> </w:t>
      </w:r>
      <w:proofErr w:type="spellStart"/>
      <w:r w:rsidRPr="00CD5949">
        <w:rPr>
          <w:rFonts w:asciiTheme="minorHAnsi" w:hAnsiTheme="minorHAnsi" w:cstheme="minorHAnsi"/>
          <w:sz w:val="24"/>
          <w:szCs w:val="24"/>
        </w:rPr>
        <w:t>en</w:t>
      </w:r>
      <w:proofErr w:type="spellEnd"/>
      <w:r w:rsidRPr="00CD5949">
        <w:rPr>
          <w:rFonts w:asciiTheme="minorHAnsi" w:hAnsiTheme="minorHAnsi" w:cstheme="minorHAnsi"/>
          <w:spacing w:val="-9"/>
          <w:sz w:val="24"/>
          <w:szCs w:val="24"/>
        </w:rPr>
        <w:t xml:space="preserve"> </w:t>
      </w:r>
      <w:proofErr w:type="spellStart"/>
      <w:r w:rsidRPr="00CD5949">
        <w:rPr>
          <w:rFonts w:asciiTheme="minorHAnsi" w:hAnsiTheme="minorHAnsi" w:cstheme="minorHAnsi"/>
          <w:sz w:val="24"/>
          <w:szCs w:val="24"/>
        </w:rPr>
        <w:t>el</w:t>
      </w:r>
      <w:proofErr w:type="spellEnd"/>
      <w:r w:rsidRPr="00CD5949">
        <w:rPr>
          <w:rFonts w:asciiTheme="minorHAnsi" w:hAnsiTheme="minorHAnsi" w:cstheme="minorHAnsi"/>
          <w:spacing w:val="-3"/>
          <w:sz w:val="24"/>
          <w:szCs w:val="24"/>
        </w:rPr>
        <w:t xml:space="preserve"> </w:t>
      </w:r>
      <w:proofErr w:type="spellStart"/>
      <w:r w:rsidRPr="00CD5949">
        <w:rPr>
          <w:rFonts w:asciiTheme="minorHAnsi" w:hAnsiTheme="minorHAnsi" w:cstheme="minorHAnsi"/>
          <w:sz w:val="24"/>
          <w:szCs w:val="24"/>
        </w:rPr>
        <w:t>Registro</w:t>
      </w:r>
      <w:proofErr w:type="spellEnd"/>
      <w:r w:rsidRPr="00CD5949">
        <w:rPr>
          <w:rFonts w:asciiTheme="minorHAnsi" w:hAnsiTheme="minorHAnsi" w:cstheme="minorHAnsi"/>
          <w:spacing w:val="-4"/>
          <w:sz w:val="24"/>
          <w:szCs w:val="24"/>
        </w:rPr>
        <w:t xml:space="preserve"> </w:t>
      </w:r>
      <w:proofErr w:type="spellStart"/>
      <w:r w:rsidRPr="00CD5949">
        <w:rPr>
          <w:rFonts w:asciiTheme="minorHAnsi" w:hAnsiTheme="minorHAnsi" w:cstheme="minorHAnsi"/>
          <w:sz w:val="24"/>
          <w:szCs w:val="24"/>
        </w:rPr>
        <w:t>Único</w:t>
      </w:r>
      <w:proofErr w:type="spellEnd"/>
      <w:r w:rsidRPr="00CD5949">
        <w:rPr>
          <w:rFonts w:asciiTheme="minorHAnsi" w:hAnsiTheme="minorHAnsi" w:cstheme="minorHAnsi"/>
          <w:spacing w:val="-3"/>
          <w:sz w:val="24"/>
          <w:szCs w:val="24"/>
        </w:rPr>
        <w:t xml:space="preserve"> </w:t>
      </w:r>
      <w:r w:rsidRPr="00CD5949">
        <w:rPr>
          <w:rFonts w:asciiTheme="minorHAnsi" w:hAnsiTheme="minorHAnsi" w:cstheme="minorHAnsi"/>
          <w:sz w:val="24"/>
          <w:szCs w:val="24"/>
        </w:rPr>
        <w:t>de</w:t>
      </w:r>
      <w:r w:rsidRPr="00CD5949">
        <w:rPr>
          <w:rFonts w:asciiTheme="minorHAnsi" w:hAnsiTheme="minorHAnsi" w:cstheme="minorHAnsi"/>
          <w:spacing w:val="-5"/>
          <w:sz w:val="24"/>
          <w:szCs w:val="24"/>
        </w:rPr>
        <w:t xml:space="preserve"> </w:t>
      </w:r>
      <w:proofErr w:type="spellStart"/>
      <w:r w:rsidRPr="00CD5949">
        <w:rPr>
          <w:rFonts w:asciiTheme="minorHAnsi" w:hAnsiTheme="minorHAnsi" w:cstheme="minorHAnsi"/>
          <w:sz w:val="24"/>
          <w:szCs w:val="24"/>
        </w:rPr>
        <w:t>Intermediarios</w:t>
      </w:r>
      <w:proofErr w:type="spellEnd"/>
      <w:r w:rsidRPr="00CD5949">
        <w:rPr>
          <w:rFonts w:asciiTheme="minorHAnsi" w:hAnsiTheme="minorHAnsi" w:cstheme="minorHAnsi"/>
          <w:spacing w:val="-6"/>
          <w:sz w:val="24"/>
          <w:szCs w:val="24"/>
        </w:rPr>
        <w:t xml:space="preserve"> </w:t>
      </w:r>
      <w:r w:rsidRPr="00CD5949">
        <w:rPr>
          <w:rFonts w:asciiTheme="minorHAnsi" w:hAnsiTheme="minorHAnsi" w:cstheme="minorHAnsi"/>
          <w:sz w:val="24"/>
          <w:szCs w:val="24"/>
        </w:rPr>
        <w:t>(RUI)</w:t>
      </w:r>
      <w:r w:rsidRPr="00CD5949">
        <w:rPr>
          <w:rFonts w:asciiTheme="minorHAnsi" w:hAnsiTheme="minorHAnsi" w:cstheme="minorHAnsi"/>
          <w:spacing w:val="-5"/>
          <w:sz w:val="24"/>
          <w:szCs w:val="24"/>
        </w:rPr>
        <w:t xml:space="preserve"> </w:t>
      </w:r>
      <w:r w:rsidRPr="00CD5949">
        <w:rPr>
          <w:rFonts w:asciiTheme="minorHAnsi" w:hAnsiTheme="minorHAnsi" w:cstheme="minorHAnsi"/>
          <w:sz w:val="24"/>
          <w:szCs w:val="24"/>
        </w:rPr>
        <w:t>del</w:t>
      </w:r>
      <w:r w:rsidRPr="00CD5949">
        <w:rPr>
          <w:rFonts w:asciiTheme="minorHAnsi" w:hAnsiTheme="minorHAnsi" w:cstheme="minorHAnsi"/>
          <w:spacing w:val="-5"/>
          <w:sz w:val="24"/>
          <w:szCs w:val="24"/>
        </w:rPr>
        <w:t xml:space="preserve"> </w:t>
      </w:r>
      <w:proofErr w:type="spellStart"/>
      <w:r w:rsidRPr="00CD5949">
        <w:rPr>
          <w:rFonts w:asciiTheme="minorHAnsi" w:hAnsiTheme="minorHAnsi" w:cstheme="minorHAnsi"/>
          <w:sz w:val="24"/>
          <w:szCs w:val="24"/>
        </w:rPr>
        <w:t>Ministerio</w:t>
      </w:r>
      <w:proofErr w:type="spellEnd"/>
      <w:r w:rsidRPr="00CD5949">
        <w:rPr>
          <w:rFonts w:asciiTheme="minorHAnsi" w:hAnsiTheme="minorHAnsi" w:cstheme="minorHAnsi"/>
          <w:spacing w:val="-2"/>
          <w:sz w:val="24"/>
          <w:szCs w:val="24"/>
        </w:rPr>
        <w:t xml:space="preserve"> </w:t>
      </w:r>
      <w:r w:rsidRPr="00CD5949">
        <w:rPr>
          <w:rFonts w:asciiTheme="minorHAnsi" w:hAnsiTheme="minorHAnsi" w:cstheme="minorHAnsi"/>
          <w:sz w:val="24"/>
          <w:szCs w:val="24"/>
        </w:rPr>
        <w:t>de</w:t>
      </w:r>
      <w:r w:rsidRPr="00CD5949">
        <w:rPr>
          <w:rFonts w:asciiTheme="minorHAnsi" w:hAnsiTheme="minorHAnsi" w:cstheme="minorHAnsi"/>
          <w:spacing w:val="-5"/>
          <w:sz w:val="24"/>
          <w:szCs w:val="24"/>
        </w:rPr>
        <w:t xml:space="preserve"> </w:t>
      </w:r>
      <w:proofErr w:type="spellStart"/>
      <w:r w:rsidRPr="00CD5949">
        <w:rPr>
          <w:rFonts w:asciiTheme="minorHAnsi" w:hAnsiTheme="minorHAnsi" w:cstheme="minorHAnsi"/>
          <w:sz w:val="24"/>
          <w:szCs w:val="24"/>
        </w:rPr>
        <w:t>Trabajo</w:t>
      </w:r>
      <w:proofErr w:type="spellEnd"/>
      <w:r w:rsidRPr="00CD5949">
        <w:rPr>
          <w:rFonts w:asciiTheme="minorHAnsi" w:hAnsiTheme="minorHAnsi" w:cstheme="minorHAnsi"/>
          <w:sz w:val="24"/>
          <w:szCs w:val="24"/>
        </w:rPr>
        <w:t xml:space="preserve"> (ii) la </w:t>
      </w:r>
      <w:proofErr w:type="spellStart"/>
      <w:r w:rsidRPr="00CD5949">
        <w:rPr>
          <w:rFonts w:asciiTheme="minorHAnsi" w:hAnsiTheme="minorHAnsi" w:cstheme="minorHAnsi"/>
          <w:sz w:val="24"/>
          <w:szCs w:val="24"/>
        </w:rPr>
        <w:t>duración</w:t>
      </w:r>
      <w:proofErr w:type="spellEnd"/>
      <w:r w:rsidRPr="00CD5949">
        <w:rPr>
          <w:rFonts w:asciiTheme="minorHAnsi" w:hAnsiTheme="minorHAnsi" w:cstheme="minorHAnsi"/>
          <w:sz w:val="24"/>
          <w:szCs w:val="24"/>
        </w:rPr>
        <w:t xml:space="preserve"> de la </w:t>
      </w:r>
      <w:proofErr w:type="spellStart"/>
      <w:r w:rsidRPr="00CD5949">
        <w:rPr>
          <w:rFonts w:asciiTheme="minorHAnsi" w:hAnsiTheme="minorHAnsi" w:cstheme="minorHAnsi"/>
          <w:sz w:val="24"/>
          <w:szCs w:val="24"/>
        </w:rPr>
        <w:t>sociedad</w:t>
      </w:r>
      <w:proofErr w:type="spellEnd"/>
      <w:r w:rsidRPr="00CD5949">
        <w:rPr>
          <w:rFonts w:asciiTheme="minorHAnsi" w:hAnsiTheme="minorHAnsi" w:cstheme="minorHAnsi"/>
          <w:sz w:val="24"/>
          <w:szCs w:val="24"/>
        </w:rPr>
        <w:t xml:space="preserve">, (iii) </w:t>
      </w:r>
      <w:proofErr w:type="spellStart"/>
      <w:r w:rsidRPr="00CD5949">
        <w:rPr>
          <w:rFonts w:asciiTheme="minorHAnsi" w:hAnsiTheme="minorHAnsi" w:cstheme="minorHAnsi"/>
          <w:sz w:val="24"/>
          <w:szCs w:val="24"/>
        </w:rPr>
        <w:t>facultades</w:t>
      </w:r>
      <w:proofErr w:type="spellEnd"/>
      <w:r w:rsidRPr="00CD5949">
        <w:rPr>
          <w:rFonts w:asciiTheme="minorHAnsi" w:hAnsiTheme="minorHAnsi" w:cstheme="minorHAnsi"/>
          <w:sz w:val="24"/>
          <w:szCs w:val="24"/>
        </w:rPr>
        <w:t xml:space="preserve"> del </w:t>
      </w:r>
      <w:proofErr w:type="spellStart"/>
      <w:r w:rsidRPr="00CD5949">
        <w:rPr>
          <w:rFonts w:asciiTheme="minorHAnsi" w:hAnsiTheme="minorHAnsi" w:cstheme="minorHAnsi"/>
          <w:sz w:val="24"/>
          <w:szCs w:val="24"/>
        </w:rPr>
        <w:t>representante</w:t>
      </w:r>
      <w:proofErr w:type="spellEnd"/>
      <w:r w:rsidRPr="00CD5949">
        <w:rPr>
          <w:rFonts w:asciiTheme="minorHAnsi" w:hAnsiTheme="minorHAnsi" w:cstheme="minorHAnsi"/>
          <w:sz w:val="24"/>
          <w:szCs w:val="24"/>
        </w:rPr>
        <w:t xml:space="preserve"> legal para </w:t>
      </w:r>
      <w:proofErr w:type="spellStart"/>
      <w:r w:rsidRPr="00CD5949">
        <w:rPr>
          <w:rFonts w:asciiTheme="minorHAnsi" w:hAnsiTheme="minorHAnsi" w:cstheme="minorHAnsi"/>
          <w:sz w:val="24"/>
          <w:szCs w:val="24"/>
        </w:rPr>
        <w:t>presentar</w:t>
      </w:r>
      <w:proofErr w:type="spellEnd"/>
      <w:r w:rsidRPr="00CD5949">
        <w:rPr>
          <w:rFonts w:asciiTheme="minorHAnsi" w:hAnsiTheme="minorHAnsi" w:cstheme="minorHAnsi"/>
          <w:sz w:val="24"/>
          <w:szCs w:val="24"/>
        </w:rPr>
        <w:t xml:space="preserve"> la </w:t>
      </w:r>
      <w:proofErr w:type="spellStart"/>
      <w:r w:rsidRPr="00CD5949">
        <w:rPr>
          <w:rFonts w:asciiTheme="minorHAnsi" w:hAnsiTheme="minorHAnsi" w:cstheme="minorHAnsi"/>
          <w:sz w:val="24"/>
          <w:szCs w:val="24"/>
        </w:rPr>
        <w:t>propuesta</w:t>
      </w:r>
      <w:proofErr w:type="spellEnd"/>
      <w:r w:rsidRPr="00CD5949">
        <w:rPr>
          <w:rFonts w:asciiTheme="minorHAnsi" w:hAnsiTheme="minorHAnsi" w:cstheme="minorHAnsi"/>
          <w:sz w:val="24"/>
          <w:szCs w:val="24"/>
        </w:rPr>
        <w:t xml:space="preserve"> y/o </w:t>
      </w:r>
      <w:proofErr w:type="spellStart"/>
      <w:r w:rsidRPr="00CD5949">
        <w:rPr>
          <w:rFonts w:asciiTheme="minorHAnsi" w:hAnsiTheme="minorHAnsi" w:cstheme="minorHAnsi"/>
          <w:sz w:val="24"/>
          <w:szCs w:val="24"/>
        </w:rPr>
        <w:t>contraer</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obligaciones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en</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nombre</w:t>
      </w:r>
      <w:proofErr w:type="spellEnd"/>
      <w:r w:rsidRPr="00CD5949">
        <w:rPr>
          <w:rFonts w:asciiTheme="minorHAnsi" w:hAnsiTheme="minorHAnsi" w:cstheme="minorHAnsi"/>
          <w:sz w:val="24"/>
          <w:szCs w:val="24"/>
        </w:rPr>
        <w:t xml:space="preserve"> de la </w:t>
      </w:r>
      <w:proofErr w:type="spellStart"/>
      <w:r w:rsidRPr="00CD5949">
        <w:rPr>
          <w:rFonts w:asciiTheme="minorHAnsi" w:hAnsiTheme="minorHAnsi" w:cstheme="minorHAnsi"/>
          <w:sz w:val="24"/>
          <w:szCs w:val="24"/>
        </w:rPr>
        <w:t>misma</w:t>
      </w:r>
      <w:proofErr w:type="spellEnd"/>
      <w:r w:rsidRPr="00CD5949">
        <w:rPr>
          <w:rFonts w:asciiTheme="minorHAnsi" w:hAnsiTheme="minorHAnsi" w:cstheme="minorHAnsi"/>
          <w:sz w:val="24"/>
          <w:szCs w:val="24"/>
        </w:rPr>
        <w:t>.</w:t>
      </w:r>
    </w:p>
    <w:p w14:paraId="2C51302B" w14:textId="77777777" w:rsidR="005C69C7" w:rsidRPr="00CD5949" w:rsidRDefault="005C69C7" w:rsidP="00EE0D25">
      <w:pPr>
        <w:jc w:val="both"/>
        <w:rPr>
          <w:rFonts w:asciiTheme="minorHAnsi" w:hAnsiTheme="minorHAnsi" w:cstheme="minorHAnsi"/>
          <w:sz w:val="24"/>
          <w:szCs w:val="24"/>
        </w:rPr>
      </w:pPr>
    </w:p>
    <w:p w14:paraId="41B1B17F" w14:textId="77777777" w:rsidR="005C69C7" w:rsidRPr="00CD5949" w:rsidRDefault="005C69C7" w:rsidP="005C69C7">
      <w:pPr>
        <w:pStyle w:val="Ttulo1"/>
        <w:keepNext/>
        <w:keepLines/>
        <w:widowControl/>
        <w:numPr>
          <w:ilvl w:val="1"/>
          <w:numId w:val="22"/>
        </w:numPr>
        <w:tabs>
          <w:tab w:val="left" w:pos="748"/>
          <w:tab w:val="left" w:pos="749"/>
        </w:tabs>
        <w:autoSpaceDE/>
        <w:autoSpaceDN/>
        <w:jc w:val="both"/>
        <w:rPr>
          <w:rFonts w:asciiTheme="minorHAnsi" w:hAnsiTheme="minorHAnsi" w:cstheme="minorHAnsi"/>
          <w:b w:val="0"/>
          <w:bCs w:val="0"/>
        </w:rPr>
      </w:pPr>
      <w:bookmarkStart w:id="53" w:name="_Toc95472276"/>
      <w:proofErr w:type="spellStart"/>
      <w:r w:rsidRPr="00CD5949">
        <w:rPr>
          <w:rFonts w:asciiTheme="minorHAnsi" w:hAnsiTheme="minorHAnsi" w:cstheme="minorHAnsi"/>
        </w:rPr>
        <w:t>Capacidad</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Financiera</w:t>
      </w:r>
      <w:bookmarkEnd w:id="53"/>
      <w:proofErr w:type="spellEnd"/>
    </w:p>
    <w:p w14:paraId="58F320BD" w14:textId="77777777" w:rsidR="005C69C7" w:rsidRPr="00CD5949" w:rsidRDefault="005C69C7" w:rsidP="005C69C7">
      <w:pPr>
        <w:jc w:val="both"/>
        <w:rPr>
          <w:rFonts w:asciiTheme="minorHAnsi" w:hAnsiTheme="minorHAnsi" w:cstheme="minorHAnsi"/>
          <w:sz w:val="24"/>
          <w:szCs w:val="24"/>
        </w:rPr>
      </w:pPr>
    </w:p>
    <w:p w14:paraId="023BD711" w14:textId="77777777" w:rsidR="005C69C7" w:rsidRPr="00CD5949" w:rsidRDefault="005C69C7" w:rsidP="005C69C7">
      <w:pPr>
        <w:jc w:val="both"/>
        <w:rPr>
          <w:rFonts w:asciiTheme="minorHAnsi" w:hAnsiTheme="minorHAnsi" w:cstheme="minorHAnsi"/>
          <w:sz w:val="24"/>
          <w:szCs w:val="24"/>
        </w:rPr>
      </w:pPr>
      <w:r w:rsidRPr="00CD5949">
        <w:rPr>
          <w:rFonts w:asciiTheme="minorHAnsi" w:hAnsiTheme="minorHAnsi" w:cstheme="minorHAnsi"/>
          <w:sz w:val="24"/>
          <w:szCs w:val="24"/>
        </w:rPr>
        <w:t xml:space="preserve">El </w:t>
      </w:r>
      <w:proofErr w:type="spellStart"/>
      <w:r w:rsidRPr="00CD5949">
        <w:rPr>
          <w:rFonts w:asciiTheme="minorHAnsi" w:hAnsiTheme="minorHAnsi" w:cstheme="minorHAnsi"/>
          <w:sz w:val="24"/>
          <w:szCs w:val="24"/>
        </w:rPr>
        <w:t>Oferente</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deberá</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tener</w:t>
      </w:r>
      <w:proofErr w:type="spellEnd"/>
      <w:r w:rsidRPr="00CD5949">
        <w:rPr>
          <w:rFonts w:asciiTheme="minorHAnsi" w:hAnsiTheme="minorHAnsi" w:cstheme="minorHAnsi"/>
          <w:sz w:val="24"/>
          <w:szCs w:val="24"/>
        </w:rPr>
        <w:t xml:space="preserve"> la </w:t>
      </w:r>
      <w:proofErr w:type="spellStart"/>
      <w:r w:rsidRPr="00CD5949">
        <w:rPr>
          <w:rFonts w:asciiTheme="minorHAnsi" w:hAnsiTheme="minorHAnsi" w:cstheme="minorHAnsi"/>
          <w:sz w:val="24"/>
          <w:szCs w:val="24"/>
        </w:rPr>
        <w:t>capacidad</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financiera</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suficiente</w:t>
      </w:r>
      <w:proofErr w:type="spellEnd"/>
      <w:r w:rsidRPr="00CD5949">
        <w:rPr>
          <w:rFonts w:asciiTheme="minorHAnsi" w:hAnsiTheme="minorHAnsi" w:cstheme="minorHAnsi"/>
          <w:sz w:val="24"/>
          <w:szCs w:val="24"/>
        </w:rPr>
        <w:t xml:space="preserve"> para </w:t>
      </w:r>
      <w:proofErr w:type="spellStart"/>
      <w:r w:rsidRPr="00CD5949">
        <w:rPr>
          <w:rFonts w:asciiTheme="minorHAnsi" w:hAnsiTheme="minorHAnsi" w:cstheme="minorHAnsi"/>
          <w:sz w:val="24"/>
          <w:szCs w:val="24"/>
        </w:rPr>
        <w:t>el</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cumplimiento</w:t>
      </w:r>
      <w:proofErr w:type="spellEnd"/>
      <w:r w:rsidRPr="00CD5949">
        <w:rPr>
          <w:rFonts w:asciiTheme="minorHAnsi" w:hAnsiTheme="minorHAnsi" w:cstheme="minorHAnsi"/>
          <w:sz w:val="24"/>
          <w:szCs w:val="24"/>
        </w:rPr>
        <w:t xml:space="preserve"> de sus </w:t>
      </w:r>
      <w:proofErr w:type="spellStart"/>
      <w:r w:rsidRPr="00CD5949">
        <w:rPr>
          <w:rFonts w:asciiTheme="minorHAnsi" w:hAnsiTheme="minorHAnsi" w:cstheme="minorHAnsi"/>
          <w:sz w:val="24"/>
          <w:szCs w:val="24"/>
        </w:rPr>
        <w:t>obligaciones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contractuales</w:t>
      </w:r>
      <w:proofErr w:type="spellEnd"/>
      <w:r w:rsidRPr="00CD5949">
        <w:rPr>
          <w:rFonts w:asciiTheme="minorHAnsi" w:hAnsiTheme="minorHAnsi" w:cstheme="minorHAnsi"/>
          <w:sz w:val="24"/>
          <w:szCs w:val="24"/>
        </w:rPr>
        <w:t xml:space="preserve">.  Para la </w:t>
      </w:r>
      <w:proofErr w:type="spellStart"/>
      <w:r w:rsidRPr="00CD5949">
        <w:rPr>
          <w:rFonts w:asciiTheme="minorHAnsi" w:hAnsiTheme="minorHAnsi" w:cstheme="minorHAnsi"/>
          <w:sz w:val="24"/>
          <w:szCs w:val="24"/>
        </w:rPr>
        <w:t>evaluación</w:t>
      </w:r>
      <w:proofErr w:type="spellEnd"/>
      <w:r w:rsidRPr="00CD5949">
        <w:rPr>
          <w:rFonts w:asciiTheme="minorHAnsi" w:hAnsiTheme="minorHAnsi" w:cstheme="minorHAnsi"/>
          <w:sz w:val="24"/>
          <w:szCs w:val="24"/>
        </w:rPr>
        <w:t xml:space="preserve"> de la </w:t>
      </w:r>
      <w:proofErr w:type="spellStart"/>
      <w:r w:rsidRPr="00CD5949">
        <w:rPr>
          <w:rFonts w:asciiTheme="minorHAnsi" w:hAnsiTheme="minorHAnsi" w:cstheme="minorHAnsi"/>
          <w:sz w:val="24"/>
          <w:szCs w:val="24"/>
        </w:rPr>
        <w:t>capacidad</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financiera</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el</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Oferente</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deberá</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diligenciar</w:t>
      </w:r>
      <w:proofErr w:type="spellEnd"/>
      <w:r w:rsidRPr="00CD5949">
        <w:rPr>
          <w:rFonts w:asciiTheme="minorHAnsi" w:hAnsiTheme="minorHAnsi" w:cstheme="minorHAnsi"/>
          <w:sz w:val="24"/>
          <w:szCs w:val="24"/>
        </w:rPr>
        <w:t xml:space="preserve"> la “</w:t>
      </w:r>
      <w:proofErr w:type="spellStart"/>
      <w:r w:rsidRPr="00CD5949">
        <w:rPr>
          <w:rFonts w:asciiTheme="minorHAnsi" w:hAnsiTheme="minorHAnsi" w:cstheme="minorHAnsi"/>
          <w:sz w:val="24"/>
          <w:szCs w:val="24"/>
        </w:rPr>
        <w:t>matriz</w:t>
      </w:r>
      <w:proofErr w:type="spellEnd"/>
      <w:r w:rsidRPr="00CD5949">
        <w:rPr>
          <w:rFonts w:asciiTheme="minorHAnsi" w:hAnsiTheme="minorHAnsi" w:cstheme="minorHAnsi"/>
          <w:sz w:val="24"/>
          <w:szCs w:val="24"/>
        </w:rPr>
        <w:t xml:space="preserve"> de </w:t>
      </w:r>
      <w:proofErr w:type="spellStart"/>
      <w:r w:rsidRPr="00CD5949">
        <w:rPr>
          <w:rFonts w:asciiTheme="minorHAnsi" w:hAnsiTheme="minorHAnsi" w:cstheme="minorHAnsi"/>
          <w:sz w:val="24"/>
          <w:szCs w:val="24"/>
        </w:rPr>
        <w:t>capacidad</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financiera</w:t>
      </w:r>
      <w:proofErr w:type="spellEnd"/>
      <w:r w:rsidRPr="00CD5949">
        <w:rPr>
          <w:rFonts w:asciiTheme="minorHAnsi" w:hAnsiTheme="minorHAnsi" w:cstheme="minorHAnsi"/>
          <w:sz w:val="24"/>
          <w:szCs w:val="24"/>
        </w:rPr>
        <w:t xml:space="preserve">” </w:t>
      </w:r>
      <w:r w:rsidRPr="00CD5949">
        <w:rPr>
          <w:rFonts w:asciiTheme="minorHAnsi" w:hAnsiTheme="minorHAnsi" w:cstheme="minorHAnsi"/>
          <w:b/>
          <w:bCs/>
          <w:sz w:val="24"/>
          <w:szCs w:val="24"/>
        </w:rPr>
        <w:t>Anexo 6</w:t>
      </w:r>
      <w:r w:rsidRPr="00CD5949">
        <w:rPr>
          <w:rFonts w:asciiTheme="minorHAnsi" w:hAnsiTheme="minorHAnsi" w:cstheme="minorHAnsi"/>
          <w:sz w:val="24"/>
          <w:szCs w:val="24"/>
        </w:rPr>
        <w:t xml:space="preserve"> con </w:t>
      </w:r>
      <w:proofErr w:type="spellStart"/>
      <w:r w:rsidRPr="00CD5949">
        <w:rPr>
          <w:rFonts w:asciiTheme="minorHAnsi" w:hAnsiTheme="minorHAnsi" w:cstheme="minorHAnsi"/>
          <w:sz w:val="24"/>
          <w:szCs w:val="24"/>
        </w:rPr>
        <w:t>los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datos</w:t>
      </w:r>
      <w:proofErr w:type="spellEnd"/>
      <w:r w:rsidRPr="00CD5949">
        <w:rPr>
          <w:rFonts w:asciiTheme="minorHAnsi" w:hAnsiTheme="minorHAnsi" w:cstheme="minorHAnsi"/>
          <w:sz w:val="24"/>
          <w:szCs w:val="24"/>
        </w:rPr>
        <w:t xml:space="preserve"> de </w:t>
      </w:r>
      <w:proofErr w:type="spellStart"/>
      <w:r w:rsidRPr="00CD5949">
        <w:rPr>
          <w:rFonts w:asciiTheme="minorHAnsi" w:hAnsiTheme="minorHAnsi" w:cstheme="minorHAnsi"/>
          <w:sz w:val="24"/>
          <w:szCs w:val="24"/>
        </w:rPr>
        <w:t>los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estados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financieros</w:t>
      </w:r>
      <w:proofErr w:type="spellEnd"/>
      <w:r w:rsidRPr="00CD5949">
        <w:rPr>
          <w:rFonts w:asciiTheme="minorHAnsi" w:hAnsiTheme="minorHAnsi" w:cstheme="minorHAnsi"/>
          <w:sz w:val="24"/>
          <w:szCs w:val="24"/>
        </w:rPr>
        <w:t xml:space="preserve"> de </w:t>
      </w:r>
      <w:proofErr w:type="spellStart"/>
      <w:r w:rsidRPr="00CD5949">
        <w:rPr>
          <w:rFonts w:asciiTheme="minorHAnsi" w:hAnsiTheme="minorHAnsi" w:cstheme="minorHAnsi"/>
          <w:sz w:val="24"/>
          <w:szCs w:val="24"/>
        </w:rPr>
        <w:t>los</w:t>
      </w:r>
      <w:proofErr w:type="spellEnd"/>
      <w:r w:rsidRPr="00CD5949">
        <w:rPr>
          <w:rFonts w:asciiTheme="minorHAnsi" w:hAnsiTheme="minorHAnsi" w:cstheme="minorHAnsi"/>
          <w:sz w:val="24"/>
          <w:szCs w:val="24"/>
        </w:rPr>
        <w:t xml:space="preserve"> dos </w:t>
      </w:r>
      <w:proofErr w:type="spellStart"/>
      <w:r w:rsidRPr="00CD5949">
        <w:rPr>
          <w:rFonts w:asciiTheme="minorHAnsi" w:hAnsiTheme="minorHAnsi" w:cstheme="minorHAnsi"/>
          <w:sz w:val="24"/>
          <w:szCs w:val="24"/>
        </w:rPr>
        <w:t>últimos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años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certificados</w:t>
      </w:r>
      <w:proofErr w:type="spellEnd"/>
      <w:r w:rsidRPr="00CD5949">
        <w:rPr>
          <w:rFonts w:asciiTheme="minorHAnsi" w:hAnsiTheme="minorHAnsi" w:cstheme="minorHAnsi"/>
          <w:sz w:val="24"/>
          <w:szCs w:val="24"/>
        </w:rPr>
        <w:t xml:space="preserve"> o </w:t>
      </w:r>
      <w:proofErr w:type="spellStart"/>
      <w:r w:rsidRPr="00CD5949">
        <w:rPr>
          <w:rFonts w:asciiTheme="minorHAnsi" w:hAnsiTheme="minorHAnsi" w:cstheme="minorHAnsi"/>
          <w:sz w:val="24"/>
          <w:szCs w:val="24"/>
        </w:rPr>
        <w:t>dictaminados</w:t>
      </w:r>
      <w:proofErr w:type="spellEnd"/>
      <w:r w:rsidRPr="00CD5949">
        <w:rPr>
          <w:rFonts w:asciiTheme="minorHAnsi" w:hAnsiTheme="minorHAnsi" w:cstheme="minorHAnsi"/>
          <w:sz w:val="24"/>
          <w:szCs w:val="24"/>
        </w:rPr>
        <w:t xml:space="preserve"> con corte al 31 de </w:t>
      </w:r>
      <w:proofErr w:type="spellStart"/>
      <w:r w:rsidRPr="00CD5949">
        <w:rPr>
          <w:rFonts w:asciiTheme="minorHAnsi" w:hAnsiTheme="minorHAnsi" w:cstheme="minorHAnsi"/>
          <w:sz w:val="24"/>
          <w:szCs w:val="24"/>
        </w:rPr>
        <w:t>diciembre</w:t>
      </w:r>
      <w:proofErr w:type="spellEnd"/>
      <w:r w:rsidRPr="00CD5949">
        <w:rPr>
          <w:rFonts w:asciiTheme="minorHAnsi" w:hAnsiTheme="minorHAnsi" w:cstheme="minorHAnsi"/>
          <w:sz w:val="24"/>
          <w:szCs w:val="24"/>
        </w:rPr>
        <w:t xml:space="preserve"> del </w:t>
      </w:r>
      <w:proofErr w:type="spellStart"/>
      <w:r w:rsidRPr="00CD5949">
        <w:rPr>
          <w:rFonts w:asciiTheme="minorHAnsi" w:hAnsiTheme="minorHAnsi" w:cstheme="minorHAnsi"/>
          <w:sz w:val="24"/>
          <w:szCs w:val="24"/>
        </w:rPr>
        <w:t>respectivo</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año</w:t>
      </w:r>
      <w:proofErr w:type="spellEnd"/>
      <w:r w:rsidRPr="00CD5949">
        <w:rPr>
          <w:rFonts w:asciiTheme="minorHAnsi" w:hAnsiTheme="minorHAnsi" w:cstheme="minorHAnsi"/>
          <w:sz w:val="24"/>
          <w:szCs w:val="24"/>
        </w:rPr>
        <w:t xml:space="preserve">.   </w:t>
      </w:r>
    </w:p>
    <w:p w14:paraId="4CB669F0" w14:textId="77777777" w:rsidR="005C69C7" w:rsidRPr="00CD5949" w:rsidRDefault="005C69C7" w:rsidP="005C69C7">
      <w:pPr>
        <w:jc w:val="both"/>
        <w:rPr>
          <w:rFonts w:asciiTheme="minorHAnsi" w:hAnsiTheme="minorHAnsi" w:cstheme="minorHAnsi"/>
          <w:sz w:val="24"/>
          <w:szCs w:val="24"/>
        </w:rPr>
      </w:pPr>
    </w:p>
    <w:p w14:paraId="0D0AEFF7" w14:textId="77777777" w:rsidR="005C69C7" w:rsidRPr="00CD5949" w:rsidRDefault="005C69C7" w:rsidP="005C69C7">
      <w:pPr>
        <w:jc w:val="both"/>
        <w:rPr>
          <w:rFonts w:asciiTheme="minorHAnsi" w:hAnsiTheme="minorHAnsi" w:cstheme="minorHAnsi"/>
          <w:sz w:val="24"/>
          <w:szCs w:val="24"/>
        </w:rPr>
      </w:pPr>
      <w:proofErr w:type="spellStart"/>
      <w:r w:rsidRPr="00CD5949">
        <w:rPr>
          <w:rFonts w:asciiTheme="minorHAnsi" w:hAnsiTheme="minorHAnsi" w:cstheme="minorHAnsi"/>
          <w:sz w:val="24"/>
          <w:szCs w:val="24"/>
        </w:rPr>
        <w:t>Validada</w:t>
      </w:r>
      <w:proofErr w:type="spellEnd"/>
      <w:r w:rsidRPr="00CD5949">
        <w:rPr>
          <w:rFonts w:asciiTheme="minorHAnsi" w:hAnsiTheme="minorHAnsi" w:cstheme="minorHAnsi"/>
          <w:sz w:val="24"/>
          <w:szCs w:val="24"/>
        </w:rPr>
        <w:t xml:space="preserve"> la </w:t>
      </w:r>
      <w:proofErr w:type="spellStart"/>
      <w:r w:rsidRPr="00CD5949">
        <w:rPr>
          <w:rFonts w:asciiTheme="minorHAnsi" w:hAnsiTheme="minorHAnsi" w:cstheme="minorHAnsi"/>
          <w:sz w:val="24"/>
          <w:szCs w:val="24"/>
        </w:rPr>
        <w:t>información</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contenida</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en</w:t>
      </w:r>
      <w:proofErr w:type="spellEnd"/>
      <w:r w:rsidRPr="00CD5949">
        <w:rPr>
          <w:rFonts w:asciiTheme="minorHAnsi" w:hAnsiTheme="minorHAnsi" w:cstheme="minorHAnsi"/>
          <w:sz w:val="24"/>
          <w:szCs w:val="24"/>
        </w:rPr>
        <w:t xml:space="preserve"> la </w:t>
      </w:r>
      <w:proofErr w:type="spellStart"/>
      <w:r w:rsidRPr="00CD5949">
        <w:rPr>
          <w:rFonts w:asciiTheme="minorHAnsi" w:hAnsiTheme="minorHAnsi" w:cstheme="minorHAnsi"/>
          <w:sz w:val="24"/>
          <w:szCs w:val="24"/>
        </w:rPr>
        <w:t>matriz</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el</w:t>
      </w:r>
      <w:proofErr w:type="spellEnd"/>
      <w:r w:rsidRPr="00CD5949">
        <w:rPr>
          <w:rFonts w:asciiTheme="minorHAnsi" w:hAnsiTheme="minorHAnsi" w:cstheme="minorHAnsi"/>
          <w:sz w:val="24"/>
          <w:szCs w:val="24"/>
        </w:rPr>
        <w:t xml:space="preserve"> Banco </w:t>
      </w:r>
      <w:proofErr w:type="spellStart"/>
      <w:r w:rsidRPr="00CD5949">
        <w:rPr>
          <w:rFonts w:asciiTheme="minorHAnsi" w:hAnsiTheme="minorHAnsi" w:cstheme="minorHAnsi"/>
          <w:sz w:val="24"/>
          <w:szCs w:val="24"/>
        </w:rPr>
        <w:t>realizará</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una</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evaluación</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financiera</w:t>
      </w:r>
      <w:proofErr w:type="spellEnd"/>
      <w:r w:rsidRPr="00CD5949">
        <w:rPr>
          <w:rFonts w:asciiTheme="minorHAnsi" w:hAnsiTheme="minorHAnsi" w:cstheme="minorHAnsi"/>
          <w:sz w:val="24"/>
          <w:szCs w:val="24"/>
        </w:rPr>
        <w:t xml:space="preserve"> de </w:t>
      </w:r>
      <w:proofErr w:type="spellStart"/>
      <w:r w:rsidRPr="00CD5949">
        <w:rPr>
          <w:rFonts w:asciiTheme="minorHAnsi" w:hAnsiTheme="minorHAnsi" w:cstheme="minorHAnsi"/>
          <w:sz w:val="24"/>
          <w:szCs w:val="24"/>
        </w:rPr>
        <w:t>los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Oferentes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revisando</w:t>
      </w:r>
      <w:proofErr w:type="spellEnd"/>
      <w:r w:rsidRPr="00CD5949">
        <w:rPr>
          <w:rFonts w:asciiTheme="minorHAnsi" w:hAnsiTheme="minorHAnsi" w:cstheme="minorHAnsi"/>
          <w:sz w:val="24"/>
          <w:szCs w:val="24"/>
        </w:rPr>
        <w:t xml:space="preserve"> entre </w:t>
      </w:r>
      <w:proofErr w:type="spellStart"/>
      <w:r w:rsidRPr="00CD5949">
        <w:rPr>
          <w:rFonts w:asciiTheme="minorHAnsi" w:hAnsiTheme="minorHAnsi" w:cstheme="minorHAnsi"/>
          <w:sz w:val="24"/>
          <w:szCs w:val="24"/>
        </w:rPr>
        <w:t>otros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aspectos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liquidez</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endeudamiento</w:t>
      </w:r>
      <w:proofErr w:type="spellEnd"/>
      <w:r w:rsidRPr="00CD5949">
        <w:rPr>
          <w:rFonts w:asciiTheme="minorHAnsi" w:hAnsiTheme="minorHAnsi" w:cstheme="minorHAnsi"/>
          <w:sz w:val="24"/>
          <w:szCs w:val="24"/>
        </w:rPr>
        <w:t xml:space="preserve"> y </w:t>
      </w:r>
      <w:proofErr w:type="spellStart"/>
      <w:r w:rsidRPr="00CD5949">
        <w:rPr>
          <w:rFonts w:asciiTheme="minorHAnsi" w:hAnsiTheme="minorHAnsi" w:cstheme="minorHAnsi"/>
          <w:sz w:val="24"/>
          <w:szCs w:val="24"/>
        </w:rPr>
        <w:t>rentabilidad</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indicadores</w:t>
      </w:r>
      <w:proofErr w:type="spellEnd"/>
      <w:r w:rsidRPr="00CD5949">
        <w:rPr>
          <w:rFonts w:asciiTheme="minorHAnsi" w:hAnsiTheme="minorHAnsi" w:cstheme="minorHAnsi"/>
          <w:sz w:val="24"/>
          <w:szCs w:val="24"/>
        </w:rPr>
        <w:t xml:space="preserve"> que se </w:t>
      </w:r>
      <w:proofErr w:type="spellStart"/>
      <w:r w:rsidRPr="00CD5949">
        <w:rPr>
          <w:rFonts w:asciiTheme="minorHAnsi" w:hAnsiTheme="minorHAnsi" w:cstheme="minorHAnsi"/>
          <w:sz w:val="24"/>
          <w:szCs w:val="24"/>
        </w:rPr>
        <w:t>compararan</w:t>
      </w:r>
      <w:proofErr w:type="spellEnd"/>
      <w:r w:rsidRPr="00CD5949">
        <w:rPr>
          <w:rFonts w:asciiTheme="minorHAnsi" w:hAnsiTheme="minorHAnsi" w:cstheme="minorHAnsi"/>
          <w:sz w:val="24"/>
          <w:szCs w:val="24"/>
        </w:rPr>
        <w:t xml:space="preserve"> con </w:t>
      </w:r>
      <w:proofErr w:type="spellStart"/>
      <w:r w:rsidRPr="00CD5949">
        <w:rPr>
          <w:rFonts w:asciiTheme="minorHAnsi" w:hAnsiTheme="minorHAnsi" w:cstheme="minorHAnsi"/>
          <w:sz w:val="24"/>
          <w:szCs w:val="24"/>
        </w:rPr>
        <w:t>el</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promedio</w:t>
      </w:r>
      <w:proofErr w:type="spellEnd"/>
      <w:r w:rsidRPr="00CD5949">
        <w:rPr>
          <w:rFonts w:asciiTheme="minorHAnsi" w:hAnsiTheme="minorHAnsi" w:cstheme="minorHAnsi"/>
          <w:sz w:val="24"/>
          <w:szCs w:val="24"/>
        </w:rPr>
        <w:t xml:space="preserve"> del sector. </w:t>
      </w:r>
      <w:proofErr w:type="spellStart"/>
      <w:r w:rsidRPr="00CD5949">
        <w:rPr>
          <w:rFonts w:asciiTheme="minorHAnsi" w:hAnsiTheme="minorHAnsi" w:cstheme="minorHAnsi"/>
          <w:sz w:val="24"/>
          <w:szCs w:val="24"/>
        </w:rPr>
        <w:t>Así</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mismo</w:t>
      </w:r>
      <w:proofErr w:type="spellEnd"/>
      <w:r w:rsidRPr="00CD5949">
        <w:rPr>
          <w:rFonts w:asciiTheme="minorHAnsi" w:hAnsiTheme="minorHAnsi" w:cstheme="minorHAnsi"/>
          <w:sz w:val="24"/>
          <w:szCs w:val="24"/>
        </w:rPr>
        <w:t xml:space="preserve">, se </w:t>
      </w:r>
      <w:proofErr w:type="spellStart"/>
      <w:r w:rsidRPr="00CD5949">
        <w:rPr>
          <w:rFonts w:asciiTheme="minorHAnsi" w:hAnsiTheme="minorHAnsi" w:cstheme="minorHAnsi"/>
          <w:sz w:val="24"/>
          <w:szCs w:val="24"/>
        </w:rPr>
        <w:t>revisará</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el</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endeudamiento</w:t>
      </w:r>
      <w:proofErr w:type="spellEnd"/>
      <w:r w:rsidRPr="00CD5949">
        <w:rPr>
          <w:rFonts w:asciiTheme="minorHAnsi" w:hAnsiTheme="minorHAnsi" w:cstheme="minorHAnsi"/>
          <w:sz w:val="24"/>
          <w:szCs w:val="24"/>
        </w:rPr>
        <w:t xml:space="preserve"> del </w:t>
      </w:r>
      <w:proofErr w:type="spellStart"/>
      <w:r w:rsidRPr="00CD5949">
        <w:rPr>
          <w:rFonts w:asciiTheme="minorHAnsi" w:hAnsiTheme="minorHAnsi" w:cstheme="minorHAnsi"/>
          <w:sz w:val="24"/>
          <w:szCs w:val="24"/>
        </w:rPr>
        <w:t>Oferente</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en</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Centrales</w:t>
      </w:r>
      <w:proofErr w:type="spellEnd"/>
      <w:r w:rsidRPr="00CD5949">
        <w:rPr>
          <w:rFonts w:asciiTheme="minorHAnsi" w:hAnsiTheme="minorHAnsi" w:cstheme="minorHAnsi"/>
          <w:sz w:val="24"/>
          <w:szCs w:val="24"/>
        </w:rPr>
        <w:t xml:space="preserve"> de </w:t>
      </w:r>
      <w:proofErr w:type="spellStart"/>
      <w:r w:rsidRPr="00CD5949">
        <w:rPr>
          <w:rFonts w:asciiTheme="minorHAnsi" w:hAnsiTheme="minorHAnsi" w:cstheme="minorHAnsi"/>
          <w:sz w:val="24"/>
          <w:szCs w:val="24"/>
        </w:rPr>
        <w:t>riesgo</w:t>
      </w:r>
      <w:proofErr w:type="spellEnd"/>
      <w:r w:rsidRPr="00CD5949">
        <w:rPr>
          <w:rFonts w:asciiTheme="minorHAnsi" w:hAnsiTheme="minorHAnsi" w:cstheme="minorHAnsi"/>
          <w:sz w:val="24"/>
          <w:szCs w:val="24"/>
        </w:rPr>
        <w:t xml:space="preserve"> y la </w:t>
      </w:r>
      <w:proofErr w:type="spellStart"/>
      <w:r w:rsidRPr="00CD5949">
        <w:rPr>
          <w:rFonts w:asciiTheme="minorHAnsi" w:hAnsiTheme="minorHAnsi" w:cstheme="minorHAnsi"/>
          <w:sz w:val="24"/>
          <w:szCs w:val="24"/>
        </w:rPr>
        <w:t>calificación</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respectiva</w:t>
      </w:r>
      <w:proofErr w:type="spellEnd"/>
      <w:r w:rsidRPr="00CD5949">
        <w:rPr>
          <w:rFonts w:asciiTheme="minorHAnsi" w:hAnsiTheme="minorHAnsi" w:cstheme="minorHAnsi"/>
          <w:sz w:val="24"/>
          <w:szCs w:val="24"/>
        </w:rPr>
        <w:t xml:space="preserve">.  </w:t>
      </w:r>
    </w:p>
    <w:p w14:paraId="77A47DB1" w14:textId="77777777" w:rsidR="005C69C7" w:rsidRPr="00CD5949" w:rsidRDefault="005C69C7" w:rsidP="005C69C7">
      <w:pPr>
        <w:jc w:val="both"/>
        <w:rPr>
          <w:rFonts w:asciiTheme="minorHAnsi" w:hAnsiTheme="minorHAnsi" w:cstheme="minorHAnsi"/>
          <w:sz w:val="24"/>
          <w:szCs w:val="24"/>
        </w:rPr>
      </w:pPr>
    </w:p>
    <w:p w14:paraId="7C76DA85" w14:textId="77777777" w:rsidR="005C69C7" w:rsidRPr="00CD5949" w:rsidRDefault="005C69C7" w:rsidP="005C69C7">
      <w:pPr>
        <w:pStyle w:val="Ttulo1"/>
        <w:keepNext/>
        <w:keepLines/>
        <w:widowControl/>
        <w:numPr>
          <w:ilvl w:val="1"/>
          <w:numId w:val="22"/>
        </w:numPr>
        <w:tabs>
          <w:tab w:val="left" w:pos="748"/>
          <w:tab w:val="left" w:pos="749"/>
        </w:tabs>
        <w:autoSpaceDE/>
        <w:autoSpaceDN/>
        <w:ind w:left="1460" w:hanging="1460"/>
        <w:jc w:val="both"/>
        <w:rPr>
          <w:rFonts w:asciiTheme="minorHAnsi" w:hAnsiTheme="minorHAnsi" w:cstheme="minorHAnsi"/>
          <w:b w:val="0"/>
          <w:bCs w:val="0"/>
        </w:rPr>
      </w:pPr>
      <w:bookmarkStart w:id="54" w:name="_Toc95472277"/>
      <w:proofErr w:type="spellStart"/>
      <w:r w:rsidRPr="00CD5949">
        <w:rPr>
          <w:rFonts w:asciiTheme="minorHAnsi" w:hAnsiTheme="minorHAnsi" w:cstheme="minorHAnsi"/>
        </w:rPr>
        <w:t>Capacidad</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Administrativa</w:t>
      </w:r>
      <w:bookmarkEnd w:id="54"/>
      <w:proofErr w:type="spellEnd"/>
    </w:p>
    <w:p w14:paraId="76AA1DD1" w14:textId="77777777" w:rsidR="005C69C7" w:rsidRPr="00CD5949" w:rsidRDefault="005C69C7" w:rsidP="005C69C7">
      <w:pPr>
        <w:jc w:val="both"/>
        <w:rPr>
          <w:rFonts w:asciiTheme="minorHAnsi" w:hAnsiTheme="minorHAnsi" w:cstheme="minorHAnsi"/>
          <w:sz w:val="24"/>
          <w:szCs w:val="24"/>
        </w:rPr>
      </w:pPr>
    </w:p>
    <w:p w14:paraId="7746E4B7" w14:textId="77777777" w:rsidR="005C69C7" w:rsidRPr="00CD5949" w:rsidRDefault="005C69C7" w:rsidP="005C69C7">
      <w:pPr>
        <w:jc w:val="both"/>
        <w:rPr>
          <w:rFonts w:asciiTheme="minorHAnsi" w:hAnsiTheme="minorHAnsi" w:cstheme="minorHAnsi"/>
          <w:sz w:val="24"/>
          <w:szCs w:val="24"/>
        </w:rPr>
      </w:pPr>
      <w:r w:rsidRPr="00CD5949">
        <w:rPr>
          <w:rFonts w:asciiTheme="minorHAnsi" w:hAnsiTheme="minorHAnsi" w:cstheme="minorHAnsi"/>
          <w:sz w:val="24"/>
          <w:szCs w:val="24"/>
        </w:rPr>
        <w:t xml:space="preserve">La </w:t>
      </w:r>
      <w:proofErr w:type="spellStart"/>
      <w:r w:rsidRPr="00CD5949">
        <w:rPr>
          <w:rFonts w:asciiTheme="minorHAnsi" w:hAnsiTheme="minorHAnsi" w:cstheme="minorHAnsi"/>
          <w:sz w:val="24"/>
          <w:szCs w:val="24"/>
        </w:rPr>
        <w:t>evaluación</w:t>
      </w:r>
      <w:proofErr w:type="spellEnd"/>
      <w:r w:rsidRPr="00CD5949">
        <w:rPr>
          <w:rFonts w:asciiTheme="minorHAnsi" w:hAnsiTheme="minorHAnsi" w:cstheme="minorHAnsi"/>
          <w:sz w:val="24"/>
          <w:szCs w:val="24"/>
        </w:rPr>
        <w:t xml:space="preserve"> de la </w:t>
      </w:r>
      <w:proofErr w:type="spellStart"/>
      <w:r w:rsidRPr="00CD5949">
        <w:rPr>
          <w:rFonts w:asciiTheme="minorHAnsi" w:hAnsiTheme="minorHAnsi" w:cstheme="minorHAnsi"/>
          <w:sz w:val="24"/>
          <w:szCs w:val="24"/>
        </w:rPr>
        <w:t>capacidad</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administrativa</w:t>
      </w:r>
      <w:proofErr w:type="spellEnd"/>
      <w:r w:rsidRPr="00CD5949">
        <w:rPr>
          <w:rFonts w:asciiTheme="minorHAnsi" w:hAnsiTheme="minorHAnsi" w:cstheme="minorHAnsi"/>
          <w:sz w:val="24"/>
          <w:szCs w:val="24"/>
        </w:rPr>
        <w:t xml:space="preserve"> se </w:t>
      </w:r>
      <w:proofErr w:type="spellStart"/>
      <w:r w:rsidRPr="00CD5949">
        <w:rPr>
          <w:rFonts w:asciiTheme="minorHAnsi" w:hAnsiTheme="minorHAnsi" w:cstheme="minorHAnsi"/>
          <w:sz w:val="24"/>
          <w:szCs w:val="24"/>
        </w:rPr>
        <w:t>llevará</w:t>
      </w:r>
      <w:proofErr w:type="spellEnd"/>
      <w:r w:rsidRPr="00CD5949">
        <w:rPr>
          <w:rFonts w:asciiTheme="minorHAnsi" w:hAnsiTheme="minorHAnsi" w:cstheme="minorHAnsi"/>
          <w:sz w:val="24"/>
          <w:szCs w:val="24"/>
        </w:rPr>
        <w:t xml:space="preserve"> a </w:t>
      </w:r>
      <w:proofErr w:type="spellStart"/>
      <w:r w:rsidRPr="00CD5949">
        <w:rPr>
          <w:rFonts w:asciiTheme="minorHAnsi" w:hAnsiTheme="minorHAnsi" w:cstheme="minorHAnsi"/>
          <w:sz w:val="24"/>
          <w:szCs w:val="24"/>
        </w:rPr>
        <w:t>cabo</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por</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parte</w:t>
      </w:r>
      <w:proofErr w:type="spellEnd"/>
      <w:r w:rsidRPr="00CD5949">
        <w:rPr>
          <w:rFonts w:asciiTheme="minorHAnsi" w:hAnsiTheme="minorHAnsi" w:cstheme="minorHAnsi"/>
          <w:sz w:val="24"/>
          <w:szCs w:val="24"/>
        </w:rPr>
        <w:t xml:space="preserve"> del </w:t>
      </w:r>
      <w:proofErr w:type="spellStart"/>
      <w:r w:rsidRPr="00CD5949">
        <w:rPr>
          <w:rFonts w:asciiTheme="minorHAnsi" w:hAnsiTheme="minorHAnsi" w:cstheme="minorHAnsi"/>
          <w:sz w:val="24"/>
          <w:szCs w:val="24"/>
        </w:rPr>
        <w:t>Departamento</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Jurídico</w:t>
      </w:r>
      <w:proofErr w:type="spellEnd"/>
      <w:r w:rsidRPr="00CD5949">
        <w:rPr>
          <w:rFonts w:asciiTheme="minorHAnsi" w:hAnsiTheme="minorHAnsi" w:cstheme="minorHAnsi"/>
          <w:sz w:val="24"/>
          <w:szCs w:val="24"/>
        </w:rPr>
        <w:t xml:space="preserve"> a </w:t>
      </w:r>
      <w:proofErr w:type="spellStart"/>
      <w:r w:rsidRPr="00CD5949">
        <w:rPr>
          <w:rFonts w:asciiTheme="minorHAnsi" w:hAnsiTheme="minorHAnsi" w:cstheme="minorHAnsi"/>
          <w:sz w:val="24"/>
          <w:szCs w:val="24"/>
        </w:rPr>
        <w:t>través</w:t>
      </w:r>
      <w:proofErr w:type="spellEnd"/>
      <w:r w:rsidRPr="00CD5949">
        <w:rPr>
          <w:rFonts w:asciiTheme="minorHAnsi" w:hAnsiTheme="minorHAnsi" w:cstheme="minorHAnsi"/>
          <w:sz w:val="24"/>
          <w:szCs w:val="24"/>
        </w:rPr>
        <w:t xml:space="preserve"> de </w:t>
      </w:r>
      <w:proofErr w:type="spellStart"/>
      <w:r w:rsidRPr="00CD5949">
        <w:rPr>
          <w:rFonts w:asciiTheme="minorHAnsi" w:hAnsiTheme="minorHAnsi" w:cstheme="minorHAnsi"/>
          <w:sz w:val="24"/>
          <w:szCs w:val="24"/>
        </w:rPr>
        <w:t>una</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visita</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en</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modalidad</w:t>
      </w:r>
      <w:proofErr w:type="spellEnd"/>
      <w:r w:rsidRPr="00CD5949">
        <w:rPr>
          <w:rFonts w:asciiTheme="minorHAnsi" w:hAnsiTheme="minorHAnsi" w:cstheme="minorHAnsi"/>
          <w:sz w:val="24"/>
          <w:szCs w:val="24"/>
        </w:rPr>
        <w:t xml:space="preserve"> virtual o </w:t>
      </w:r>
      <w:proofErr w:type="spellStart"/>
      <w:r w:rsidRPr="00CD5949">
        <w:rPr>
          <w:rFonts w:asciiTheme="minorHAnsi" w:hAnsiTheme="minorHAnsi" w:cstheme="minorHAnsi"/>
          <w:sz w:val="24"/>
          <w:szCs w:val="24"/>
        </w:rPr>
        <w:t>presencial</w:t>
      </w:r>
      <w:proofErr w:type="spellEnd"/>
      <w:r w:rsidRPr="00CD5949">
        <w:rPr>
          <w:rFonts w:asciiTheme="minorHAnsi" w:hAnsiTheme="minorHAnsi" w:cstheme="minorHAnsi"/>
          <w:sz w:val="24"/>
          <w:szCs w:val="24"/>
        </w:rPr>
        <w:t xml:space="preserve"> que </w:t>
      </w:r>
      <w:proofErr w:type="spellStart"/>
      <w:r w:rsidRPr="00CD5949">
        <w:rPr>
          <w:rFonts w:asciiTheme="minorHAnsi" w:hAnsiTheme="minorHAnsi" w:cstheme="minorHAnsi"/>
          <w:sz w:val="24"/>
          <w:szCs w:val="24"/>
        </w:rPr>
        <w:t>tiene</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como</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propósito</w:t>
      </w:r>
      <w:proofErr w:type="spellEnd"/>
      <w:r w:rsidRPr="00CD5949">
        <w:rPr>
          <w:rFonts w:asciiTheme="minorHAnsi" w:hAnsiTheme="minorHAnsi" w:cstheme="minorHAnsi"/>
          <w:sz w:val="24"/>
          <w:szCs w:val="24"/>
        </w:rPr>
        <w:t xml:space="preserve"> general </w:t>
      </w:r>
      <w:proofErr w:type="spellStart"/>
      <w:r w:rsidRPr="00CD5949">
        <w:rPr>
          <w:rFonts w:asciiTheme="minorHAnsi" w:hAnsiTheme="minorHAnsi" w:cstheme="minorHAnsi"/>
          <w:sz w:val="24"/>
          <w:szCs w:val="24"/>
        </w:rPr>
        <w:t>validar</w:t>
      </w:r>
      <w:proofErr w:type="spellEnd"/>
      <w:r w:rsidRPr="00CD5949">
        <w:rPr>
          <w:rFonts w:asciiTheme="minorHAnsi" w:hAnsiTheme="minorHAnsi" w:cstheme="minorHAnsi"/>
          <w:sz w:val="24"/>
          <w:szCs w:val="24"/>
        </w:rPr>
        <w:t xml:space="preserve">, entre </w:t>
      </w:r>
      <w:proofErr w:type="spellStart"/>
      <w:r w:rsidRPr="00CD5949">
        <w:rPr>
          <w:rFonts w:asciiTheme="minorHAnsi" w:hAnsiTheme="minorHAnsi" w:cstheme="minorHAnsi"/>
          <w:sz w:val="24"/>
          <w:szCs w:val="24"/>
        </w:rPr>
        <w:t>otros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aspectos</w:t>
      </w:r>
      <w:proofErr w:type="spellEnd"/>
      <w:r w:rsidRPr="00CD5949">
        <w:rPr>
          <w:rFonts w:asciiTheme="minorHAnsi" w:hAnsiTheme="minorHAnsi" w:cstheme="minorHAnsi"/>
          <w:sz w:val="24"/>
          <w:szCs w:val="24"/>
        </w:rPr>
        <w:t xml:space="preserve"> del </w:t>
      </w:r>
      <w:proofErr w:type="spellStart"/>
      <w:r w:rsidRPr="00CD5949">
        <w:rPr>
          <w:rFonts w:asciiTheme="minorHAnsi" w:hAnsiTheme="minorHAnsi" w:cstheme="minorHAnsi"/>
          <w:sz w:val="24"/>
          <w:szCs w:val="24"/>
        </w:rPr>
        <w:t>Oferente</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su</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trayectoria</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empresarial</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portafolio</w:t>
      </w:r>
      <w:proofErr w:type="spellEnd"/>
      <w:r w:rsidRPr="00CD5949">
        <w:rPr>
          <w:rFonts w:asciiTheme="minorHAnsi" w:hAnsiTheme="minorHAnsi" w:cstheme="minorHAnsi"/>
          <w:sz w:val="24"/>
          <w:szCs w:val="24"/>
        </w:rPr>
        <w:t xml:space="preserve"> de </w:t>
      </w:r>
      <w:proofErr w:type="spellStart"/>
      <w:r w:rsidRPr="00CD5949">
        <w:rPr>
          <w:rFonts w:asciiTheme="minorHAnsi" w:hAnsiTheme="minorHAnsi" w:cstheme="minorHAnsi"/>
          <w:sz w:val="24"/>
          <w:szCs w:val="24"/>
        </w:rPr>
        <w:t>productos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cartera</w:t>
      </w:r>
      <w:proofErr w:type="spellEnd"/>
      <w:r w:rsidRPr="00CD5949">
        <w:rPr>
          <w:rFonts w:asciiTheme="minorHAnsi" w:hAnsiTheme="minorHAnsi" w:cstheme="minorHAnsi"/>
          <w:sz w:val="24"/>
          <w:szCs w:val="24"/>
        </w:rPr>
        <w:t xml:space="preserve"> de </w:t>
      </w:r>
      <w:proofErr w:type="spellStart"/>
      <w:r w:rsidRPr="00CD5949">
        <w:rPr>
          <w:rFonts w:asciiTheme="minorHAnsi" w:hAnsiTheme="minorHAnsi" w:cstheme="minorHAnsi"/>
          <w:sz w:val="24"/>
          <w:szCs w:val="24"/>
        </w:rPr>
        <w:t>clientes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cobertura</w:t>
      </w:r>
      <w:proofErr w:type="spellEnd"/>
      <w:r w:rsidRPr="00CD5949">
        <w:rPr>
          <w:rFonts w:asciiTheme="minorHAnsi" w:hAnsiTheme="minorHAnsi" w:cstheme="minorHAnsi"/>
          <w:sz w:val="24"/>
          <w:szCs w:val="24"/>
        </w:rPr>
        <w:t xml:space="preserve"> de mercado, </w:t>
      </w:r>
      <w:proofErr w:type="spellStart"/>
      <w:r w:rsidRPr="00CD5949">
        <w:rPr>
          <w:rFonts w:asciiTheme="minorHAnsi" w:hAnsiTheme="minorHAnsi" w:cstheme="minorHAnsi"/>
          <w:sz w:val="24"/>
          <w:szCs w:val="24"/>
        </w:rPr>
        <w:t>enfoque</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estratégico</w:t>
      </w:r>
      <w:proofErr w:type="spellEnd"/>
      <w:r w:rsidRPr="00CD5949">
        <w:rPr>
          <w:rFonts w:asciiTheme="minorHAnsi" w:hAnsiTheme="minorHAnsi" w:cstheme="minorHAnsi"/>
          <w:sz w:val="24"/>
          <w:szCs w:val="24"/>
        </w:rPr>
        <w:t xml:space="preserve"> de </w:t>
      </w:r>
      <w:proofErr w:type="spellStart"/>
      <w:r w:rsidRPr="00CD5949">
        <w:rPr>
          <w:rFonts w:asciiTheme="minorHAnsi" w:hAnsiTheme="minorHAnsi" w:cstheme="minorHAnsi"/>
          <w:sz w:val="24"/>
          <w:szCs w:val="24"/>
        </w:rPr>
        <w:t>negocio</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infraestructura</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física</w:t>
      </w:r>
      <w:proofErr w:type="spellEnd"/>
      <w:r w:rsidRPr="00CD5949">
        <w:rPr>
          <w:rFonts w:asciiTheme="minorHAnsi" w:hAnsiTheme="minorHAnsi" w:cstheme="minorHAnsi"/>
          <w:sz w:val="24"/>
          <w:szCs w:val="24"/>
        </w:rPr>
        <w:t>.</w:t>
      </w:r>
    </w:p>
    <w:p w14:paraId="75C1422E" w14:textId="77777777" w:rsidR="005C69C7" w:rsidRPr="00CD5949" w:rsidRDefault="005C69C7" w:rsidP="005C69C7">
      <w:pPr>
        <w:jc w:val="both"/>
        <w:rPr>
          <w:rFonts w:asciiTheme="minorHAnsi" w:hAnsiTheme="minorHAnsi" w:cstheme="minorHAnsi"/>
          <w:sz w:val="24"/>
          <w:szCs w:val="24"/>
        </w:rPr>
      </w:pPr>
    </w:p>
    <w:p w14:paraId="1214C8BD" w14:textId="77777777" w:rsidR="005C69C7" w:rsidRPr="00CD5949" w:rsidRDefault="005C69C7" w:rsidP="005C69C7">
      <w:pPr>
        <w:jc w:val="both"/>
        <w:rPr>
          <w:rFonts w:asciiTheme="minorHAnsi" w:hAnsiTheme="minorHAnsi" w:cstheme="minorHAnsi"/>
          <w:sz w:val="24"/>
          <w:szCs w:val="24"/>
        </w:rPr>
      </w:pPr>
      <w:proofErr w:type="spellStart"/>
      <w:r w:rsidRPr="00CD5949">
        <w:rPr>
          <w:rFonts w:asciiTheme="minorHAnsi" w:hAnsiTheme="minorHAnsi" w:cstheme="minorHAnsi"/>
          <w:sz w:val="24"/>
          <w:szCs w:val="24"/>
        </w:rPr>
        <w:t>Adicionalmente</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los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Oferentes</w:t>
      </w:r>
      <w:proofErr w:type="spellEnd"/>
      <w:r w:rsidRPr="00CD5949">
        <w:rPr>
          <w:rFonts w:asciiTheme="minorHAnsi" w:hAnsiTheme="minorHAnsi" w:cstheme="minorHAnsi"/>
          <w:sz w:val="24"/>
          <w:szCs w:val="24"/>
        </w:rPr>
        <w:t xml:space="preserve"> que </w:t>
      </w:r>
      <w:proofErr w:type="spellStart"/>
      <w:r w:rsidRPr="00CD5949">
        <w:rPr>
          <w:rFonts w:asciiTheme="minorHAnsi" w:hAnsiTheme="minorHAnsi" w:cstheme="minorHAnsi"/>
          <w:sz w:val="24"/>
          <w:szCs w:val="24"/>
        </w:rPr>
        <w:t>cuenten</w:t>
      </w:r>
      <w:proofErr w:type="spellEnd"/>
      <w:r w:rsidRPr="00CD5949">
        <w:rPr>
          <w:rFonts w:asciiTheme="minorHAnsi" w:hAnsiTheme="minorHAnsi" w:cstheme="minorHAnsi"/>
          <w:sz w:val="24"/>
          <w:szCs w:val="24"/>
        </w:rPr>
        <w:t xml:space="preserve"> con </w:t>
      </w:r>
      <w:proofErr w:type="spellStart"/>
      <w:r w:rsidRPr="00CD5949">
        <w:rPr>
          <w:rFonts w:asciiTheme="minorHAnsi" w:hAnsiTheme="minorHAnsi" w:cstheme="minorHAnsi"/>
          <w:sz w:val="24"/>
          <w:szCs w:val="24"/>
        </w:rPr>
        <w:t>políticas</w:t>
      </w:r>
      <w:proofErr w:type="spellEnd"/>
      <w:r w:rsidRPr="00CD5949">
        <w:rPr>
          <w:rFonts w:asciiTheme="minorHAnsi" w:hAnsiTheme="minorHAnsi" w:cstheme="minorHAnsi"/>
          <w:sz w:val="24"/>
          <w:szCs w:val="24"/>
        </w:rPr>
        <w:t xml:space="preserve"> de </w:t>
      </w:r>
      <w:proofErr w:type="spellStart"/>
      <w:r w:rsidRPr="00CD5949">
        <w:rPr>
          <w:rFonts w:asciiTheme="minorHAnsi" w:hAnsiTheme="minorHAnsi" w:cstheme="minorHAnsi"/>
          <w:sz w:val="24"/>
          <w:szCs w:val="24"/>
        </w:rPr>
        <w:t>Responsabilidad</w:t>
      </w:r>
      <w:proofErr w:type="spellEnd"/>
      <w:r w:rsidRPr="00CD5949">
        <w:rPr>
          <w:rFonts w:asciiTheme="minorHAnsi" w:hAnsiTheme="minorHAnsi" w:cstheme="minorHAnsi"/>
          <w:sz w:val="24"/>
          <w:szCs w:val="24"/>
        </w:rPr>
        <w:t xml:space="preserve"> Social </w:t>
      </w:r>
      <w:proofErr w:type="spellStart"/>
      <w:r w:rsidRPr="00CD5949">
        <w:rPr>
          <w:rFonts w:asciiTheme="minorHAnsi" w:hAnsiTheme="minorHAnsi" w:cstheme="minorHAnsi"/>
          <w:sz w:val="24"/>
          <w:szCs w:val="24"/>
        </w:rPr>
        <w:t>Empresarial</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deberán</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informarlo</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en</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su</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propuesta</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como</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el</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desarrollo</w:t>
      </w:r>
      <w:proofErr w:type="spellEnd"/>
      <w:r w:rsidRPr="00CD5949">
        <w:rPr>
          <w:rFonts w:asciiTheme="minorHAnsi" w:hAnsiTheme="minorHAnsi" w:cstheme="minorHAnsi"/>
          <w:sz w:val="24"/>
          <w:szCs w:val="24"/>
        </w:rPr>
        <w:t xml:space="preserve"> de </w:t>
      </w:r>
      <w:proofErr w:type="spellStart"/>
      <w:r w:rsidRPr="00CD5949">
        <w:rPr>
          <w:rFonts w:asciiTheme="minorHAnsi" w:hAnsiTheme="minorHAnsi" w:cstheme="minorHAnsi"/>
          <w:sz w:val="24"/>
          <w:szCs w:val="24"/>
        </w:rPr>
        <w:t>su</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equipo</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humano</w:t>
      </w:r>
      <w:proofErr w:type="spellEnd"/>
      <w:r w:rsidRPr="00CD5949">
        <w:rPr>
          <w:rFonts w:asciiTheme="minorHAnsi" w:hAnsiTheme="minorHAnsi" w:cstheme="minorHAnsi"/>
          <w:sz w:val="24"/>
          <w:szCs w:val="24"/>
        </w:rPr>
        <w:t xml:space="preserve"> de </w:t>
      </w:r>
      <w:proofErr w:type="spellStart"/>
      <w:r w:rsidRPr="00CD5949">
        <w:rPr>
          <w:rFonts w:asciiTheme="minorHAnsi" w:hAnsiTheme="minorHAnsi" w:cstheme="minorHAnsi"/>
          <w:sz w:val="24"/>
          <w:szCs w:val="24"/>
        </w:rPr>
        <w:t>trabajo</w:t>
      </w:r>
      <w:proofErr w:type="spellEnd"/>
      <w:r w:rsidRPr="00CD5949">
        <w:rPr>
          <w:rFonts w:asciiTheme="minorHAnsi" w:hAnsiTheme="minorHAnsi" w:cstheme="minorHAnsi"/>
          <w:sz w:val="24"/>
          <w:szCs w:val="24"/>
        </w:rPr>
        <w:t xml:space="preserve"> bajo </w:t>
      </w:r>
      <w:proofErr w:type="spellStart"/>
      <w:r w:rsidRPr="00CD5949">
        <w:rPr>
          <w:rFonts w:asciiTheme="minorHAnsi" w:hAnsiTheme="minorHAnsi" w:cstheme="minorHAnsi"/>
          <w:sz w:val="24"/>
          <w:szCs w:val="24"/>
        </w:rPr>
        <w:t>condiciones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laborales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dignas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compensación</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justa</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adecuadas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condiciones</w:t>
      </w:r>
      <w:proofErr w:type="spellEnd"/>
      <w:r w:rsidRPr="00CD5949">
        <w:rPr>
          <w:rFonts w:asciiTheme="minorHAnsi" w:hAnsiTheme="minorHAnsi" w:cstheme="minorHAnsi"/>
          <w:sz w:val="24"/>
          <w:szCs w:val="24"/>
        </w:rPr>
        <w:t xml:space="preserve"> de </w:t>
      </w:r>
      <w:proofErr w:type="spellStart"/>
      <w:r w:rsidRPr="00CD5949">
        <w:rPr>
          <w:rFonts w:asciiTheme="minorHAnsi" w:hAnsiTheme="minorHAnsi" w:cstheme="minorHAnsi"/>
          <w:sz w:val="24"/>
          <w:szCs w:val="24"/>
        </w:rPr>
        <w:t>bienestar</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lastRenderedPageBreak/>
        <w:t>seguridad</w:t>
      </w:r>
      <w:proofErr w:type="spellEnd"/>
      <w:r w:rsidRPr="00CD5949">
        <w:rPr>
          <w:rFonts w:asciiTheme="minorHAnsi" w:hAnsiTheme="minorHAnsi" w:cstheme="minorHAnsi"/>
          <w:sz w:val="24"/>
          <w:szCs w:val="24"/>
        </w:rPr>
        <w:t xml:space="preserve"> y </w:t>
      </w:r>
      <w:proofErr w:type="spellStart"/>
      <w:r w:rsidRPr="00CD5949">
        <w:rPr>
          <w:rFonts w:asciiTheme="minorHAnsi" w:hAnsiTheme="minorHAnsi" w:cstheme="minorHAnsi"/>
          <w:sz w:val="24"/>
          <w:szCs w:val="24"/>
        </w:rPr>
        <w:t>salubridad</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en</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el</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trabajo</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el</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respeto</w:t>
      </w:r>
      <w:proofErr w:type="spellEnd"/>
      <w:r w:rsidRPr="00CD5949">
        <w:rPr>
          <w:rFonts w:asciiTheme="minorHAnsi" w:hAnsiTheme="minorHAnsi" w:cstheme="minorHAnsi"/>
          <w:sz w:val="24"/>
          <w:szCs w:val="24"/>
        </w:rPr>
        <w:t xml:space="preserve"> y </w:t>
      </w:r>
      <w:proofErr w:type="spellStart"/>
      <w:r w:rsidRPr="00CD5949">
        <w:rPr>
          <w:rFonts w:asciiTheme="minorHAnsi" w:hAnsiTheme="minorHAnsi" w:cstheme="minorHAnsi"/>
          <w:sz w:val="24"/>
          <w:szCs w:val="24"/>
        </w:rPr>
        <w:t>cuidado</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por</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el</w:t>
      </w:r>
      <w:proofErr w:type="spellEnd"/>
      <w:r w:rsidRPr="00CD5949">
        <w:rPr>
          <w:rFonts w:asciiTheme="minorHAnsi" w:hAnsiTheme="minorHAnsi" w:cstheme="minorHAnsi"/>
          <w:sz w:val="24"/>
          <w:szCs w:val="24"/>
        </w:rPr>
        <w:t xml:space="preserve"> medio </w:t>
      </w:r>
      <w:proofErr w:type="spellStart"/>
      <w:r w:rsidRPr="00CD5949">
        <w:rPr>
          <w:rFonts w:asciiTheme="minorHAnsi" w:hAnsiTheme="minorHAnsi" w:cstheme="minorHAnsi"/>
          <w:sz w:val="24"/>
          <w:szCs w:val="24"/>
        </w:rPr>
        <w:t>ambiente</w:t>
      </w:r>
      <w:proofErr w:type="spellEnd"/>
      <w:r w:rsidRPr="00CD5949">
        <w:rPr>
          <w:rFonts w:asciiTheme="minorHAnsi" w:hAnsiTheme="minorHAnsi" w:cstheme="minorHAnsi"/>
          <w:sz w:val="24"/>
          <w:szCs w:val="24"/>
        </w:rPr>
        <w:t xml:space="preserve"> y </w:t>
      </w:r>
      <w:proofErr w:type="spellStart"/>
      <w:r w:rsidRPr="00CD5949">
        <w:rPr>
          <w:rFonts w:asciiTheme="minorHAnsi" w:hAnsiTheme="minorHAnsi" w:cstheme="minorHAnsi"/>
          <w:sz w:val="24"/>
          <w:szCs w:val="24"/>
        </w:rPr>
        <w:t>el</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compromiso</w:t>
      </w:r>
      <w:proofErr w:type="spellEnd"/>
      <w:r w:rsidRPr="00CD5949">
        <w:rPr>
          <w:rFonts w:asciiTheme="minorHAnsi" w:hAnsiTheme="minorHAnsi" w:cstheme="minorHAnsi"/>
          <w:sz w:val="24"/>
          <w:szCs w:val="24"/>
        </w:rPr>
        <w:t xml:space="preserve"> con </w:t>
      </w:r>
      <w:proofErr w:type="spellStart"/>
      <w:r w:rsidRPr="00CD5949">
        <w:rPr>
          <w:rFonts w:asciiTheme="minorHAnsi" w:hAnsiTheme="minorHAnsi" w:cstheme="minorHAnsi"/>
          <w:sz w:val="24"/>
          <w:szCs w:val="24"/>
        </w:rPr>
        <w:t>el</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desarrollo</w:t>
      </w:r>
      <w:proofErr w:type="spellEnd"/>
      <w:r w:rsidRPr="00CD5949">
        <w:rPr>
          <w:rFonts w:asciiTheme="minorHAnsi" w:hAnsiTheme="minorHAnsi" w:cstheme="minorHAnsi"/>
          <w:sz w:val="24"/>
          <w:szCs w:val="24"/>
        </w:rPr>
        <w:t xml:space="preserve"> de las </w:t>
      </w:r>
      <w:proofErr w:type="spellStart"/>
      <w:r w:rsidRPr="00CD5949">
        <w:rPr>
          <w:rFonts w:asciiTheme="minorHAnsi" w:hAnsiTheme="minorHAnsi" w:cstheme="minorHAnsi"/>
          <w:sz w:val="24"/>
          <w:szCs w:val="24"/>
        </w:rPr>
        <w:t>comunidades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en</w:t>
      </w:r>
      <w:proofErr w:type="spellEnd"/>
      <w:r w:rsidRPr="00CD5949">
        <w:rPr>
          <w:rFonts w:asciiTheme="minorHAnsi" w:hAnsiTheme="minorHAnsi" w:cstheme="minorHAnsi"/>
          <w:sz w:val="24"/>
          <w:szCs w:val="24"/>
        </w:rPr>
        <w:t xml:space="preserve"> las que </w:t>
      </w:r>
      <w:proofErr w:type="spellStart"/>
      <w:r w:rsidRPr="00CD5949">
        <w:rPr>
          <w:rFonts w:asciiTheme="minorHAnsi" w:hAnsiTheme="minorHAnsi" w:cstheme="minorHAnsi"/>
          <w:sz w:val="24"/>
          <w:szCs w:val="24"/>
        </w:rPr>
        <w:t>operan</w:t>
      </w:r>
      <w:proofErr w:type="spellEnd"/>
      <w:r w:rsidRPr="00CD5949">
        <w:rPr>
          <w:rFonts w:asciiTheme="minorHAnsi" w:hAnsiTheme="minorHAnsi" w:cstheme="minorHAnsi"/>
          <w:sz w:val="24"/>
          <w:szCs w:val="24"/>
        </w:rPr>
        <w:t>.</w:t>
      </w:r>
    </w:p>
    <w:p w14:paraId="4265AF09" w14:textId="77777777" w:rsidR="005C69C7" w:rsidRPr="00CD5949" w:rsidRDefault="005C69C7" w:rsidP="005C69C7">
      <w:pPr>
        <w:pStyle w:val="Textoindependiente"/>
        <w:rPr>
          <w:rFonts w:asciiTheme="minorHAnsi" w:hAnsiTheme="minorHAnsi" w:cstheme="minorHAnsi"/>
          <w:b/>
        </w:rPr>
      </w:pPr>
    </w:p>
    <w:p w14:paraId="51F8C4D6" w14:textId="77777777" w:rsidR="005C69C7" w:rsidRPr="00CD5949" w:rsidRDefault="005C69C7" w:rsidP="005C69C7">
      <w:pPr>
        <w:pStyle w:val="Textoindependiente"/>
        <w:rPr>
          <w:rFonts w:asciiTheme="minorHAnsi" w:hAnsiTheme="minorHAnsi" w:cstheme="minorHAnsi"/>
          <w:b/>
        </w:rPr>
      </w:pPr>
      <w:r w:rsidRPr="00CD5949">
        <w:rPr>
          <w:rFonts w:asciiTheme="minorHAnsi" w:hAnsiTheme="minorHAnsi" w:cstheme="minorHAnsi"/>
          <w:b/>
        </w:rPr>
        <w:t xml:space="preserve">4.4 </w:t>
      </w:r>
      <w:r w:rsidRPr="00CD5949">
        <w:rPr>
          <w:rFonts w:asciiTheme="minorHAnsi" w:hAnsiTheme="minorHAnsi" w:cstheme="minorHAnsi"/>
          <w:b/>
        </w:rPr>
        <w:tab/>
      </w:r>
      <w:proofErr w:type="spellStart"/>
      <w:r w:rsidRPr="00CD5949">
        <w:rPr>
          <w:rFonts w:asciiTheme="minorHAnsi" w:hAnsiTheme="minorHAnsi" w:cstheme="minorHAnsi"/>
          <w:b/>
        </w:rPr>
        <w:t>Criterio</w:t>
      </w:r>
      <w:proofErr w:type="spellEnd"/>
      <w:r w:rsidRPr="00CD5949">
        <w:rPr>
          <w:rFonts w:asciiTheme="minorHAnsi" w:hAnsiTheme="minorHAnsi" w:cstheme="minorHAnsi"/>
          <w:b/>
        </w:rPr>
        <w:t xml:space="preserve"> de </w:t>
      </w:r>
      <w:proofErr w:type="spellStart"/>
      <w:r w:rsidRPr="00CD5949">
        <w:rPr>
          <w:rFonts w:asciiTheme="minorHAnsi" w:hAnsiTheme="minorHAnsi" w:cstheme="minorHAnsi"/>
          <w:b/>
        </w:rPr>
        <w:t>Servicio</w:t>
      </w:r>
      <w:proofErr w:type="spellEnd"/>
      <w:r w:rsidRPr="00CD5949">
        <w:rPr>
          <w:rFonts w:asciiTheme="minorHAnsi" w:hAnsiTheme="minorHAnsi" w:cstheme="minorHAnsi"/>
          <w:b/>
        </w:rPr>
        <w:t xml:space="preserve"> </w:t>
      </w:r>
    </w:p>
    <w:p w14:paraId="4FA4140B" w14:textId="77777777" w:rsidR="005C69C7" w:rsidRPr="00CD5949" w:rsidRDefault="005C69C7" w:rsidP="005C69C7">
      <w:pPr>
        <w:pStyle w:val="Textoindependiente"/>
        <w:rPr>
          <w:rFonts w:asciiTheme="minorHAnsi" w:hAnsiTheme="minorHAnsi" w:cstheme="minorHAnsi"/>
          <w:b/>
        </w:rPr>
      </w:pPr>
    </w:p>
    <w:p w14:paraId="64A1BCB7" w14:textId="77777777" w:rsidR="005C69C7" w:rsidRPr="00CD5949" w:rsidRDefault="005C69C7" w:rsidP="005C69C7">
      <w:pPr>
        <w:pStyle w:val="Textoindependiente"/>
        <w:rPr>
          <w:rFonts w:asciiTheme="minorHAnsi" w:hAnsiTheme="minorHAnsi" w:cstheme="minorHAnsi"/>
          <w:b/>
        </w:rPr>
      </w:pPr>
      <w:r w:rsidRPr="00CD5949">
        <w:rPr>
          <w:rFonts w:asciiTheme="minorHAnsi" w:hAnsiTheme="minorHAnsi" w:cstheme="minorHAnsi"/>
          <w:b/>
        </w:rPr>
        <w:t xml:space="preserve">4.4.1 </w:t>
      </w:r>
      <w:r w:rsidRPr="00CD5949">
        <w:rPr>
          <w:rFonts w:asciiTheme="minorHAnsi" w:hAnsiTheme="minorHAnsi" w:cstheme="minorHAnsi"/>
          <w:b/>
        </w:rPr>
        <w:tab/>
        <w:t xml:space="preserve">Equipo de </w:t>
      </w:r>
      <w:proofErr w:type="spellStart"/>
      <w:r w:rsidRPr="00CD5949">
        <w:rPr>
          <w:rFonts w:asciiTheme="minorHAnsi" w:hAnsiTheme="minorHAnsi" w:cstheme="minorHAnsi"/>
          <w:b/>
        </w:rPr>
        <w:t>trabajo</w:t>
      </w:r>
      <w:proofErr w:type="spellEnd"/>
      <w:r w:rsidRPr="00CD5949">
        <w:rPr>
          <w:rFonts w:asciiTheme="minorHAnsi" w:hAnsiTheme="minorHAnsi" w:cstheme="minorHAnsi"/>
          <w:b/>
        </w:rPr>
        <w:t xml:space="preserve"> para la </w:t>
      </w:r>
      <w:proofErr w:type="spellStart"/>
      <w:r w:rsidRPr="00CD5949">
        <w:rPr>
          <w:rFonts w:asciiTheme="minorHAnsi" w:hAnsiTheme="minorHAnsi" w:cstheme="minorHAnsi"/>
          <w:b/>
        </w:rPr>
        <w:t>atención</w:t>
      </w:r>
      <w:proofErr w:type="spellEnd"/>
      <w:r w:rsidRPr="00CD5949">
        <w:rPr>
          <w:rFonts w:asciiTheme="minorHAnsi" w:hAnsiTheme="minorHAnsi" w:cstheme="minorHAnsi"/>
          <w:b/>
        </w:rPr>
        <w:t xml:space="preserve"> de la </w:t>
      </w:r>
      <w:proofErr w:type="spellStart"/>
      <w:r w:rsidRPr="00CD5949">
        <w:rPr>
          <w:rFonts w:asciiTheme="minorHAnsi" w:hAnsiTheme="minorHAnsi" w:cstheme="minorHAnsi"/>
          <w:b/>
        </w:rPr>
        <w:t>cuenta</w:t>
      </w:r>
      <w:proofErr w:type="spellEnd"/>
      <w:r w:rsidRPr="00CD5949">
        <w:rPr>
          <w:rFonts w:asciiTheme="minorHAnsi" w:hAnsiTheme="minorHAnsi" w:cstheme="minorHAnsi"/>
          <w:b/>
        </w:rPr>
        <w:t xml:space="preserve"> </w:t>
      </w:r>
    </w:p>
    <w:p w14:paraId="2BD1A6B4" w14:textId="77777777" w:rsidR="005C69C7" w:rsidRPr="00CD5949" w:rsidRDefault="005C69C7" w:rsidP="005C69C7">
      <w:pPr>
        <w:pStyle w:val="Textoindependiente"/>
        <w:rPr>
          <w:rFonts w:asciiTheme="minorHAnsi" w:hAnsiTheme="minorHAnsi" w:cstheme="minorHAnsi"/>
          <w:b/>
        </w:rPr>
      </w:pPr>
    </w:p>
    <w:p w14:paraId="24F50249" w14:textId="77777777" w:rsidR="005C69C7" w:rsidRPr="00CD5949" w:rsidRDefault="005C69C7" w:rsidP="005C69C7">
      <w:pPr>
        <w:pStyle w:val="Textoindependiente"/>
        <w:rPr>
          <w:rFonts w:asciiTheme="minorHAnsi" w:hAnsiTheme="minorHAnsi" w:cstheme="minorHAnsi"/>
        </w:rPr>
      </w:pPr>
      <w:r w:rsidRPr="00CD5949">
        <w:rPr>
          <w:rFonts w:asciiTheme="minorHAnsi" w:hAnsiTheme="minorHAnsi" w:cstheme="minorHAnsi"/>
        </w:rPr>
        <w:t xml:space="preserve">La </w:t>
      </w:r>
      <w:proofErr w:type="spellStart"/>
      <w:r w:rsidRPr="00CD5949">
        <w:rPr>
          <w:rFonts w:asciiTheme="minorHAnsi" w:hAnsiTheme="minorHAnsi" w:cstheme="minorHAnsi"/>
        </w:rPr>
        <w:t>Estructura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Organizacional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ofrecida</w:t>
      </w:r>
      <w:proofErr w:type="spellEnd"/>
      <w:r w:rsidRPr="00CD5949">
        <w:rPr>
          <w:rFonts w:asciiTheme="minorHAnsi" w:hAnsiTheme="minorHAnsi" w:cstheme="minorHAnsi"/>
          <w:spacing w:val="33"/>
        </w:rPr>
        <w:t xml:space="preserve"> </w:t>
      </w:r>
      <w:proofErr w:type="spellStart"/>
      <w:r w:rsidRPr="00CD5949">
        <w:rPr>
          <w:rFonts w:asciiTheme="minorHAnsi" w:hAnsiTheme="minorHAnsi" w:cstheme="minorHAnsi"/>
        </w:rPr>
        <w:t>deberá</w:t>
      </w:r>
      <w:proofErr w:type="spellEnd"/>
      <w:r w:rsidRPr="00CD5949">
        <w:rPr>
          <w:rFonts w:asciiTheme="minorHAnsi" w:hAnsiTheme="minorHAnsi" w:cstheme="minorHAnsi"/>
          <w:spacing w:val="34"/>
        </w:rPr>
        <w:t xml:space="preserve"> </w:t>
      </w:r>
      <w:r w:rsidRPr="00CD5949">
        <w:rPr>
          <w:rFonts w:asciiTheme="minorHAnsi" w:hAnsiTheme="minorHAnsi" w:cstheme="minorHAnsi"/>
        </w:rPr>
        <w:t>ser</w:t>
      </w:r>
      <w:r w:rsidRPr="00CD5949">
        <w:rPr>
          <w:rFonts w:asciiTheme="minorHAnsi" w:hAnsiTheme="minorHAnsi" w:cstheme="minorHAnsi"/>
          <w:spacing w:val="32"/>
        </w:rPr>
        <w:t xml:space="preserve"> </w:t>
      </w:r>
      <w:proofErr w:type="spellStart"/>
      <w:r w:rsidRPr="00CD5949">
        <w:rPr>
          <w:rFonts w:asciiTheme="minorHAnsi" w:hAnsiTheme="minorHAnsi" w:cstheme="minorHAnsi"/>
        </w:rPr>
        <w:t>suficiente</w:t>
      </w:r>
      <w:proofErr w:type="spellEnd"/>
      <w:r w:rsidRPr="00CD5949">
        <w:rPr>
          <w:rFonts w:asciiTheme="minorHAnsi" w:hAnsiTheme="minorHAnsi" w:cstheme="minorHAnsi"/>
          <w:spacing w:val="35"/>
        </w:rPr>
        <w:t xml:space="preserve"> </w:t>
      </w:r>
      <w:r w:rsidRPr="00CD5949">
        <w:rPr>
          <w:rFonts w:asciiTheme="minorHAnsi" w:hAnsiTheme="minorHAnsi" w:cstheme="minorHAnsi"/>
        </w:rPr>
        <w:t>e</w:t>
      </w:r>
      <w:r w:rsidRPr="00CD5949">
        <w:rPr>
          <w:rFonts w:asciiTheme="minorHAnsi" w:hAnsiTheme="minorHAnsi" w:cstheme="minorHAnsi"/>
          <w:spacing w:val="32"/>
        </w:rPr>
        <w:t xml:space="preserve"> </w:t>
      </w:r>
      <w:proofErr w:type="spellStart"/>
      <w:r w:rsidRPr="00CD5949">
        <w:rPr>
          <w:rFonts w:asciiTheme="minorHAnsi" w:hAnsiTheme="minorHAnsi" w:cstheme="minorHAnsi"/>
        </w:rPr>
        <w:t>idónea</w:t>
      </w:r>
      <w:proofErr w:type="spellEnd"/>
      <w:r w:rsidRPr="00CD5949">
        <w:rPr>
          <w:rFonts w:asciiTheme="minorHAnsi" w:hAnsiTheme="minorHAnsi" w:cstheme="minorHAnsi"/>
          <w:spacing w:val="33"/>
        </w:rPr>
        <w:t xml:space="preserve"> </w:t>
      </w:r>
      <w:r w:rsidRPr="00CD5949">
        <w:rPr>
          <w:rFonts w:asciiTheme="minorHAnsi" w:hAnsiTheme="minorHAnsi" w:cstheme="minorHAnsi"/>
        </w:rPr>
        <w:t>para</w:t>
      </w:r>
      <w:r w:rsidRPr="00CD5949">
        <w:rPr>
          <w:rFonts w:asciiTheme="minorHAnsi" w:hAnsiTheme="minorHAnsi" w:cstheme="minorHAnsi"/>
          <w:spacing w:val="35"/>
        </w:rPr>
        <w:t xml:space="preserve"> </w:t>
      </w:r>
      <w:proofErr w:type="spellStart"/>
      <w:r w:rsidRPr="00CD5949">
        <w:rPr>
          <w:rFonts w:asciiTheme="minorHAnsi" w:hAnsiTheme="minorHAnsi" w:cstheme="minorHAnsi"/>
        </w:rPr>
        <w:t>cumplir</w:t>
      </w:r>
      <w:proofErr w:type="spellEnd"/>
      <w:r w:rsidRPr="00CD5949">
        <w:rPr>
          <w:rFonts w:asciiTheme="minorHAnsi" w:hAnsiTheme="minorHAnsi" w:cstheme="minorHAnsi"/>
          <w:spacing w:val="34"/>
        </w:rPr>
        <w:t xml:space="preserve"> </w:t>
      </w:r>
      <w:r w:rsidRPr="00CD5949">
        <w:rPr>
          <w:rFonts w:asciiTheme="minorHAnsi" w:hAnsiTheme="minorHAnsi" w:cstheme="minorHAnsi"/>
        </w:rPr>
        <w:t>con</w:t>
      </w:r>
      <w:r w:rsidRPr="00CD5949">
        <w:rPr>
          <w:rFonts w:asciiTheme="minorHAnsi" w:hAnsiTheme="minorHAnsi" w:cstheme="minorHAnsi"/>
          <w:spacing w:val="33"/>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spacing w:val="32"/>
        </w:rPr>
        <w:t xml:space="preserve"> </w:t>
      </w:r>
      <w:proofErr w:type="spellStart"/>
      <w:r w:rsidRPr="00CD5949">
        <w:rPr>
          <w:rFonts w:asciiTheme="minorHAnsi" w:hAnsiTheme="minorHAnsi" w:cstheme="minorHAnsi"/>
        </w:rPr>
        <w:t>objeto</w:t>
      </w:r>
      <w:proofErr w:type="spellEnd"/>
      <w:r w:rsidRPr="00CD5949">
        <w:rPr>
          <w:rFonts w:asciiTheme="minorHAnsi" w:hAnsiTheme="minorHAnsi" w:cstheme="minorHAnsi"/>
          <w:spacing w:val="36"/>
        </w:rPr>
        <w:t xml:space="preserve"> </w:t>
      </w:r>
      <w:r w:rsidRPr="00CD5949">
        <w:rPr>
          <w:rFonts w:asciiTheme="minorHAnsi" w:hAnsiTheme="minorHAnsi" w:cstheme="minorHAnsi"/>
        </w:rPr>
        <w:t>de</w:t>
      </w:r>
      <w:r w:rsidRPr="00CD5949">
        <w:rPr>
          <w:rFonts w:asciiTheme="minorHAnsi" w:hAnsiTheme="minorHAnsi" w:cstheme="minorHAnsi"/>
          <w:spacing w:val="35"/>
        </w:rPr>
        <w:t xml:space="preserve"> </w:t>
      </w:r>
      <w:r w:rsidRPr="00CD5949">
        <w:rPr>
          <w:rFonts w:asciiTheme="minorHAnsi" w:hAnsiTheme="minorHAnsi" w:cstheme="minorHAnsi"/>
        </w:rPr>
        <w:t>la</w:t>
      </w:r>
      <w:r w:rsidRPr="00CD5949">
        <w:rPr>
          <w:rFonts w:asciiTheme="minorHAnsi" w:hAnsiTheme="minorHAnsi" w:cstheme="minorHAnsi"/>
          <w:spacing w:val="34"/>
        </w:rPr>
        <w:t xml:space="preserve"> </w:t>
      </w:r>
      <w:proofErr w:type="spellStart"/>
      <w:proofErr w:type="gramStart"/>
      <w:r w:rsidRPr="00CD5949">
        <w:rPr>
          <w:rFonts w:asciiTheme="minorHAnsi" w:hAnsiTheme="minorHAnsi" w:cstheme="minorHAnsi"/>
        </w:rPr>
        <w:t>presente</w:t>
      </w:r>
      <w:proofErr w:type="spellEnd"/>
      <w:r w:rsidRPr="00CD5949">
        <w:rPr>
          <w:rFonts w:asciiTheme="minorHAnsi" w:hAnsiTheme="minorHAnsi" w:cstheme="minorHAnsi"/>
        </w:rPr>
        <w:t xml:space="preserve"> </w:t>
      </w:r>
      <w:r w:rsidRPr="00CD5949">
        <w:rPr>
          <w:rFonts w:asciiTheme="minorHAnsi" w:hAnsiTheme="minorHAnsi" w:cstheme="minorHAnsi"/>
          <w:spacing w:val="-47"/>
        </w:rPr>
        <w:t xml:space="preserve"> </w:t>
      </w:r>
      <w:proofErr w:type="spellStart"/>
      <w:r w:rsidRPr="00CD5949">
        <w:rPr>
          <w:rFonts w:asciiTheme="minorHAnsi" w:hAnsiTheme="minorHAnsi" w:cstheme="minorHAnsi"/>
        </w:rPr>
        <w:t>convocatoria</w:t>
      </w:r>
      <w:proofErr w:type="spellEnd"/>
      <w:proofErr w:type="gramEnd"/>
      <w:r w:rsidRPr="00CD5949">
        <w:rPr>
          <w:rFonts w:asciiTheme="minorHAnsi" w:hAnsiTheme="minorHAnsi" w:cstheme="minorHAnsi"/>
        </w:rPr>
        <w:t>.</w:t>
      </w:r>
      <w:r w:rsidRPr="00CD5949">
        <w:rPr>
          <w:rFonts w:asciiTheme="minorHAnsi" w:hAnsiTheme="minorHAnsi" w:cstheme="minorHAnsi"/>
          <w:spacing w:val="-4"/>
        </w:rPr>
        <w:t xml:space="preserve"> </w:t>
      </w:r>
      <w:r w:rsidRPr="00CD5949">
        <w:rPr>
          <w:rFonts w:asciiTheme="minorHAnsi" w:hAnsiTheme="minorHAnsi" w:cstheme="minorHAnsi"/>
        </w:rPr>
        <w:t>El</w:t>
      </w:r>
      <w:r w:rsidRPr="00CD5949">
        <w:rPr>
          <w:rFonts w:asciiTheme="minorHAnsi" w:hAnsiTheme="minorHAnsi" w:cstheme="minorHAnsi"/>
          <w:spacing w:val="-3"/>
        </w:rPr>
        <w:t xml:space="preserve"> </w:t>
      </w:r>
      <w:proofErr w:type="spellStart"/>
      <w:r w:rsidRPr="00CD5949">
        <w:rPr>
          <w:rFonts w:asciiTheme="minorHAnsi" w:hAnsiTheme="minorHAnsi" w:cstheme="minorHAnsi"/>
        </w:rPr>
        <w:t>Oferente</w:t>
      </w:r>
      <w:proofErr w:type="spellEnd"/>
      <w:r w:rsidRPr="00CD5949">
        <w:rPr>
          <w:rFonts w:asciiTheme="minorHAnsi" w:hAnsiTheme="minorHAnsi" w:cstheme="minorHAnsi"/>
          <w:spacing w:val="1"/>
        </w:rPr>
        <w:t xml:space="preserve"> </w:t>
      </w:r>
      <w:proofErr w:type="spellStart"/>
      <w:r w:rsidRPr="00CD5949">
        <w:rPr>
          <w:rFonts w:asciiTheme="minorHAnsi" w:hAnsiTheme="minorHAnsi" w:cstheme="minorHAnsi"/>
        </w:rPr>
        <w:t>debe</w:t>
      </w:r>
      <w:proofErr w:type="spellEnd"/>
      <w:r w:rsidRPr="00CD5949">
        <w:rPr>
          <w:rFonts w:asciiTheme="minorHAnsi" w:hAnsiTheme="minorHAnsi" w:cstheme="minorHAnsi"/>
          <w:spacing w:val="-3"/>
        </w:rPr>
        <w:t xml:space="preserve"> </w:t>
      </w:r>
      <w:proofErr w:type="spellStart"/>
      <w:r w:rsidRPr="00CD5949">
        <w:rPr>
          <w:rFonts w:asciiTheme="minorHAnsi" w:hAnsiTheme="minorHAnsi" w:cstheme="minorHAnsi"/>
        </w:rPr>
        <w:t>conformar</w:t>
      </w:r>
      <w:proofErr w:type="spellEnd"/>
      <w:r w:rsidRPr="00CD5949">
        <w:rPr>
          <w:rFonts w:asciiTheme="minorHAnsi" w:hAnsiTheme="minorHAnsi" w:cstheme="minorHAnsi"/>
          <w:spacing w:val="-1"/>
        </w:rPr>
        <w:t xml:space="preserve"> </w:t>
      </w:r>
      <w:proofErr w:type="spellStart"/>
      <w:r w:rsidRPr="00CD5949">
        <w:rPr>
          <w:rFonts w:asciiTheme="minorHAnsi" w:hAnsiTheme="minorHAnsi" w:cstheme="minorHAnsi"/>
          <w:b/>
          <w:u w:val="single"/>
        </w:rPr>
        <w:t>como</w:t>
      </w:r>
      <w:proofErr w:type="spellEnd"/>
      <w:r w:rsidRPr="00CD5949">
        <w:rPr>
          <w:rFonts w:asciiTheme="minorHAnsi" w:hAnsiTheme="minorHAnsi" w:cstheme="minorHAnsi"/>
          <w:b/>
          <w:spacing w:val="-2"/>
          <w:u w:val="single"/>
        </w:rPr>
        <w:t xml:space="preserve"> </w:t>
      </w:r>
      <w:proofErr w:type="spellStart"/>
      <w:r w:rsidRPr="00CD5949">
        <w:rPr>
          <w:rFonts w:asciiTheme="minorHAnsi" w:hAnsiTheme="minorHAnsi" w:cstheme="minorHAnsi"/>
          <w:b/>
          <w:u w:val="single"/>
        </w:rPr>
        <w:t>mínimo</w:t>
      </w:r>
      <w:proofErr w:type="spellEnd"/>
      <w:r w:rsidRPr="00CD5949">
        <w:rPr>
          <w:rFonts w:asciiTheme="minorHAnsi" w:hAnsiTheme="minorHAnsi" w:cstheme="minorHAnsi"/>
          <w:b/>
          <w:spacing w:val="-1"/>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siguiente</w:t>
      </w:r>
      <w:proofErr w:type="spellEnd"/>
      <w:r w:rsidRPr="00CD5949">
        <w:rPr>
          <w:rFonts w:asciiTheme="minorHAnsi" w:hAnsiTheme="minorHAnsi" w:cstheme="minorHAnsi"/>
          <w:spacing w:val="-3"/>
        </w:rPr>
        <w:t xml:space="preserve"> </w:t>
      </w:r>
      <w:proofErr w:type="spellStart"/>
      <w:r w:rsidRPr="00CD5949">
        <w:rPr>
          <w:rFonts w:asciiTheme="minorHAnsi" w:hAnsiTheme="minorHAnsi" w:cstheme="minorHAnsi"/>
        </w:rPr>
        <w:t>equipo</w:t>
      </w:r>
      <w:proofErr w:type="spellEnd"/>
      <w:r w:rsidRPr="00CD5949">
        <w:rPr>
          <w:rFonts w:asciiTheme="minorHAnsi" w:hAnsiTheme="minorHAnsi" w:cstheme="minorHAnsi"/>
          <w:spacing w:val="1"/>
        </w:rPr>
        <w:t xml:space="preserve"> </w:t>
      </w:r>
      <w:r w:rsidRPr="00CD5949">
        <w:rPr>
          <w:rFonts w:asciiTheme="minorHAnsi" w:hAnsiTheme="minorHAnsi" w:cstheme="minorHAnsi"/>
        </w:rPr>
        <w:t xml:space="preserve">de </w:t>
      </w:r>
      <w:proofErr w:type="spellStart"/>
      <w:r w:rsidRPr="00CD5949">
        <w:rPr>
          <w:rFonts w:asciiTheme="minorHAnsi" w:hAnsiTheme="minorHAnsi" w:cstheme="minorHAnsi"/>
        </w:rPr>
        <w:t>trabajo</w:t>
      </w:r>
      <w:proofErr w:type="spellEnd"/>
      <w:r w:rsidRPr="00CD5949">
        <w:rPr>
          <w:rFonts w:asciiTheme="minorHAnsi" w:hAnsiTheme="minorHAnsi" w:cstheme="minorHAnsi"/>
        </w:rPr>
        <w:t>:</w:t>
      </w:r>
    </w:p>
    <w:p w14:paraId="66657B84" w14:textId="77777777" w:rsidR="005C69C7" w:rsidRPr="00CD5949" w:rsidRDefault="005C69C7" w:rsidP="005C69C7">
      <w:pPr>
        <w:pStyle w:val="Textoindependiente"/>
        <w:ind w:left="170"/>
        <w:rPr>
          <w:rFonts w:asciiTheme="minorHAnsi" w:hAnsiTheme="minorHAnsi" w:cstheme="minorHAnsi"/>
        </w:rPr>
      </w:pPr>
    </w:p>
    <w:tbl>
      <w:tblPr>
        <w:tblStyle w:val="Tablaconcuadrcula"/>
        <w:tblW w:w="0" w:type="auto"/>
        <w:tblInd w:w="170" w:type="dxa"/>
        <w:tblLook w:val="04A0" w:firstRow="1" w:lastRow="0" w:firstColumn="1" w:lastColumn="0" w:noHBand="0" w:noVBand="1"/>
      </w:tblPr>
      <w:tblGrid>
        <w:gridCol w:w="2896"/>
        <w:gridCol w:w="5718"/>
      </w:tblGrid>
      <w:tr w:rsidR="005C69C7" w:rsidRPr="00CD5949" w14:paraId="0837B979" w14:textId="77777777" w:rsidTr="00C11AFE">
        <w:tc>
          <w:tcPr>
            <w:tcW w:w="2896" w:type="dxa"/>
          </w:tcPr>
          <w:p w14:paraId="5E405E5A" w14:textId="77777777" w:rsidR="005C69C7" w:rsidRPr="00CD5949" w:rsidRDefault="005C69C7" w:rsidP="00C11AFE">
            <w:pPr>
              <w:pStyle w:val="Textoindependiente"/>
              <w:jc w:val="center"/>
              <w:rPr>
                <w:rFonts w:asciiTheme="minorHAnsi" w:hAnsiTheme="minorHAnsi" w:cstheme="minorHAnsi"/>
                <w:b/>
                <w:bCs/>
              </w:rPr>
            </w:pPr>
            <w:r w:rsidRPr="00CD5949">
              <w:rPr>
                <w:rFonts w:asciiTheme="minorHAnsi" w:hAnsiTheme="minorHAnsi" w:cstheme="minorHAnsi"/>
                <w:b/>
                <w:bCs/>
              </w:rPr>
              <w:t>CARGO</w:t>
            </w:r>
          </w:p>
        </w:tc>
        <w:tc>
          <w:tcPr>
            <w:tcW w:w="5718" w:type="dxa"/>
          </w:tcPr>
          <w:p w14:paraId="66709602" w14:textId="77777777" w:rsidR="005C69C7" w:rsidRPr="00CD5949" w:rsidRDefault="005C69C7" w:rsidP="00C11AFE">
            <w:pPr>
              <w:pStyle w:val="Textoindependiente"/>
              <w:jc w:val="center"/>
              <w:rPr>
                <w:rFonts w:asciiTheme="minorHAnsi" w:hAnsiTheme="minorHAnsi" w:cstheme="minorHAnsi"/>
                <w:b/>
                <w:bCs/>
              </w:rPr>
            </w:pPr>
            <w:r w:rsidRPr="00CD5949">
              <w:rPr>
                <w:rFonts w:asciiTheme="minorHAnsi" w:hAnsiTheme="minorHAnsi" w:cstheme="minorHAnsi"/>
                <w:b/>
                <w:bCs/>
              </w:rPr>
              <w:t>EXPERIENCIA</w:t>
            </w:r>
          </w:p>
        </w:tc>
      </w:tr>
      <w:tr w:rsidR="005C69C7" w:rsidRPr="00CD5949" w14:paraId="34E82F23" w14:textId="77777777" w:rsidTr="00C11AFE">
        <w:tc>
          <w:tcPr>
            <w:tcW w:w="2896" w:type="dxa"/>
          </w:tcPr>
          <w:p w14:paraId="5CD31C44" w14:textId="77777777" w:rsidR="005C69C7" w:rsidRPr="00CD5949" w:rsidRDefault="005C69C7" w:rsidP="00C11AFE">
            <w:pPr>
              <w:pStyle w:val="Textoindependiente"/>
              <w:rPr>
                <w:rFonts w:asciiTheme="minorHAnsi" w:hAnsiTheme="minorHAnsi" w:cstheme="minorHAnsi"/>
                <w:b/>
                <w:bCs/>
              </w:rPr>
            </w:pPr>
          </w:p>
          <w:p w14:paraId="29F03738" w14:textId="77777777" w:rsidR="005C69C7" w:rsidRPr="00CD5949" w:rsidRDefault="005C69C7" w:rsidP="00C11AFE">
            <w:pPr>
              <w:pStyle w:val="Textoindependiente"/>
              <w:rPr>
                <w:rFonts w:asciiTheme="minorHAnsi" w:hAnsiTheme="minorHAnsi" w:cstheme="minorHAnsi"/>
                <w:b/>
                <w:bCs/>
              </w:rPr>
            </w:pPr>
          </w:p>
          <w:p w14:paraId="7F832300" w14:textId="77777777" w:rsidR="005C69C7" w:rsidRPr="00CD5949" w:rsidRDefault="005C69C7" w:rsidP="00C11AFE">
            <w:pPr>
              <w:pStyle w:val="Textoindependiente"/>
              <w:rPr>
                <w:rFonts w:asciiTheme="minorHAnsi" w:hAnsiTheme="minorHAnsi" w:cstheme="minorHAnsi"/>
                <w:b/>
                <w:bCs/>
              </w:rPr>
            </w:pPr>
          </w:p>
          <w:p w14:paraId="64E2B806" w14:textId="77777777" w:rsidR="005C69C7" w:rsidRPr="00CD5949" w:rsidRDefault="005C69C7" w:rsidP="00C11AFE">
            <w:pPr>
              <w:pStyle w:val="Textoindependiente"/>
              <w:rPr>
                <w:rFonts w:asciiTheme="minorHAnsi" w:hAnsiTheme="minorHAnsi" w:cstheme="minorHAnsi"/>
                <w:b/>
                <w:bCs/>
              </w:rPr>
            </w:pPr>
          </w:p>
          <w:p w14:paraId="68BAB64A" w14:textId="77777777" w:rsidR="005C69C7" w:rsidRPr="00CD5949" w:rsidRDefault="005C69C7" w:rsidP="005C69C7">
            <w:pPr>
              <w:pStyle w:val="Textoindependiente"/>
              <w:numPr>
                <w:ilvl w:val="0"/>
                <w:numId w:val="25"/>
              </w:numPr>
              <w:overflowPunct w:val="0"/>
              <w:autoSpaceDE w:val="0"/>
              <w:autoSpaceDN w:val="0"/>
              <w:adjustRightInd w:val="0"/>
              <w:jc w:val="both"/>
              <w:textAlignment w:val="baseline"/>
              <w:rPr>
                <w:rFonts w:asciiTheme="minorHAnsi" w:hAnsiTheme="minorHAnsi" w:cstheme="minorHAnsi"/>
              </w:rPr>
            </w:pPr>
            <w:r w:rsidRPr="00CD5949">
              <w:rPr>
                <w:rFonts w:asciiTheme="minorHAnsi" w:hAnsiTheme="minorHAnsi" w:cstheme="minorHAnsi"/>
                <w:b/>
                <w:bCs/>
              </w:rPr>
              <w:t>Vicepresidente Comercial</w:t>
            </w:r>
          </w:p>
        </w:tc>
        <w:tc>
          <w:tcPr>
            <w:tcW w:w="5718" w:type="dxa"/>
          </w:tcPr>
          <w:p w14:paraId="5DF0153D" w14:textId="77777777" w:rsidR="005C69C7" w:rsidRPr="00CD5949" w:rsidRDefault="005C69C7" w:rsidP="00C11AFE">
            <w:pPr>
              <w:pStyle w:val="TableParagraph"/>
              <w:spacing w:line="240" w:lineRule="auto"/>
              <w:ind w:left="68"/>
              <w:jc w:val="both"/>
              <w:rPr>
                <w:rFonts w:asciiTheme="minorHAnsi" w:hAnsiTheme="minorHAnsi" w:cstheme="minorHAnsi"/>
                <w:b/>
                <w:sz w:val="24"/>
                <w:szCs w:val="24"/>
              </w:rPr>
            </w:pPr>
            <w:r w:rsidRPr="00CD5949">
              <w:rPr>
                <w:rFonts w:asciiTheme="minorHAnsi" w:hAnsiTheme="minorHAnsi" w:cstheme="minorHAnsi"/>
                <w:b/>
                <w:sz w:val="24"/>
                <w:szCs w:val="24"/>
              </w:rPr>
              <w:t>ROL</w:t>
            </w:r>
            <w:r w:rsidRPr="00CD5949">
              <w:rPr>
                <w:rFonts w:asciiTheme="minorHAnsi" w:hAnsiTheme="minorHAnsi" w:cstheme="minorHAnsi"/>
                <w:b/>
                <w:spacing w:val="-1"/>
                <w:sz w:val="24"/>
                <w:szCs w:val="24"/>
              </w:rPr>
              <w:t xml:space="preserve"> </w:t>
            </w:r>
            <w:r w:rsidRPr="00CD5949">
              <w:rPr>
                <w:rFonts w:asciiTheme="minorHAnsi" w:hAnsiTheme="minorHAnsi" w:cstheme="minorHAnsi"/>
                <w:b/>
                <w:sz w:val="24"/>
                <w:szCs w:val="24"/>
              </w:rPr>
              <w:t>ESPERADO</w:t>
            </w:r>
          </w:p>
          <w:p w14:paraId="5E6BB5A0" w14:textId="77777777" w:rsidR="005C69C7" w:rsidRPr="00CD5949" w:rsidRDefault="005C69C7" w:rsidP="00C11AFE">
            <w:pPr>
              <w:pStyle w:val="TableParagraph"/>
              <w:spacing w:line="240" w:lineRule="auto"/>
              <w:ind w:left="68" w:right="58"/>
              <w:jc w:val="both"/>
              <w:rPr>
                <w:rFonts w:asciiTheme="minorHAnsi" w:hAnsiTheme="minorHAnsi" w:cstheme="minorHAnsi"/>
                <w:sz w:val="24"/>
                <w:szCs w:val="24"/>
              </w:rPr>
            </w:pPr>
            <w:r w:rsidRPr="00CD5949">
              <w:rPr>
                <w:rFonts w:asciiTheme="minorHAnsi" w:hAnsiTheme="minorHAnsi" w:cstheme="minorHAnsi"/>
                <w:sz w:val="24"/>
                <w:szCs w:val="24"/>
              </w:rPr>
              <w:t>Es</w:t>
            </w:r>
            <w:r w:rsidRPr="00CD5949">
              <w:rPr>
                <w:rFonts w:asciiTheme="minorHAnsi" w:hAnsiTheme="minorHAnsi" w:cstheme="minorHAnsi"/>
                <w:spacing w:val="1"/>
                <w:sz w:val="24"/>
                <w:szCs w:val="24"/>
              </w:rPr>
              <w:t xml:space="preserve"> </w:t>
            </w:r>
            <w:r w:rsidRPr="00CD5949">
              <w:rPr>
                <w:rFonts w:asciiTheme="minorHAnsi" w:hAnsiTheme="minorHAnsi" w:cstheme="minorHAnsi"/>
                <w:sz w:val="24"/>
                <w:szCs w:val="24"/>
              </w:rPr>
              <w:t>el</w:t>
            </w:r>
            <w:r w:rsidRPr="00CD5949">
              <w:rPr>
                <w:rFonts w:asciiTheme="minorHAnsi" w:hAnsiTheme="minorHAnsi" w:cstheme="minorHAnsi"/>
                <w:spacing w:val="1"/>
                <w:sz w:val="24"/>
                <w:szCs w:val="24"/>
              </w:rPr>
              <w:t xml:space="preserve"> </w:t>
            </w:r>
            <w:r w:rsidRPr="00CD5949">
              <w:rPr>
                <w:rFonts w:asciiTheme="minorHAnsi" w:hAnsiTheme="minorHAnsi" w:cstheme="minorHAnsi"/>
                <w:sz w:val="24"/>
                <w:szCs w:val="24"/>
              </w:rPr>
              <w:t>aliado</w:t>
            </w:r>
            <w:r w:rsidRPr="00CD5949">
              <w:rPr>
                <w:rFonts w:asciiTheme="minorHAnsi" w:hAnsiTheme="minorHAnsi" w:cstheme="minorHAnsi"/>
                <w:spacing w:val="1"/>
                <w:sz w:val="24"/>
                <w:szCs w:val="24"/>
              </w:rPr>
              <w:t xml:space="preserve"> </w:t>
            </w:r>
            <w:r w:rsidRPr="00CD5949">
              <w:rPr>
                <w:rFonts w:asciiTheme="minorHAnsi" w:hAnsiTheme="minorHAnsi" w:cstheme="minorHAnsi"/>
                <w:sz w:val="24"/>
                <w:szCs w:val="24"/>
              </w:rPr>
              <w:t>de</w:t>
            </w:r>
            <w:r w:rsidRPr="00CD5949">
              <w:rPr>
                <w:rFonts w:asciiTheme="minorHAnsi" w:hAnsiTheme="minorHAnsi" w:cstheme="minorHAnsi"/>
                <w:spacing w:val="1"/>
                <w:sz w:val="24"/>
                <w:szCs w:val="24"/>
              </w:rPr>
              <w:t xml:space="preserve"> </w:t>
            </w:r>
            <w:r w:rsidRPr="00CD5949">
              <w:rPr>
                <w:rFonts w:asciiTheme="minorHAnsi" w:hAnsiTheme="minorHAnsi" w:cstheme="minorHAnsi"/>
                <w:sz w:val="24"/>
                <w:szCs w:val="24"/>
              </w:rPr>
              <w:t>alto</w:t>
            </w:r>
            <w:r w:rsidRPr="00CD5949">
              <w:rPr>
                <w:rFonts w:asciiTheme="minorHAnsi" w:hAnsiTheme="minorHAnsi" w:cstheme="minorHAnsi"/>
                <w:spacing w:val="1"/>
                <w:sz w:val="24"/>
                <w:szCs w:val="24"/>
              </w:rPr>
              <w:t xml:space="preserve"> </w:t>
            </w:r>
            <w:r w:rsidRPr="00CD5949">
              <w:rPr>
                <w:rFonts w:asciiTheme="minorHAnsi" w:hAnsiTheme="minorHAnsi" w:cstheme="minorHAnsi"/>
                <w:sz w:val="24"/>
                <w:szCs w:val="24"/>
              </w:rPr>
              <w:t>nivel</w:t>
            </w:r>
            <w:r w:rsidRPr="00CD5949">
              <w:rPr>
                <w:rFonts w:asciiTheme="minorHAnsi" w:hAnsiTheme="minorHAnsi" w:cstheme="minorHAnsi"/>
                <w:spacing w:val="1"/>
                <w:sz w:val="24"/>
                <w:szCs w:val="24"/>
              </w:rPr>
              <w:t xml:space="preserve"> </w:t>
            </w:r>
            <w:r w:rsidRPr="00CD5949">
              <w:rPr>
                <w:rFonts w:asciiTheme="minorHAnsi" w:hAnsiTheme="minorHAnsi" w:cstheme="minorHAnsi"/>
                <w:sz w:val="24"/>
                <w:szCs w:val="24"/>
              </w:rPr>
              <w:t>entre</w:t>
            </w:r>
            <w:r w:rsidRPr="00CD5949">
              <w:rPr>
                <w:rFonts w:asciiTheme="minorHAnsi" w:hAnsiTheme="minorHAnsi" w:cstheme="minorHAnsi"/>
                <w:spacing w:val="1"/>
                <w:sz w:val="24"/>
                <w:szCs w:val="24"/>
              </w:rPr>
              <w:t xml:space="preserve"> </w:t>
            </w:r>
            <w:r w:rsidRPr="00CD5949">
              <w:rPr>
                <w:rFonts w:asciiTheme="minorHAnsi" w:hAnsiTheme="minorHAnsi" w:cstheme="minorHAnsi"/>
                <w:sz w:val="24"/>
                <w:szCs w:val="24"/>
              </w:rPr>
              <w:t>el</w:t>
            </w:r>
            <w:r w:rsidRPr="00CD5949">
              <w:rPr>
                <w:rFonts w:asciiTheme="minorHAnsi" w:hAnsiTheme="minorHAnsi" w:cstheme="minorHAnsi"/>
                <w:spacing w:val="1"/>
                <w:sz w:val="24"/>
                <w:szCs w:val="24"/>
              </w:rPr>
              <w:t xml:space="preserve"> </w:t>
            </w:r>
            <w:r w:rsidRPr="00CD5949">
              <w:rPr>
                <w:rFonts w:asciiTheme="minorHAnsi" w:hAnsiTheme="minorHAnsi" w:cstheme="minorHAnsi"/>
                <w:sz w:val="24"/>
                <w:szCs w:val="24"/>
              </w:rPr>
              <w:t>asegurador</w:t>
            </w:r>
            <w:r w:rsidRPr="00CD5949">
              <w:rPr>
                <w:rFonts w:asciiTheme="minorHAnsi" w:hAnsiTheme="minorHAnsi" w:cstheme="minorHAnsi"/>
                <w:spacing w:val="1"/>
                <w:sz w:val="24"/>
                <w:szCs w:val="24"/>
              </w:rPr>
              <w:t xml:space="preserve"> </w:t>
            </w:r>
            <w:r w:rsidRPr="00CD5949">
              <w:rPr>
                <w:rFonts w:asciiTheme="minorHAnsi" w:hAnsiTheme="minorHAnsi" w:cstheme="minorHAnsi"/>
                <w:sz w:val="24"/>
                <w:szCs w:val="24"/>
              </w:rPr>
              <w:t>y</w:t>
            </w:r>
            <w:r w:rsidRPr="00CD5949">
              <w:rPr>
                <w:rFonts w:asciiTheme="minorHAnsi" w:hAnsiTheme="minorHAnsi" w:cstheme="minorHAnsi"/>
                <w:spacing w:val="1"/>
                <w:sz w:val="24"/>
                <w:szCs w:val="24"/>
              </w:rPr>
              <w:t xml:space="preserve"> </w:t>
            </w:r>
            <w:r w:rsidRPr="00CD5949">
              <w:rPr>
                <w:rFonts w:asciiTheme="minorHAnsi" w:hAnsiTheme="minorHAnsi" w:cstheme="minorHAnsi"/>
                <w:sz w:val="24"/>
                <w:szCs w:val="24"/>
              </w:rPr>
              <w:t>la</w:t>
            </w:r>
            <w:r w:rsidRPr="00CD5949">
              <w:rPr>
                <w:rFonts w:asciiTheme="minorHAnsi" w:hAnsiTheme="minorHAnsi" w:cstheme="minorHAnsi"/>
                <w:spacing w:val="1"/>
                <w:sz w:val="24"/>
                <w:szCs w:val="24"/>
              </w:rPr>
              <w:t xml:space="preserve"> </w:t>
            </w:r>
            <w:r w:rsidRPr="00CD5949">
              <w:rPr>
                <w:rFonts w:asciiTheme="minorHAnsi" w:hAnsiTheme="minorHAnsi" w:cstheme="minorHAnsi"/>
                <w:sz w:val="24"/>
                <w:szCs w:val="24"/>
              </w:rPr>
              <w:t>compañía</w:t>
            </w:r>
            <w:r w:rsidRPr="00CD5949">
              <w:rPr>
                <w:rFonts w:asciiTheme="minorHAnsi" w:hAnsiTheme="minorHAnsi" w:cstheme="minorHAnsi"/>
                <w:spacing w:val="1"/>
                <w:sz w:val="24"/>
                <w:szCs w:val="24"/>
              </w:rPr>
              <w:t xml:space="preserve"> </w:t>
            </w:r>
            <w:r w:rsidRPr="00CD5949">
              <w:rPr>
                <w:rFonts w:asciiTheme="minorHAnsi" w:hAnsiTheme="minorHAnsi" w:cstheme="minorHAnsi"/>
                <w:sz w:val="24"/>
                <w:szCs w:val="24"/>
              </w:rPr>
              <w:t>usuaria,</w:t>
            </w:r>
            <w:r w:rsidRPr="00CD5949">
              <w:rPr>
                <w:rFonts w:asciiTheme="minorHAnsi" w:hAnsiTheme="minorHAnsi" w:cstheme="minorHAnsi"/>
                <w:spacing w:val="1"/>
                <w:sz w:val="24"/>
                <w:szCs w:val="24"/>
              </w:rPr>
              <w:t xml:space="preserve"> </w:t>
            </w:r>
            <w:r w:rsidRPr="00CD5949">
              <w:rPr>
                <w:rFonts w:asciiTheme="minorHAnsi" w:hAnsiTheme="minorHAnsi" w:cstheme="minorHAnsi"/>
                <w:sz w:val="24"/>
                <w:szCs w:val="24"/>
              </w:rPr>
              <w:t>establece</w:t>
            </w:r>
            <w:r w:rsidRPr="00CD5949">
              <w:rPr>
                <w:rFonts w:asciiTheme="minorHAnsi" w:hAnsiTheme="minorHAnsi" w:cstheme="minorHAnsi"/>
                <w:spacing w:val="1"/>
                <w:sz w:val="24"/>
                <w:szCs w:val="24"/>
              </w:rPr>
              <w:t xml:space="preserve"> </w:t>
            </w:r>
            <w:r w:rsidRPr="00CD5949">
              <w:rPr>
                <w:rFonts w:asciiTheme="minorHAnsi" w:hAnsiTheme="minorHAnsi" w:cstheme="minorHAnsi"/>
                <w:sz w:val="24"/>
                <w:szCs w:val="24"/>
              </w:rPr>
              <w:t>alianzas</w:t>
            </w:r>
            <w:r w:rsidRPr="00CD5949">
              <w:rPr>
                <w:rFonts w:asciiTheme="minorHAnsi" w:hAnsiTheme="minorHAnsi" w:cstheme="minorHAnsi"/>
                <w:spacing w:val="1"/>
                <w:sz w:val="24"/>
                <w:szCs w:val="24"/>
              </w:rPr>
              <w:t xml:space="preserve"> </w:t>
            </w:r>
            <w:r w:rsidRPr="00CD5949">
              <w:rPr>
                <w:rFonts w:asciiTheme="minorHAnsi" w:hAnsiTheme="minorHAnsi" w:cstheme="minorHAnsi"/>
                <w:sz w:val="24"/>
                <w:szCs w:val="24"/>
              </w:rPr>
              <w:t>estratégicas</w:t>
            </w:r>
            <w:r w:rsidRPr="00CD5949">
              <w:rPr>
                <w:rFonts w:asciiTheme="minorHAnsi" w:hAnsiTheme="minorHAnsi" w:cstheme="minorHAnsi"/>
                <w:spacing w:val="1"/>
                <w:sz w:val="24"/>
                <w:szCs w:val="24"/>
              </w:rPr>
              <w:t xml:space="preserve"> </w:t>
            </w:r>
            <w:r w:rsidRPr="00CD5949">
              <w:rPr>
                <w:rFonts w:asciiTheme="minorHAnsi" w:hAnsiTheme="minorHAnsi" w:cstheme="minorHAnsi"/>
                <w:sz w:val="24"/>
                <w:szCs w:val="24"/>
              </w:rPr>
              <w:t>e</w:t>
            </w:r>
            <w:r w:rsidRPr="00CD5949">
              <w:rPr>
                <w:rFonts w:asciiTheme="minorHAnsi" w:hAnsiTheme="minorHAnsi" w:cstheme="minorHAnsi"/>
                <w:spacing w:val="-47"/>
                <w:sz w:val="24"/>
                <w:szCs w:val="24"/>
              </w:rPr>
              <w:t xml:space="preserve">   </w:t>
            </w:r>
            <w:r w:rsidRPr="00CD5949">
              <w:rPr>
                <w:rFonts w:asciiTheme="minorHAnsi" w:hAnsiTheme="minorHAnsi" w:cstheme="minorHAnsi"/>
                <w:sz w:val="24"/>
                <w:szCs w:val="24"/>
              </w:rPr>
              <w:t>integra</w:t>
            </w:r>
            <w:r w:rsidRPr="00CD5949">
              <w:rPr>
                <w:rFonts w:asciiTheme="minorHAnsi" w:hAnsiTheme="minorHAnsi" w:cstheme="minorHAnsi"/>
                <w:spacing w:val="1"/>
                <w:sz w:val="24"/>
                <w:szCs w:val="24"/>
              </w:rPr>
              <w:t xml:space="preserve"> </w:t>
            </w:r>
            <w:r w:rsidRPr="00CD5949">
              <w:rPr>
                <w:rFonts w:asciiTheme="minorHAnsi" w:hAnsiTheme="minorHAnsi" w:cstheme="minorHAnsi"/>
                <w:sz w:val="24"/>
                <w:szCs w:val="24"/>
              </w:rPr>
              <w:t>acciones</w:t>
            </w:r>
            <w:r w:rsidRPr="00CD5949">
              <w:rPr>
                <w:rFonts w:asciiTheme="minorHAnsi" w:hAnsiTheme="minorHAnsi" w:cstheme="minorHAnsi"/>
                <w:spacing w:val="1"/>
                <w:sz w:val="24"/>
                <w:szCs w:val="24"/>
              </w:rPr>
              <w:t xml:space="preserve"> </w:t>
            </w:r>
            <w:r w:rsidRPr="00CD5949">
              <w:rPr>
                <w:rFonts w:asciiTheme="minorHAnsi" w:hAnsiTheme="minorHAnsi" w:cstheme="minorHAnsi"/>
                <w:sz w:val="24"/>
                <w:szCs w:val="24"/>
              </w:rPr>
              <w:t>en</w:t>
            </w:r>
            <w:r w:rsidRPr="00CD5949">
              <w:rPr>
                <w:rFonts w:asciiTheme="minorHAnsi" w:hAnsiTheme="minorHAnsi" w:cstheme="minorHAnsi"/>
                <w:spacing w:val="1"/>
                <w:sz w:val="24"/>
                <w:szCs w:val="24"/>
              </w:rPr>
              <w:t xml:space="preserve"> </w:t>
            </w:r>
            <w:r w:rsidRPr="00CD5949">
              <w:rPr>
                <w:rFonts w:asciiTheme="minorHAnsi" w:hAnsiTheme="minorHAnsi" w:cstheme="minorHAnsi"/>
                <w:sz w:val="24"/>
                <w:szCs w:val="24"/>
              </w:rPr>
              <w:t>beneficio</w:t>
            </w:r>
            <w:r w:rsidRPr="00CD5949">
              <w:rPr>
                <w:rFonts w:asciiTheme="minorHAnsi" w:hAnsiTheme="minorHAnsi" w:cstheme="minorHAnsi"/>
                <w:spacing w:val="1"/>
                <w:sz w:val="24"/>
                <w:szCs w:val="24"/>
              </w:rPr>
              <w:t xml:space="preserve"> </w:t>
            </w:r>
            <w:r w:rsidRPr="00CD5949">
              <w:rPr>
                <w:rFonts w:asciiTheme="minorHAnsi" w:hAnsiTheme="minorHAnsi" w:cstheme="minorHAnsi"/>
                <w:sz w:val="24"/>
                <w:szCs w:val="24"/>
              </w:rPr>
              <w:t>del</w:t>
            </w:r>
            <w:r w:rsidRPr="00CD5949">
              <w:rPr>
                <w:rFonts w:asciiTheme="minorHAnsi" w:hAnsiTheme="minorHAnsi" w:cstheme="minorHAnsi"/>
                <w:spacing w:val="1"/>
                <w:sz w:val="24"/>
                <w:szCs w:val="24"/>
              </w:rPr>
              <w:t xml:space="preserve"> </w:t>
            </w:r>
            <w:r w:rsidRPr="00CD5949">
              <w:rPr>
                <w:rFonts w:asciiTheme="minorHAnsi" w:hAnsiTheme="minorHAnsi" w:cstheme="minorHAnsi"/>
                <w:sz w:val="24"/>
                <w:szCs w:val="24"/>
              </w:rPr>
              <w:t>cliente,</w:t>
            </w:r>
            <w:r w:rsidRPr="00CD5949">
              <w:rPr>
                <w:rFonts w:asciiTheme="minorHAnsi" w:hAnsiTheme="minorHAnsi" w:cstheme="minorHAnsi"/>
                <w:spacing w:val="1"/>
                <w:sz w:val="24"/>
                <w:szCs w:val="24"/>
              </w:rPr>
              <w:t xml:space="preserve"> </w:t>
            </w:r>
            <w:r w:rsidRPr="00CD5949">
              <w:rPr>
                <w:rFonts w:asciiTheme="minorHAnsi" w:hAnsiTheme="minorHAnsi" w:cstheme="minorHAnsi"/>
                <w:sz w:val="24"/>
                <w:szCs w:val="24"/>
              </w:rPr>
              <w:t>participa</w:t>
            </w:r>
            <w:r w:rsidRPr="00CD5949">
              <w:rPr>
                <w:rFonts w:asciiTheme="minorHAnsi" w:hAnsiTheme="minorHAnsi" w:cstheme="minorHAnsi"/>
                <w:spacing w:val="1"/>
                <w:sz w:val="24"/>
                <w:szCs w:val="24"/>
              </w:rPr>
              <w:t xml:space="preserve"> </w:t>
            </w:r>
            <w:r w:rsidRPr="00CD5949">
              <w:rPr>
                <w:rFonts w:asciiTheme="minorHAnsi" w:hAnsiTheme="minorHAnsi" w:cstheme="minorHAnsi"/>
                <w:sz w:val="24"/>
                <w:szCs w:val="24"/>
              </w:rPr>
              <w:t>activamente</w:t>
            </w:r>
            <w:r w:rsidRPr="00CD5949">
              <w:rPr>
                <w:rFonts w:asciiTheme="minorHAnsi" w:hAnsiTheme="minorHAnsi" w:cstheme="minorHAnsi"/>
                <w:spacing w:val="1"/>
                <w:sz w:val="24"/>
                <w:szCs w:val="24"/>
              </w:rPr>
              <w:t xml:space="preserve"> </w:t>
            </w:r>
            <w:r w:rsidRPr="00CD5949">
              <w:rPr>
                <w:rFonts w:asciiTheme="minorHAnsi" w:hAnsiTheme="minorHAnsi" w:cstheme="minorHAnsi"/>
                <w:sz w:val="24"/>
                <w:szCs w:val="24"/>
              </w:rPr>
              <w:t>en</w:t>
            </w:r>
            <w:r w:rsidRPr="00CD5949">
              <w:rPr>
                <w:rFonts w:asciiTheme="minorHAnsi" w:hAnsiTheme="minorHAnsi" w:cstheme="minorHAnsi"/>
                <w:spacing w:val="1"/>
                <w:sz w:val="24"/>
                <w:szCs w:val="24"/>
              </w:rPr>
              <w:t xml:space="preserve"> </w:t>
            </w:r>
            <w:r w:rsidRPr="00CD5949">
              <w:rPr>
                <w:rFonts w:asciiTheme="minorHAnsi" w:hAnsiTheme="minorHAnsi" w:cstheme="minorHAnsi"/>
                <w:sz w:val="24"/>
                <w:szCs w:val="24"/>
              </w:rPr>
              <w:t>los</w:t>
            </w:r>
            <w:r w:rsidRPr="00CD5949">
              <w:rPr>
                <w:rFonts w:asciiTheme="minorHAnsi" w:hAnsiTheme="minorHAnsi" w:cstheme="minorHAnsi"/>
                <w:spacing w:val="1"/>
                <w:sz w:val="24"/>
                <w:szCs w:val="24"/>
              </w:rPr>
              <w:t xml:space="preserve"> </w:t>
            </w:r>
            <w:r w:rsidRPr="00CD5949">
              <w:rPr>
                <w:rFonts w:asciiTheme="minorHAnsi" w:hAnsiTheme="minorHAnsi" w:cstheme="minorHAnsi"/>
                <w:sz w:val="24"/>
                <w:szCs w:val="24"/>
              </w:rPr>
              <w:t>procesos</w:t>
            </w:r>
            <w:r w:rsidRPr="00CD5949">
              <w:rPr>
                <w:rFonts w:asciiTheme="minorHAnsi" w:hAnsiTheme="minorHAnsi" w:cstheme="minorHAnsi"/>
                <w:spacing w:val="1"/>
                <w:sz w:val="24"/>
                <w:szCs w:val="24"/>
              </w:rPr>
              <w:t xml:space="preserve"> </w:t>
            </w:r>
            <w:r w:rsidRPr="00CD5949">
              <w:rPr>
                <w:rFonts w:asciiTheme="minorHAnsi" w:hAnsiTheme="minorHAnsi" w:cstheme="minorHAnsi"/>
                <w:sz w:val="24"/>
                <w:szCs w:val="24"/>
              </w:rPr>
              <w:t>de</w:t>
            </w:r>
            <w:r w:rsidRPr="00CD5949">
              <w:rPr>
                <w:rFonts w:asciiTheme="minorHAnsi" w:hAnsiTheme="minorHAnsi" w:cstheme="minorHAnsi"/>
                <w:spacing w:val="1"/>
                <w:sz w:val="24"/>
                <w:szCs w:val="24"/>
              </w:rPr>
              <w:t xml:space="preserve"> </w:t>
            </w:r>
            <w:r w:rsidRPr="00CD5949">
              <w:rPr>
                <w:rFonts w:asciiTheme="minorHAnsi" w:hAnsiTheme="minorHAnsi" w:cstheme="minorHAnsi"/>
                <w:sz w:val="24"/>
                <w:szCs w:val="24"/>
              </w:rPr>
              <w:t>negociación</w:t>
            </w:r>
            <w:r w:rsidRPr="00CD5949">
              <w:rPr>
                <w:rFonts w:asciiTheme="minorHAnsi" w:hAnsiTheme="minorHAnsi" w:cstheme="minorHAnsi"/>
                <w:spacing w:val="1"/>
                <w:sz w:val="24"/>
                <w:szCs w:val="24"/>
              </w:rPr>
              <w:t xml:space="preserve"> </w:t>
            </w:r>
            <w:r w:rsidRPr="00CD5949">
              <w:rPr>
                <w:rFonts w:asciiTheme="minorHAnsi" w:hAnsiTheme="minorHAnsi" w:cstheme="minorHAnsi"/>
                <w:sz w:val="24"/>
                <w:szCs w:val="24"/>
              </w:rPr>
              <w:t>e</w:t>
            </w:r>
            <w:r w:rsidRPr="00CD5949">
              <w:rPr>
                <w:rFonts w:asciiTheme="minorHAnsi" w:hAnsiTheme="minorHAnsi" w:cstheme="minorHAnsi"/>
                <w:spacing w:val="1"/>
                <w:sz w:val="24"/>
                <w:szCs w:val="24"/>
              </w:rPr>
              <w:t xml:space="preserve"> </w:t>
            </w:r>
            <w:r w:rsidRPr="00CD5949">
              <w:rPr>
                <w:rFonts w:asciiTheme="minorHAnsi" w:hAnsiTheme="minorHAnsi" w:cstheme="minorHAnsi"/>
                <w:sz w:val="24"/>
                <w:szCs w:val="24"/>
              </w:rPr>
              <w:t>interviene en</w:t>
            </w:r>
            <w:r w:rsidRPr="00CD5949">
              <w:rPr>
                <w:rFonts w:asciiTheme="minorHAnsi" w:hAnsiTheme="minorHAnsi" w:cstheme="minorHAnsi"/>
                <w:spacing w:val="-2"/>
                <w:sz w:val="24"/>
                <w:szCs w:val="24"/>
              </w:rPr>
              <w:t xml:space="preserve"> </w:t>
            </w:r>
            <w:r w:rsidRPr="00CD5949">
              <w:rPr>
                <w:rFonts w:asciiTheme="minorHAnsi" w:hAnsiTheme="minorHAnsi" w:cstheme="minorHAnsi"/>
                <w:sz w:val="24"/>
                <w:szCs w:val="24"/>
              </w:rPr>
              <w:t>situaciones</w:t>
            </w:r>
            <w:r w:rsidRPr="00CD5949">
              <w:rPr>
                <w:rFonts w:asciiTheme="minorHAnsi" w:hAnsiTheme="minorHAnsi" w:cstheme="minorHAnsi"/>
                <w:spacing w:val="1"/>
                <w:sz w:val="24"/>
                <w:szCs w:val="24"/>
              </w:rPr>
              <w:t xml:space="preserve"> </w:t>
            </w:r>
            <w:r w:rsidRPr="00CD5949">
              <w:rPr>
                <w:rFonts w:asciiTheme="minorHAnsi" w:hAnsiTheme="minorHAnsi" w:cstheme="minorHAnsi"/>
                <w:sz w:val="24"/>
                <w:szCs w:val="24"/>
              </w:rPr>
              <w:t>de difícil</w:t>
            </w:r>
            <w:r w:rsidRPr="00CD5949">
              <w:rPr>
                <w:rFonts w:asciiTheme="minorHAnsi" w:hAnsiTheme="minorHAnsi" w:cstheme="minorHAnsi"/>
                <w:spacing w:val="-3"/>
                <w:sz w:val="24"/>
                <w:szCs w:val="24"/>
              </w:rPr>
              <w:t xml:space="preserve"> </w:t>
            </w:r>
            <w:r w:rsidRPr="00CD5949">
              <w:rPr>
                <w:rFonts w:asciiTheme="minorHAnsi" w:hAnsiTheme="minorHAnsi" w:cstheme="minorHAnsi"/>
                <w:sz w:val="24"/>
                <w:szCs w:val="24"/>
              </w:rPr>
              <w:t>manejo.</w:t>
            </w:r>
          </w:p>
          <w:p w14:paraId="6523AD9D" w14:textId="77777777" w:rsidR="005C69C7" w:rsidRPr="00CD5949" w:rsidRDefault="005C69C7" w:rsidP="00C11AFE">
            <w:pPr>
              <w:pStyle w:val="TableParagraph"/>
              <w:spacing w:line="240" w:lineRule="auto"/>
              <w:jc w:val="both"/>
              <w:rPr>
                <w:rFonts w:asciiTheme="minorHAnsi" w:hAnsiTheme="minorHAnsi" w:cstheme="minorHAnsi"/>
                <w:sz w:val="24"/>
                <w:szCs w:val="24"/>
              </w:rPr>
            </w:pPr>
          </w:p>
          <w:p w14:paraId="24C84EDB" w14:textId="77777777" w:rsidR="005C69C7" w:rsidRPr="00CD5949" w:rsidRDefault="005C69C7" w:rsidP="00C11AFE">
            <w:pPr>
              <w:pStyle w:val="TableParagraph"/>
              <w:spacing w:line="240" w:lineRule="auto"/>
              <w:ind w:left="68"/>
              <w:jc w:val="both"/>
              <w:rPr>
                <w:rFonts w:asciiTheme="minorHAnsi" w:hAnsiTheme="minorHAnsi" w:cstheme="minorHAnsi"/>
                <w:b/>
                <w:sz w:val="24"/>
                <w:szCs w:val="24"/>
              </w:rPr>
            </w:pPr>
            <w:r w:rsidRPr="00CD5949">
              <w:rPr>
                <w:rFonts w:asciiTheme="minorHAnsi" w:hAnsiTheme="minorHAnsi" w:cstheme="minorHAnsi"/>
                <w:b/>
                <w:sz w:val="24"/>
                <w:szCs w:val="24"/>
              </w:rPr>
              <w:t>PERFIL</w:t>
            </w:r>
          </w:p>
          <w:p w14:paraId="3385F3D6" w14:textId="11204B3B" w:rsidR="005C69C7" w:rsidRPr="00CD5949" w:rsidRDefault="005C69C7" w:rsidP="00C11AFE">
            <w:pPr>
              <w:pStyle w:val="Textoindependiente"/>
              <w:rPr>
                <w:rFonts w:asciiTheme="minorHAnsi" w:hAnsiTheme="minorHAnsi" w:cstheme="minorHAnsi"/>
              </w:rPr>
            </w:pPr>
            <w:r w:rsidRPr="00CD5949">
              <w:rPr>
                <w:rFonts w:asciiTheme="minorHAnsi" w:hAnsiTheme="minorHAnsi" w:cstheme="minorHAnsi"/>
              </w:rPr>
              <w:t>Profesional en áreas administrativas o humanas,</w:t>
            </w:r>
            <w:r w:rsidR="00077F9A" w:rsidRPr="00CD5949">
              <w:rPr>
                <w:rFonts w:asciiTheme="minorHAnsi" w:hAnsiTheme="minorHAnsi" w:cstheme="minorHAnsi"/>
              </w:rPr>
              <w:t xml:space="preserve"> ingeniería, contaduría, economía, áreas de la salud, con</w:t>
            </w:r>
            <w:r w:rsidRPr="00CD5949">
              <w:rPr>
                <w:rFonts w:asciiTheme="minorHAnsi" w:hAnsiTheme="minorHAnsi" w:cstheme="minorHAnsi"/>
                <w:spacing w:val="1"/>
              </w:rPr>
              <w:t xml:space="preserve"> </w:t>
            </w:r>
            <w:r w:rsidRPr="00CD5949">
              <w:rPr>
                <w:rFonts w:asciiTheme="minorHAnsi" w:hAnsiTheme="minorHAnsi" w:cstheme="minorHAnsi"/>
              </w:rPr>
              <w:t>estudios</w:t>
            </w:r>
            <w:r w:rsidRPr="00CD5949">
              <w:rPr>
                <w:rFonts w:asciiTheme="minorHAnsi" w:hAnsiTheme="minorHAnsi" w:cstheme="minorHAnsi"/>
                <w:spacing w:val="1"/>
              </w:rPr>
              <w:t xml:space="preserve"> </w:t>
            </w:r>
            <w:r w:rsidRPr="00CD5949">
              <w:rPr>
                <w:rFonts w:asciiTheme="minorHAnsi" w:hAnsiTheme="minorHAnsi" w:cstheme="minorHAnsi"/>
              </w:rPr>
              <w:t>en</w:t>
            </w:r>
            <w:r w:rsidRPr="00CD5949">
              <w:rPr>
                <w:rFonts w:asciiTheme="minorHAnsi" w:hAnsiTheme="minorHAnsi" w:cstheme="minorHAnsi"/>
                <w:spacing w:val="1"/>
              </w:rPr>
              <w:t xml:space="preserve"> </w:t>
            </w:r>
            <w:r w:rsidRPr="00CD5949">
              <w:rPr>
                <w:rFonts w:asciiTheme="minorHAnsi" w:hAnsiTheme="minorHAnsi" w:cstheme="minorHAnsi"/>
              </w:rPr>
              <w:t>posgrado</w:t>
            </w:r>
            <w:r w:rsidRPr="00CD5949">
              <w:rPr>
                <w:rFonts w:asciiTheme="minorHAnsi" w:hAnsiTheme="minorHAnsi" w:cstheme="minorHAnsi"/>
                <w:spacing w:val="1"/>
              </w:rPr>
              <w:t xml:space="preserve"> </w:t>
            </w:r>
            <w:r w:rsidRPr="00CD5949">
              <w:rPr>
                <w:rFonts w:asciiTheme="minorHAnsi" w:hAnsiTheme="minorHAnsi" w:cstheme="minorHAnsi"/>
              </w:rPr>
              <w:t>deseable</w:t>
            </w:r>
            <w:r w:rsidRPr="00CD5949">
              <w:rPr>
                <w:rFonts w:asciiTheme="minorHAnsi" w:hAnsiTheme="minorHAnsi" w:cstheme="minorHAnsi"/>
                <w:spacing w:val="1"/>
              </w:rPr>
              <w:t xml:space="preserve"> </w:t>
            </w:r>
            <w:r w:rsidRPr="00CD5949">
              <w:rPr>
                <w:rFonts w:asciiTheme="minorHAnsi" w:hAnsiTheme="minorHAnsi" w:cstheme="minorHAnsi"/>
              </w:rPr>
              <w:t>especialización</w:t>
            </w:r>
            <w:r w:rsidRPr="00CD5949">
              <w:rPr>
                <w:rFonts w:asciiTheme="minorHAnsi" w:hAnsiTheme="minorHAnsi" w:cstheme="minorHAnsi"/>
                <w:spacing w:val="1"/>
              </w:rPr>
              <w:t xml:space="preserve"> </w:t>
            </w:r>
            <w:r w:rsidRPr="00CD5949">
              <w:rPr>
                <w:rFonts w:asciiTheme="minorHAnsi" w:hAnsiTheme="minorHAnsi" w:cstheme="minorHAnsi"/>
              </w:rPr>
              <w:t>en</w:t>
            </w:r>
            <w:r w:rsidRPr="00CD5949">
              <w:rPr>
                <w:rFonts w:asciiTheme="minorHAnsi" w:hAnsiTheme="minorHAnsi" w:cstheme="minorHAnsi"/>
                <w:spacing w:val="1"/>
              </w:rPr>
              <w:t xml:space="preserve"> </w:t>
            </w:r>
            <w:r w:rsidRPr="00CD5949">
              <w:rPr>
                <w:rFonts w:asciiTheme="minorHAnsi" w:hAnsiTheme="minorHAnsi" w:cstheme="minorHAnsi"/>
              </w:rPr>
              <w:t>seguros,</w:t>
            </w:r>
            <w:r w:rsidRPr="00CD5949">
              <w:rPr>
                <w:rFonts w:asciiTheme="minorHAnsi" w:hAnsiTheme="minorHAnsi" w:cstheme="minorHAnsi"/>
                <w:spacing w:val="1"/>
              </w:rPr>
              <w:t xml:space="preserve"> </w:t>
            </w:r>
            <w:r w:rsidRPr="00CD5949">
              <w:rPr>
                <w:rFonts w:asciiTheme="minorHAnsi" w:hAnsiTheme="minorHAnsi" w:cstheme="minorHAnsi"/>
              </w:rPr>
              <w:t>que</w:t>
            </w:r>
            <w:r w:rsidRPr="00CD5949">
              <w:rPr>
                <w:rFonts w:asciiTheme="minorHAnsi" w:hAnsiTheme="minorHAnsi" w:cstheme="minorHAnsi"/>
                <w:spacing w:val="1"/>
              </w:rPr>
              <w:t xml:space="preserve"> </w:t>
            </w:r>
            <w:r w:rsidRPr="00CD5949">
              <w:rPr>
                <w:rFonts w:asciiTheme="minorHAnsi" w:hAnsiTheme="minorHAnsi" w:cstheme="minorHAnsi"/>
              </w:rPr>
              <w:t>cuente</w:t>
            </w:r>
            <w:r w:rsidRPr="00CD5949">
              <w:rPr>
                <w:rFonts w:asciiTheme="minorHAnsi" w:hAnsiTheme="minorHAnsi" w:cstheme="minorHAnsi"/>
                <w:spacing w:val="1"/>
              </w:rPr>
              <w:t xml:space="preserve"> </w:t>
            </w:r>
            <w:r w:rsidRPr="00CD5949">
              <w:rPr>
                <w:rFonts w:asciiTheme="minorHAnsi" w:hAnsiTheme="minorHAnsi" w:cstheme="minorHAnsi"/>
              </w:rPr>
              <w:t>con</w:t>
            </w:r>
            <w:r w:rsidRPr="00CD5949">
              <w:rPr>
                <w:rFonts w:asciiTheme="minorHAnsi" w:hAnsiTheme="minorHAnsi" w:cstheme="minorHAnsi"/>
                <w:spacing w:val="1"/>
              </w:rPr>
              <w:t xml:space="preserve"> </w:t>
            </w:r>
            <w:r w:rsidRPr="00CD5949">
              <w:rPr>
                <w:rFonts w:asciiTheme="minorHAnsi" w:hAnsiTheme="minorHAnsi" w:cstheme="minorHAnsi"/>
              </w:rPr>
              <w:t>más</w:t>
            </w:r>
            <w:r w:rsidRPr="00CD5949">
              <w:rPr>
                <w:rFonts w:asciiTheme="minorHAnsi" w:hAnsiTheme="minorHAnsi" w:cstheme="minorHAnsi"/>
                <w:spacing w:val="1"/>
              </w:rPr>
              <w:t xml:space="preserve"> </w:t>
            </w:r>
            <w:r w:rsidRPr="00CD5949">
              <w:rPr>
                <w:rFonts w:asciiTheme="minorHAnsi" w:hAnsiTheme="minorHAnsi" w:cstheme="minorHAnsi"/>
              </w:rPr>
              <w:t>de</w:t>
            </w:r>
            <w:r w:rsidRPr="00CD5949">
              <w:rPr>
                <w:rFonts w:asciiTheme="minorHAnsi" w:hAnsiTheme="minorHAnsi" w:cstheme="minorHAnsi"/>
                <w:spacing w:val="1"/>
              </w:rPr>
              <w:t xml:space="preserve"> </w:t>
            </w:r>
            <w:r w:rsidRPr="00CD5949">
              <w:rPr>
                <w:rFonts w:asciiTheme="minorHAnsi" w:hAnsiTheme="minorHAnsi" w:cstheme="minorHAnsi"/>
              </w:rPr>
              <w:t>10</w:t>
            </w:r>
            <w:r w:rsidRPr="00CD5949">
              <w:rPr>
                <w:rFonts w:asciiTheme="minorHAnsi" w:hAnsiTheme="minorHAnsi" w:cstheme="minorHAnsi"/>
                <w:spacing w:val="1"/>
              </w:rPr>
              <w:t xml:space="preserve"> </w:t>
            </w:r>
            <w:r w:rsidRPr="00CD5949">
              <w:rPr>
                <w:rFonts w:asciiTheme="minorHAnsi" w:hAnsiTheme="minorHAnsi" w:cstheme="minorHAnsi"/>
              </w:rPr>
              <w:t>años</w:t>
            </w:r>
            <w:r w:rsidRPr="00CD5949">
              <w:rPr>
                <w:rFonts w:asciiTheme="minorHAnsi" w:hAnsiTheme="minorHAnsi" w:cstheme="minorHAnsi"/>
                <w:spacing w:val="1"/>
              </w:rPr>
              <w:t xml:space="preserve"> </w:t>
            </w:r>
            <w:r w:rsidRPr="00CD5949">
              <w:rPr>
                <w:rFonts w:asciiTheme="minorHAnsi" w:hAnsiTheme="minorHAnsi" w:cstheme="minorHAnsi"/>
              </w:rPr>
              <w:t>de</w:t>
            </w:r>
            <w:r w:rsidRPr="00CD5949">
              <w:rPr>
                <w:rFonts w:asciiTheme="minorHAnsi" w:hAnsiTheme="minorHAnsi" w:cstheme="minorHAnsi"/>
                <w:spacing w:val="1"/>
              </w:rPr>
              <w:t xml:space="preserve"> </w:t>
            </w:r>
            <w:r w:rsidRPr="00CD5949">
              <w:rPr>
                <w:rFonts w:asciiTheme="minorHAnsi" w:hAnsiTheme="minorHAnsi" w:cstheme="minorHAnsi"/>
              </w:rPr>
              <w:t>experiencia</w:t>
            </w:r>
            <w:r w:rsidRPr="00CD5949">
              <w:rPr>
                <w:rFonts w:asciiTheme="minorHAnsi" w:hAnsiTheme="minorHAnsi" w:cstheme="minorHAnsi"/>
                <w:spacing w:val="1"/>
              </w:rPr>
              <w:t xml:space="preserve"> </w:t>
            </w:r>
            <w:r w:rsidRPr="00CD5949">
              <w:rPr>
                <w:rFonts w:asciiTheme="minorHAnsi" w:hAnsiTheme="minorHAnsi" w:cstheme="minorHAnsi"/>
              </w:rPr>
              <w:t>en</w:t>
            </w:r>
            <w:r w:rsidRPr="00CD5949">
              <w:rPr>
                <w:rFonts w:asciiTheme="minorHAnsi" w:hAnsiTheme="minorHAnsi" w:cstheme="minorHAnsi"/>
                <w:spacing w:val="1"/>
              </w:rPr>
              <w:t xml:space="preserve"> </w:t>
            </w:r>
            <w:r w:rsidRPr="00CD5949">
              <w:rPr>
                <w:rFonts w:asciiTheme="minorHAnsi" w:hAnsiTheme="minorHAnsi" w:cstheme="minorHAnsi"/>
              </w:rPr>
              <w:t>seguros,</w:t>
            </w:r>
            <w:r w:rsidRPr="00CD5949">
              <w:rPr>
                <w:rFonts w:asciiTheme="minorHAnsi" w:hAnsiTheme="minorHAnsi" w:cstheme="minorHAnsi"/>
                <w:spacing w:val="1"/>
              </w:rPr>
              <w:t xml:space="preserve"> </w:t>
            </w:r>
            <w:r w:rsidRPr="00CD5949">
              <w:rPr>
                <w:rFonts w:asciiTheme="minorHAnsi" w:hAnsiTheme="minorHAnsi" w:cstheme="minorHAnsi"/>
              </w:rPr>
              <w:t>5</w:t>
            </w:r>
            <w:r w:rsidRPr="00CD5949">
              <w:rPr>
                <w:rFonts w:asciiTheme="minorHAnsi" w:hAnsiTheme="minorHAnsi" w:cstheme="minorHAnsi"/>
                <w:spacing w:val="1"/>
              </w:rPr>
              <w:t xml:space="preserve"> </w:t>
            </w:r>
            <w:r w:rsidRPr="00CD5949">
              <w:rPr>
                <w:rFonts w:asciiTheme="minorHAnsi" w:hAnsiTheme="minorHAnsi" w:cstheme="minorHAnsi"/>
              </w:rPr>
              <w:t>años</w:t>
            </w:r>
            <w:r w:rsidRPr="00CD5949">
              <w:rPr>
                <w:rFonts w:asciiTheme="minorHAnsi" w:hAnsiTheme="minorHAnsi" w:cstheme="minorHAnsi"/>
                <w:spacing w:val="1"/>
              </w:rPr>
              <w:t xml:space="preserve"> </w:t>
            </w:r>
            <w:r w:rsidRPr="00CD5949">
              <w:rPr>
                <w:rFonts w:asciiTheme="minorHAnsi" w:hAnsiTheme="minorHAnsi" w:cstheme="minorHAnsi"/>
              </w:rPr>
              <w:t>de</w:t>
            </w:r>
            <w:r w:rsidRPr="00CD5949">
              <w:rPr>
                <w:rFonts w:asciiTheme="minorHAnsi" w:hAnsiTheme="minorHAnsi" w:cstheme="minorHAnsi"/>
                <w:spacing w:val="1"/>
              </w:rPr>
              <w:t xml:space="preserve"> </w:t>
            </w:r>
            <w:r w:rsidRPr="00CD5949">
              <w:rPr>
                <w:rFonts w:asciiTheme="minorHAnsi" w:hAnsiTheme="minorHAnsi" w:cstheme="minorHAnsi"/>
              </w:rPr>
              <w:t>experiencia</w:t>
            </w:r>
            <w:r w:rsidRPr="00CD5949">
              <w:rPr>
                <w:rFonts w:asciiTheme="minorHAnsi" w:hAnsiTheme="minorHAnsi" w:cstheme="minorHAnsi"/>
                <w:spacing w:val="1"/>
              </w:rPr>
              <w:t xml:space="preserve"> </w:t>
            </w:r>
            <w:r w:rsidRPr="00CD5949">
              <w:rPr>
                <w:rFonts w:asciiTheme="minorHAnsi" w:hAnsiTheme="minorHAnsi" w:cstheme="minorHAnsi"/>
              </w:rPr>
              <w:t>en</w:t>
            </w:r>
            <w:r w:rsidRPr="00CD5949">
              <w:rPr>
                <w:rFonts w:asciiTheme="minorHAnsi" w:hAnsiTheme="minorHAnsi" w:cstheme="minorHAnsi"/>
                <w:spacing w:val="1"/>
              </w:rPr>
              <w:t xml:space="preserve"> </w:t>
            </w:r>
            <w:r w:rsidRPr="00CD5949">
              <w:rPr>
                <w:rFonts w:asciiTheme="minorHAnsi" w:hAnsiTheme="minorHAnsi" w:cstheme="minorHAnsi"/>
              </w:rPr>
              <w:t>posiciones de</w:t>
            </w:r>
            <w:r w:rsidRPr="00CD5949">
              <w:rPr>
                <w:rFonts w:asciiTheme="minorHAnsi" w:hAnsiTheme="minorHAnsi" w:cstheme="minorHAnsi"/>
                <w:spacing w:val="-2"/>
              </w:rPr>
              <w:t xml:space="preserve"> </w:t>
            </w:r>
            <w:r w:rsidRPr="00CD5949">
              <w:rPr>
                <w:rFonts w:asciiTheme="minorHAnsi" w:hAnsiTheme="minorHAnsi" w:cstheme="minorHAnsi"/>
              </w:rPr>
              <w:t>segundo nivel.</w:t>
            </w:r>
          </w:p>
        </w:tc>
      </w:tr>
      <w:tr w:rsidR="005C69C7" w:rsidRPr="00CD5949" w14:paraId="5029792C" w14:textId="77777777" w:rsidTr="00C11AFE">
        <w:tc>
          <w:tcPr>
            <w:tcW w:w="2896" w:type="dxa"/>
          </w:tcPr>
          <w:p w14:paraId="4A6515C0" w14:textId="77777777" w:rsidR="005C69C7" w:rsidRPr="00CD5949" w:rsidRDefault="005C69C7" w:rsidP="00C11AFE">
            <w:pPr>
              <w:pStyle w:val="Textoindependiente"/>
              <w:rPr>
                <w:rFonts w:asciiTheme="minorHAnsi" w:hAnsiTheme="minorHAnsi" w:cstheme="minorHAnsi"/>
                <w:b/>
                <w:bCs/>
              </w:rPr>
            </w:pPr>
          </w:p>
          <w:p w14:paraId="23003DE5" w14:textId="77777777" w:rsidR="005C69C7" w:rsidRPr="00CD5949" w:rsidRDefault="005C69C7" w:rsidP="00C11AFE">
            <w:pPr>
              <w:pStyle w:val="Textoindependiente"/>
              <w:rPr>
                <w:rFonts w:asciiTheme="minorHAnsi" w:hAnsiTheme="minorHAnsi" w:cstheme="minorHAnsi"/>
                <w:b/>
                <w:bCs/>
              </w:rPr>
            </w:pPr>
          </w:p>
          <w:p w14:paraId="5B53372F" w14:textId="77777777" w:rsidR="005C69C7" w:rsidRPr="00CD5949" w:rsidRDefault="005C69C7" w:rsidP="00C11AFE">
            <w:pPr>
              <w:pStyle w:val="Textoindependiente"/>
              <w:rPr>
                <w:rFonts w:asciiTheme="minorHAnsi" w:hAnsiTheme="minorHAnsi" w:cstheme="minorHAnsi"/>
                <w:b/>
                <w:bCs/>
              </w:rPr>
            </w:pPr>
          </w:p>
          <w:p w14:paraId="2278DA5F" w14:textId="77777777" w:rsidR="005C69C7" w:rsidRPr="00CD5949" w:rsidRDefault="005C69C7" w:rsidP="00C11AFE">
            <w:pPr>
              <w:pStyle w:val="Textoindependiente"/>
              <w:rPr>
                <w:rFonts w:asciiTheme="minorHAnsi" w:hAnsiTheme="minorHAnsi" w:cstheme="minorHAnsi"/>
                <w:b/>
                <w:bCs/>
              </w:rPr>
            </w:pPr>
          </w:p>
          <w:p w14:paraId="115E2F41" w14:textId="77777777" w:rsidR="005C69C7" w:rsidRPr="00CD5949" w:rsidRDefault="005C69C7" w:rsidP="00C11AFE">
            <w:pPr>
              <w:pStyle w:val="Textoindependiente"/>
              <w:rPr>
                <w:rFonts w:asciiTheme="minorHAnsi" w:hAnsiTheme="minorHAnsi" w:cstheme="minorHAnsi"/>
                <w:b/>
                <w:bCs/>
              </w:rPr>
            </w:pPr>
          </w:p>
          <w:p w14:paraId="654781B0" w14:textId="77777777" w:rsidR="005C69C7" w:rsidRPr="00CD5949" w:rsidRDefault="005C69C7" w:rsidP="005C69C7">
            <w:pPr>
              <w:pStyle w:val="Textoindependiente"/>
              <w:numPr>
                <w:ilvl w:val="0"/>
                <w:numId w:val="25"/>
              </w:numPr>
              <w:overflowPunct w:val="0"/>
              <w:autoSpaceDE w:val="0"/>
              <w:autoSpaceDN w:val="0"/>
              <w:adjustRightInd w:val="0"/>
              <w:jc w:val="both"/>
              <w:textAlignment w:val="baseline"/>
              <w:rPr>
                <w:rFonts w:asciiTheme="minorHAnsi" w:hAnsiTheme="minorHAnsi" w:cstheme="minorHAnsi"/>
                <w:b/>
                <w:bCs/>
              </w:rPr>
            </w:pPr>
            <w:r w:rsidRPr="00CD5949">
              <w:rPr>
                <w:rFonts w:asciiTheme="minorHAnsi" w:hAnsiTheme="minorHAnsi" w:cstheme="minorHAnsi"/>
                <w:b/>
                <w:bCs/>
              </w:rPr>
              <w:t>Gerente</w:t>
            </w:r>
            <w:r w:rsidRPr="00CD5949">
              <w:rPr>
                <w:rFonts w:asciiTheme="minorHAnsi" w:hAnsiTheme="minorHAnsi" w:cstheme="minorHAnsi"/>
                <w:b/>
                <w:bCs/>
                <w:spacing w:val="-2"/>
              </w:rPr>
              <w:t xml:space="preserve"> </w:t>
            </w:r>
            <w:r w:rsidRPr="00CD5949">
              <w:rPr>
                <w:rFonts w:asciiTheme="minorHAnsi" w:hAnsiTheme="minorHAnsi" w:cstheme="minorHAnsi"/>
                <w:b/>
                <w:bCs/>
              </w:rPr>
              <w:t>de</w:t>
            </w:r>
            <w:r w:rsidRPr="00CD5949">
              <w:rPr>
                <w:rFonts w:asciiTheme="minorHAnsi" w:hAnsiTheme="minorHAnsi" w:cstheme="minorHAnsi"/>
                <w:b/>
                <w:bCs/>
                <w:spacing w:val="-1"/>
              </w:rPr>
              <w:t xml:space="preserve"> </w:t>
            </w:r>
            <w:r w:rsidRPr="00CD5949">
              <w:rPr>
                <w:rFonts w:asciiTheme="minorHAnsi" w:hAnsiTheme="minorHAnsi" w:cstheme="minorHAnsi"/>
                <w:b/>
                <w:bCs/>
              </w:rPr>
              <w:t>cuenta</w:t>
            </w:r>
          </w:p>
          <w:p w14:paraId="03473C2B" w14:textId="77777777" w:rsidR="005C69C7" w:rsidRPr="00CD5949" w:rsidRDefault="005C69C7" w:rsidP="00C11AFE">
            <w:pPr>
              <w:pStyle w:val="Textoindependiente"/>
              <w:ind w:left="720"/>
              <w:rPr>
                <w:rFonts w:asciiTheme="minorHAnsi" w:hAnsiTheme="minorHAnsi" w:cstheme="minorHAnsi"/>
              </w:rPr>
            </w:pPr>
          </w:p>
        </w:tc>
        <w:tc>
          <w:tcPr>
            <w:tcW w:w="5718" w:type="dxa"/>
          </w:tcPr>
          <w:p w14:paraId="5EDC016E" w14:textId="77777777" w:rsidR="005C69C7" w:rsidRPr="00CD5949" w:rsidRDefault="005C69C7" w:rsidP="00C11AFE">
            <w:pPr>
              <w:pStyle w:val="TableParagraph"/>
              <w:spacing w:line="240" w:lineRule="auto"/>
              <w:ind w:left="68"/>
              <w:jc w:val="both"/>
              <w:rPr>
                <w:rFonts w:asciiTheme="minorHAnsi" w:hAnsiTheme="minorHAnsi" w:cstheme="minorHAnsi"/>
                <w:b/>
                <w:sz w:val="24"/>
                <w:szCs w:val="24"/>
              </w:rPr>
            </w:pPr>
            <w:r w:rsidRPr="00CD5949">
              <w:rPr>
                <w:rFonts w:asciiTheme="minorHAnsi" w:hAnsiTheme="minorHAnsi" w:cstheme="minorHAnsi"/>
                <w:b/>
                <w:sz w:val="24"/>
                <w:szCs w:val="24"/>
              </w:rPr>
              <w:t>ROL</w:t>
            </w:r>
            <w:r w:rsidRPr="00CD5949">
              <w:rPr>
                <w:rFonts w:asciiTheme="minorHAnsi" w:hAnsiTheme="minorHAnsi" w:cstheme="minorHAnsi"/>
                <w:b/>
                <w:spacing w:val="-1"/>
                <w:sz w:val="24"/>
                <w:szCs w:val="24"/>
              </w:rPr>
              <w:t xml:space="preserve"> </w:t>
            </w:r>
            <w:r w:rsidRPr="00CD5949">
              <w:rPr>
                <w:rFonts w:asciiTheme="minorHAnsi" w:hAnsiTheme="minorHAnsi" w:cstheme="minorHAnsi"/>
                <w:b/>
                <w:sz w:val="24"/>
                <w:szCs w:val="24"/>
              </w:rPr>
              <w:t>ESPERADO</w:t>
            </w:r>
          </w:p>
          <w:p w14:paraId="392FC190" w14:textId="77777777" w:rsidR="005C69C7" w:rsidRPr="00CD5949" w:rsidRDefault="005C69C7" w:rsidP="00C11AFE">
            <w:pPr>
              <w:pStyle w:val="Textoindependiente"/>
              <w:rPr>
                <w:rFonts w:asciiTheme="minorHAnsi" w:hAnsiTheme="minorHAnsi" w:cstheme="minorHAnsi"/>
              </w:rPr>
            </w:pPr>
            <w:r w:rsidRPr="00CD5949">
              <w:rPr>
                <w:rFonts w:asciiTheme="minorHAnsi" w:hAnsiTheme="minorHAnsi" w:cstheme="minorHAnsi"/>
              </w:rPr>
              <w:t>Es</w:t>
            </w:r>
            <w:r w:rsidRPr="00CD5949">
              <w:rPr>
                <w:rFonts w:asciiTheme="minorHAnsi" w:hAnsiTheme="minorHAnsi" w:cstheme="minorHAnsi"/>
                <w:spacing w:val="-6"/>
              </w:rPr>
              <w:t xml:space="preserve"> </w:t>
            </w:r>
            <w:r w:rsidRPr="00CD5949">
              <w:rPr>
                <w:rFonts w:asciiTheme="minorHAnsi" w:hAnsiTheme="minorHAnsi" w:cstheme="minorHAnsi"/>
              </w:rPr>
              <w:t>la</w:t>
            </w:r>
            <w:r w:rsidRPr="00CD5949">
              <w:rPr>
                <w:rFonts w:asciiTheme="minorHAnsi" w:hAnsiTheme="minorHAnsi" w:cstheme="minorHAnsi"/>
                <w:spacing w:val="-6"/>
              </w:rPr>
              <w:t xml:space="preserve"> </w:t>
            </w:r>
            <w:r w:rsidRPr="00CD5949">
              <w:rPr>
                <w:rFonts w:asciiTheme="minorHAnsi" w:hAnsiTheme="minorHAnsi" w:cstheme="minorHAnsi"/>
              </w:rPr>
              <w:t>persona</w:t>
            </w:r>
            <w:r w:rsidRPr="00CD5949">
              <w:rPr>
                <w:rFonts w:asciiTheme="minorHAnsi" w:hAnsiTheme="minorHAnsi" w:cstheme="minorHAnsi"/>
                <w:spacing w:val="-6"/>
              </w:rPr>
              <w:t xml:space="preserve"> </w:t>
            </w:r>
            <w:r w:rsidRPr="00CD5949">
              <w:rPr>
                <w:rFonts w:asciiTheme="minorHAnsi" w:hAnsiTheme="minorHAnsi" w:cstheme="minorHAnsi"/>
              </w:rPr>
              <w:t>que</w:t>
            </w:r>
            <w:r w:rsidRPr="00CD5949">
              <w:rPr>
                <w:rFonts w:asciiTheme="minorHAnsi" w:hAnsiTheme="minorHAnsi" w:cstheme="minorHAnsi"/>
                <w:spacing w:val="-7"/>
              </w:rPr>
              <w:t xml:space="preserve"> </w:t>
            </w:r>
            <w:r w:rsidRPr="00CD5949">
              <w:rPr>
                <w:rFonts w:asciiTheme="minorHAnsi" w:hAnsiTheme="minorHAnsi" w:cstheme="minorHAnsi"/>
              </w:rPr>
              <w:t>establece,</w:t>
            </w:r>
            <w:r w:rsidRPr="00CD5949">
              <w:rPr>
                <w:rFonts w:asciiTheme="minorHAnsi" w:hAnsiTheme="minorHAnsi" w:cstheme="minorHAnsi"/>
                <w:spacing w:val="-5"/>
              </w:rPr>
              <w:t xml:space="preserve"> </w:t>
            </w:r>
            <w:r w:rsidRPr="00CD5949">
              <w:rPr>
                <w:rFonts w:asciiTheme="minorHAnsi" w:hAnsiTheme="minorHAnsi" w:cstheme="minorHAnsi"/>
              </w:rPr>
              <w:t>lidera</w:t>
            </w:r>
            <w:r w:rsidRPr="00CD5949">
              <w:rPr>
                <w:rFonts w:asciiTheme="minorHAnsi" w:hAnsiTheme="minorHAnsi" w:cstheme="minorHAnsi"/>
                <w:spacing w:val="-5"/>
              </w:rPr>
              <w:t xml:space="preserve"> </w:t>
            </w:r>
            <w:r w:rsidRPr="00CD5949">
              <w:rPr>
                <w:rFonts w:asciiTheme="minorHAnsi" w:hAnsiTheme="minorHAnsi" w:cstheme="minorHAnsi"/>
              </w:rPr>
              <w:t>el</w:t>
            </w:r>
            <w:r w:rsidRPr="00CD5949">
              <w:rPr>
                <w:rFonts w:asciiTheme="minorHAnsi" w:hAnsiTheme="minorHAnsi" w:cstheme="minorHAnsi"/>
                <w:spacing w:val="-8"/>
              </w:rPr>
              <w:t xml:space="preserve"> </w:t>
            </w:r>
            <w:r w:rsidRPr="00CD5949">
              <w:rPr>
                <w:rFonts w:asciiTheme="minorHAnsi" w:hAnsiTheme="minorHAnsi" w:cstheme="minorHAnsi"/>
              </w:rPr>
              <w:t>Plan</w:t>
            </w:r>
            <w:r w:rsidRPr="00CD5949">
              <w:rPr>
                <w:rFonts w:asciiTheme="minorHAnsi" w:hAnsiTheme="minorHAnsi" w:cstheme="minorHAnsi"/>
                <w:spacing w:val="-7"/>
              </w:rPr>
              <w:t xml:space="preserve"> </w:t>
            </w:r>
            <w:r w:rsidRPr="00CD5949">
              <w:rPr>
                <w:rFonts w:asciiTheme="minorHAnsi" w:hAnsiTheme="minorHAnsi" w:cstheme="minorHAnsi"/>
              </w:rPr>
              <w:t>de</w:t>
            </w:r>
            <w:r w:rsidRPr="00CD5949">
              <w:rPr>
                <w:rFonts w:asciiTheme="minorHAnsi" w:hAnsiTheme="minorHAnsi" w:cstheme="minorHAnsi"/>
                <w:spacing w:val="-7"/>
              </w:rPr>
              <w:t xml:space="preserve"> </w:t>
            </w:r>
            <w:r w:rsidRPr="00CD5949">
              <w:rPr>
                <w:rFonts w:asciiTheme="minorHAnsi" w:hAnsiTheme="minorHAnsi" w:cstheme="minorHAnsi"/>
              </w:rPr>
              <w:t xml:space="preserve">Seguros de la presente </w:t>
            </w:r>
            <w:proofErr w:type="gramStart"/>
            <w:r w:rsidRPr="00CD5949">
              <w:rPr>
                <w:rFonts w:asciiTheme="minorHAnsi" w:hAnsiTheme="minorHAnsi" w:cstheme="minorHAnsi"/>
              </w:rPr>
              <w:t xml:space="preserve">convocatoria, </w:t>
            </w:r>
            <w:r w:rsidRPr="00CD5949">
              <w:rPr>
                <w:rFonts w:asciiTheme="minorHAnsi" w:hAnsiTheme="minorHAnsi" w:cstheme="minorHAnsi"/>
                <w:spacing w:val="-47"/>
              </w:rPr>
              <w:t xml:space="preserve">  </w:t>
            </w:r>
            <w:proofErr w:type="gramEnd"/>
            <w:r w:rsidRPr="00CD5949">
              <w:rPr>
                <w:rFonts w:asciiTheme="minorHAnsi" w:hAnsiTheme="minorHAnsi" w:cstheme="minorHAnsi"/>
                <w:spacing w:val="-47"/>
              </w:rPr>
              <w:t xml:space="preserve">  </w:t>
            </w:r>
            <w:r w:rsidRPr="00CD5949">
              <w:rPr>
                <w:rFonts w:asciiTheme="minorHAnsi" w:hAnsiTheme="minorHAnsi" w:cstheme="minorHAnsi"/>
              </w:rPr>
              <w:t>coordina</w:t>
            </w:r>
            <w:r w:rsidRPr="00CD5949">
              <w:rPr>
                <w:rFonts w:asciiTheme="minorHAnsi" w:hAnsiTheme="minorHAnsi" w:cstheme="minorHAnsi"/>
                <w:spacing w:val="1"/>
              </w:rPr>
              <w:t xml:space="preserve"> </w:t>
            </w:r>
            <w:r w:rsidRPr="00CD5949">
              <w:rPr>
                <w:rFonts w:asciiTheme="minorHAnsi" w:hAnsiTheme="minorHAnsi" w:cstheme="minorHAnsi"/>
              </w:rPr>
              <w:t>las</w:t>
            </w:r>
            <w:r w:rsidRPr="00CD5949">
              <w:rPr>
                <w:rFonts w:asciiTheme="minorHAnsi" w:hAnsiTheme="minorHAnsi" w:cstheme="minorHAnsi"/>
                <w:spacing w:val="1"/>
              </w:rPr>
              <w:t xml:space="preserve"> </w:t>
            </w:r>
            <w:r w:rsidRPr="00CD5949">
              <w:rPr>
                <w:rFonts w:asciiTheme="minorHAnsi" w:hAnsiTheme="minorHAnsi" w:cstheme="minorHAnsi"/>
              </w:rPr>
              <w:t>relaciones</w:t>
            </w:r>
            <w:r w:rsidRPr="00CD5949">
              <w:rPr>
                <w:rFonts w:asciiTheme="minorHAnsi" w:hAnsiTheme="minorHAnsi" w:cstheme="minorHAnsi"/>
                <w:spacing w:val="1"/>
              </w:rPr>
              <w:t xml:space="preserve"> </w:t>
            </w:r>
            <w:r w:rsidRPr="00CD5949">
              <w:rPr>
                <w:rFonts w:asciiTheme="minorHAnsi" w:hAnsiTheme="minorHAnsi" w:cstheme="minorHAnsi"/>
              </w:rPr>
              <w:t>con</w:t>
            </w:r>
            <w:r w:rsidRPr="00CD5949">
              <w:rPr>
                <w:rFonts w:asciiTheme="minorHAnsi" w:hAnsiTheme="minorHAnsi" w:cstheme="minorHAnsi"/>
                <w:spacing w:val="1"/>
              </w:rPr>
              <w:t xml:space="preserve"> </w:t>
            </w:r>
            <w:r w:rsidRPr="00CD5949">
              <w:rPr>
                <w:rFonts w:asciiTheme="minorHAnsi" w:hAnsiTheme="minorHAnsi" w:cstheme="minorHAnsi"/>
              </w:rPr>
              <w:t>las Aseguradoras, apoya en la implementación, control y seguimiento del plan de seguros contratado por el Banco se cumpla.</w:t>
            </w:r>
          </w:p>
          <w:p w14:paraId="782191AB" w14:textId="77777777" w:rsidR="005C69C7" w:rsidRPr="00CD5949" w:rsidRDefault="005C69C7" w:rsidP="00C11AFE">
            <w:pPr>
              <w:pStyle w:val="TableParagraph"/>
              <w:spacing w:line="240" w:lineRule="auto"/>
              <w:ind w:left="0" w:right="57"/>
              <w:jc w:val="both"/>
              <w:rPr>
                <w:rFonts w:asciiTheme="minorHAnsi" w:hAnsiTheme="minorHAnsi" w:cstheme="minorHAnsi"/>
                <w:sz w:val="24"/>
                <w:szCs w:val="24"/>
              </w:rPr>
            </w:pPr>
          </w:p>
          <w:p w14:paraId="3ADE3D97" w14:textId="77777777" w:rsidR="005C69C7" w:rsidRPr="00CD5949" w:rsidRDefault="005C69C7" w:rsidP="00C11AFE">
            <w:pPr>
              <w:pStyle w:val="TableParagraph"/>
              <w:spacing w:line="240" w:lineRule="auto"/>
              <w:ind w:left="0" w:right="57"/>
              <w:jc w:val="both"/>
              <w:rPr>
                <w:rFonts w:asciiTheme="minorHAnsi" w:hAnsiTheme="minorHAnsi" w:cstheme="minorHAnsi"/>
                <w:sz w:val="24"/>
                <w:szCs w:val="24"/>
              </w:rPr>
            </w:pPr>
            <w:r w:rsidRPr="00CD5949">
              <w:rPr>
                <w:rFonts w:asciiTheme="minorHAnsi" w:hAnsiTheme="minorHAnsi" w:cstheme="minorHAnsi"/>
                <w:sz w:val="24"/>
                <w:szCs w:val="24"/>
              </w:rPr>
              <w:t>Adicionalmente,</w:t>
            </w:r>
            <w:r w:rsidRPr="00CD5949">
              <w:rPr>
                <w:rFonts w:asciiTheme="minorHAnsi" w:hAnsiTheme="minorHAnsi" w:cstheme="minorHAnsi"/>
                <w:spacing w:val="1"/>
                <w:sz w:val="24"/>
                <w:szCs w:val="24"/>
              </w:rPr>
              <w:t xml:space="preserve"> </w:t>
            </w:r>
            <w:r w:rsidRPr="00CD5949">
              <w:rPr>
                <w:rFonts w:asciiTheme="minorHAnsi" w:hAnsiTheme="minorHAnsi" w:cstheme="minorHAnsi"/>
                <w:sz w:val="24"/>
                <w:szCs w:val="24"/>
              </w:rPr>
              <w:t>es</w:t>
            </w:r>
            <w:r w:rsidRPr="00CD5949">
              <w:rPr>
                <w:rFonts w:asciiTheme="minorHAnsi" w:hAnsiTheme="minorHAnsi" w:cstheme="minorHAnsi"/>
                <w:spacing w:val="1"/>
                <w:sz w:val="24"/>
                <w:szCs w:val="24"/>
              </w:rPr>
              <w:t xml:space="preserve"> </w:t>
            </w:r>
            <w:r w:rsidRPr="00CD5949">
              <w:rPr>
                <w:rFonts w:asciiTheme="minorHAnsi" w:hAnsiTheme="minorHAnsi" w:cstheme="minorHAnsi"/>
                <w:sz w:val="24"/>
                <w:szCs w:val="24"/>
              </w:rPr>
              <w:t>la</w:t>
            </w:r>
            <w:r w:rsidRPr="00CD5949">
              <w:rPr>
                <w:rFonts w:asciiTheme="minorHAnsi" w:hAnsiTheme="minorHAnsi" w:cstheme="minorHAnsi"/>
                <w:spacing w:val="1"/>
                <w:sz w:val="24"/>
                <w:szCs w:val="24"/>
              </w:rPr>
              <w:t xml:space="preserve"> </w:t>
            </w:r>
            <w:r w:rsidRPr="00CD5949">
              <w:rPr>
                <w:rFonts w:asciiTheme="minorHAnsi" w:hAnsiTheme="minorHAnsi" w:cstheme="minorHAnsi"/>
                <w:sz w:val="24"/>
                <w:szCs w:val="24"/>
              </w:rPr>
              <w:t>persona</w:t>
            </w:r>
            <w:r w:rsidRPr="00CD5949">
              <w:rPr>
                <w:rFonts w:asciiTheme="minorHAnsi" w:hAnsiTheme="minorHAnsi" w:cstheme="minorHAnsi"/>
                <w:spacing w:val="1"/>
                <w:sz w:val="24"/>
                <w:szCs w:val="24"/>
              </w:rPr>
              <w:t xml:space="preserve"> </w:t>
            </w:r>
            <w:r w:rsidRPr="00CD5949">
              <w:rPr>
                <w:rFonts w:asciiTheme="minorHAnsi" w:hAnsiTheme="minorHAnsi" w:cstheme="minorHAnsi"/>
                <w:sz w:val="24"/>
                <w:szCs w:val="24"/>
              </w:rPr>
              <w:t>que</w:t>
            </w:r>
            <w:r w:rsidRPr="00CD5949">
              <w:rPr>
                <w:rFonts w:asciiTheme="minorHAnsi" w:hAnsiTheme="minorHAnsi" w:cstheme="minorHAnsi"/>
                <w:spacing w:val="1"/>
                <w:sz w:val="24"/>
                <w:szCs w:val="24"/>
              </w:rPr>
              <w:t xml:space="preserve"> </w:t>
            </w:r>
            <w:r w:rsidRPr="00CD5949">
              <w:rPr>
                <w:rFonts w:asciiTheme="minorHAnsi" w:hAnsiTheme="minorHAnsi" w:cstheme="minorHAnsi"/>
                <w:sz w:val="24"/>
                <w:szCs w:val="24"/>
              </w:rPr>
              <w:t>atenderá</w:t>
            </w:r>
            <w:r w:rsidRPr="00CD5949">
              <w:rPr>
                <w:rFonts w:asciiTheme="minorHAnsi" w:hAnsiTheme="minorHAnsi" w:cstheme="minorHAnsi"/>
                <w:spacing w:val="1"/>
                <w:sz w:val="24"/>
                <w:szCs w:val="24"/>
              </w:rPr>
              <w:t xml:space="preserve"> </w:t>
            </w:r>
            <w:r w:rsidRPr="00CD5949">
              <w:rPr>
                <w:rFonts w:asciiTheme="minorHAnsi" w:hAnsiTheme="minorHAnsi" w:cstheme="minorHAnsi"/>
                <w:sz w:val="24"/>
                <w:szCs w:val="24"/>
              </w:rPr>
              <w:t>a</w:t>
            </w:r>
            <w:r w:rsidRPr="00CD5949">
              <w:rPr>
                <w:rFonts w:asciiTheme="minorHAnsi" w:hAnsiTheme="minorHAnsi" w:cstheme="minorHAnsi"/>
                <w:spacing w:val="1"/>
                <w:sz w:val="24"/>
                <w:szCs w:val="24"/>
              </w:rPr>
              <w:t xml:space="preserve"> </w:t>
            </w:r>
            <w:r w:rsidRPr="00CD5949">
              <w:rPr>
                <w:rFonts w:asciiTheme="minorHAnsi" w:hAnsiTheme="minorHAnsi" w:cstheme="minorHAnsi"/>
                <w:sz w:val="24"/>
                <w:szCs w:val="24"/>
              </w:rPr>
              <w:t>Bancóldex en el desarrollo del contrato y asistirá a los</w:t>
            </w:r>
            <w:r w:rsidRPr="00CD5949">
              <w:rPr>
                <w:rFonts w:asciiTheme="minorHAnsi" w:hAnsiTheme="minorHAnsi" w:cstheme="minorHAnsi"/>
                <w:spacing w:val="1"/>
                <w:sz w:val="24"/>
                <w:szCs w:val="24"/>
              </w:rPr>
              <w:t xml:space="preserve"> </w:t>
            </w:r>
            <w:r w:rsidRPr="00CD5949">
              <w:rPr>
                <w:rFonts w:asciiTheme="minorHAnsi" w:hAnsiTheme="minorHAnsi" w:cstheme="minorHAnsi"/>
                <w:sz w:val="24"/>
                <w:szCs w:val="24"/>
              </w:rPr>
              <w:t>Comités</w:t>
            </w:r>
            <w:r w:rsidRPr="00CD5949">
              <w:rPr>
                <w:rFonts w:asciiTheme="minorHAnsi" w:hAnsiTheme="minorHAnsi" w:cstheme="minorHAnsi"/>
                <w:spacing w:val="-3"/>
                <w:sz w:val="24"/>
                <w:szCs w:val="24"/>
              </w:rPr>
              <w:t xml:space="preserve"> </w:t>
            </w:r>
            <w:r w:rsidRPr="00CD5949">
              <w:rPr>
                <w:rFonts w:asciiTheme="minorHAnsi" w:hAnsiTheme="minorHAnsi" w:cstheme="minorHAnsi"/>
                <w:sz w:val="24"/>
                <w:szCs w:val="24"/>
              </w:rPr>
              <w:t>de Seguimiento que</w:t>
            </w:r>
            <w:r w:rsidRPr="00CD5949">
              <w:rPr>
                <w:rFonts w:asciiTheme="minorHAnsi" w:hAnsiTheme="minorHAnsi" w:cstheme="minorHAnsi"/>
                <w:spacing w:val="1"/>
                <w:sz w:val="24"/>
                <w:szCs w:val="24"/>
              </w:rPr>
              <w:t xml:space="preserve"> </w:t>
            </w:r>
            <w:r w:rsidRPr="00CD5949">
              <w:rPr>
                <w:rFonts w:asciiTheme="minorHAnsi" w:hAnsiTheme="minorHAnsi" w:cstheme="minorHAnsi"/>
                <w:sz w:val="24"/>
                <w:szCs w:val="24"/>
              </w:rPr>
              <w:t>se</w:t>
            </w:r>
            <w:r w:rsidRPr="00CD5949">
              <w:rPr>
                <w:rFonts w:asciiTheme="minorHAnsi" w:hAnsiTheme="minorHAnsi" w:cstheme="minorHAnsi"/>
                <w:spacing w:val="-2"/>
                <w:sz w:val="24"/>
                <w:szCs w:val="24"/>
              </w:rPr>
              <w:t xml:space="preserve"> </w:t>
            </w:r>
            <w:r w:rsidRPr="00CD5949">
              <w:rPr>
                <w:rFonts w:asciiTheme="minorHAnsi" w:hAnsiTheme="minorHAnsi" w:cstheme="minorHAnsi"/>
                <w:sz w:val="24"/>
                <w:szCs w:val="24"/>
              </w:rPr>
              <w:t>realicen.</w:t>
            </w:r>
          </w:p>
          <w:p w14:paraId="7AED960E" w14:textId="77777777" w:rsidR="005C69C7" w:rsidRPr="00CD5949" w:rsidRDefault="005C69C7" w:rsidP="00C11AFE">
            <w:pPr>
              <w:pStyle w:val="TableParagraph"/>
              <w:spacing w:line="240" w:lineRule="auto"/>
              <w:jc w:val="both"/>
              <w:rPr>
                <w:rFonts w:asciiTheme="minorHAnsi" w:hAnsiTheme="minorHAnsi" w:cstheme="minorHAnsi"/>
                <w:sz w:val="24"/>
                <w:szCs w:val="24"/>
              </w:rPr>
            </w:pPr>
          </w:p>
          <w:p w14:paraId="07A28CE1" w14:textId="77777777" w:rsidR="005C69C7" w:rsidRPr="00CD5949" w:rsidRDefault="005C69C7" w:rsidP="00C11AFE">
            <w:pPr>
              <w:pStyle w:val="TableParagraph"/>
              <w:spacing w:line="240" w:lineRule="auto"/>
              <w:ind w:left="68"/>
              <w:jc w:val="both"/>
              <w:rPr>
                <w:rFonts w:asciiTheme="minorHAnsi" w:hAnsiTheme="minorHAnsi" w:cstheme="minorHAnsi"/>
                <w:b/>
                <w:sz w:val="24"/>
                <w:szCs w:val="24"/>
              </w:rPr>
            </w:pPr>
            <w:r w:rsidRPr="00CD5949">
              <w:rPr>
                <w:rFonts w:asciiTheme="minorHAnsi" w:hAnsiTheme="minorHAnsi" w:cstheme="minorHAnsi"/>
                <w:b/>
                <w:sz w:val="24"/>
                <w:szCs w:val="24"/>
              </w:rPr>
              <w:t>PERFIL</w:t>
            </w:r>
          </w:p>
          <w:p w14:paraId="2D10C2A4" w14:textId="77777777" w:rsidR="005C69C7" w:rsidRDefault="005C69C7" w:rsidP="00C11AFE">
            <w:pPr>
              <w:pStyle w:val="Textoindependiente"/>
              <w:rPr>
                <w:rFonts w:asciiTheme="minorHAnsi" w:hAnsiTheme="minorHAnsi" w:cstheme="minorHAnsi"/>
              </w:rPr>
            </w:pPr>
            <w:r w:rsidRPr="00CD5949">
              <w:rPr>
                <w:rFonts w:asciiTheme="minorHAnsi" w:hAnsiTheme="minorHAnsi" w:cstheme="minorHAnsi"/>
              </w:rPr>
              <w:t xml:space="preserve">Profesional en áreas administrativas o humanas, </w:t>
            </w:r>
            <w:r w:rsidR="00754CB2" w:rsidRPr="00CD5949">
              <w:rPr>
                <w:rFonts w:asciiTheme="minorHAnsi" w:hAnsiTheme="minorHAnsi" w:cstheme="minorHAnsi"/>
              </w:rPr>
              <w:t xml:space="preserve">ingeniería, contaduría, economía, </w:t>
            </w:r>
            <w:r w:rsidRPr="00CD5949">
              <w:rPr>
                <w:rFonts w:asciiTheme="minorHAnsi" w:hAnsiTheme="minorHAnsi" w:cstheme="minorHAnsi"/>
              </w:rPr>
              <w:t>que</w:t>
            </w:r>
            <w:r w:rsidRPr="00CD5949">
              <w:rPr>
                <w:rFonts w:asciiTheme="minorHAnsi" w:hAnsiTheme="minorHAnsi" w:cstheme="minorHAnsi"/>
                <w:spacing w:val="1"/>
              </w:rPr>
              <w:t xml:space="preserve"> </w:t>
            </w:r>
            <w:r w:rsidRPr="00CD5949">
              <w:rPr>
                <w:rFonts w:asciiTheme="minorHAnsi" w:hAnsiTheme="minorHAnsi" w:cstheme="minorHAnsi"/>
              </w:rPr>
              <w:t>cuente con más de 8 años de experiencia en seguros,</w:t>
            </w:r>
            <w:r w:rsidRPr="00CD5949">
              <w:rPr>
                <w:rFonts w:asciiTheme="minorHAnsi" w:hAnsiTheme="minorHAnsi" w:cstheme="minorHAnsi"/>
                <w:spacing w:val="1"/>
              </w:rPr>
              <w:t xml:space="preserve"> </w:t>
            </w:r>
            <w:r w:rsidRPr="00CD5949">
              <w:rPr>
                <w:rFonts w:asciiTheme="minorHAnsi" w:hAnsiTheme="minorHAnsi" w:cstheme="minorHAnsi"/>
              </w:rPr>
              <w:t>3</w:t>
            </w:r>
            <w:r w:rsidRPr="00CD5949">
              <w:rPr>
                <w:rFonts w:asciiTheme="minorHAnsi" w:hAnsiTheme="minorHAnsi" w:cstheme="minorHAnsi"/>
                <w:spacing w:val="-1"/>
              </w:rPr>
              <w:t xml:space="preserve"> </w:t>
            </w:r>
            <w:r w:rsidRPr="00CD5949">
              <w:rPr>
                <w:rFonts w:asciiTheme="minorHAnsi" w:hAnsiTheme="minorHAnsi" w:cstheme="minorHAnsi"/>
              </w:rPr>
              <w:t>años</w:t>
            </w:r>
            <w:r w:rsidRPr="00CD5949">
              <w:rPr>
                <w:rFonts w:asciiTheme="minorHAnsi" w:hAnsiTheme="minorHAnsi" w:cstheme="minorHAnsi"/>
                <w:spacing w:val="-1"/>
              </w:rPr>
              <w:t xml:space="preserve"> </w:t>
            </w:r>
            <w:r w:rsidRPr="00CD5949">
              <w:rPr>
                <w:rFonts w:asciiTheme="minorHAnsi" w:hAnsiTheme="minorHAnsi" w:cstheme="minorHAnsi"/>
              </w:rPr>
              <w:t>de</w:t>
            </w:r>
            <w:r w:rsidRPr="00CD5949">
              <w:rPr>
                <w:rFonts w:asciiTheme="minorHAnsi" w:hAnsiTheme="minorHAnsi" w:cstheme="minorHAnsi"/>
                <w:spacing w:val="-2"/>
              </w:rPr>
              <w:t xml:space="preserve"> </w:t>
            </w:r>
            <w:r w:rsidRPr="00CD5949">
              <w:rPr>
                <w:rFonts w:asciiTheme="minorHAnsi" w:hAnsiTheme="minorHAnsi" w:cstheme="minorHAnsi"/>
              </w:rPr>
              <w:t>experiencia</w:t>
            </w:r>
            <w:r w:rsidRPr="00CD5949">
              <w:rPr>
                <w:rFonts w:asciiTheme="minorHAnsi" w:hAnsiTheme="minorHAnsi" w:cstheme="minorHAnsi"/>
                <w:spacing w:val="-1"/>
              </w:rPr>
              <w:t xml:space="preserve"> </w:t>
            </w:r>
            <w:r w:rsidRPr="00CD5949">
              <w:rPr>
                <w:rFonts w:asciiTheme="minorHAnsi" w:hAnsiTheme="minorHAnsi" w:cstheme="minorHAnsi"/>
              </w:rPr>
              <w:t>en</w:t>
            </w:r>
            <w:r w:rsidRPr="00CD5949">
              <w:rPr>
                <w:rFonts w:asciiTheme="minorHAnsi" w:hAnsiTheme="minorHAnsi" w:cstheme="minorHAnsi"/>
                <w:spacing w:val="-1"/>
              </w:rPr>
              <w:t xml:space="preserve"> </w:t>
            </w:r>
            <w:r w:rsidRPr="00CD5949">
              <w:rPr>
                <w:rFonts w:asciiTheme="minorHAnsi" w:hAnsiTheme="minorHAnsi" w:cstheme="minorHAnsi"/>
              </w:rPr>
              <w:t>posiciones</w:t>
            </w:r>
            <w:r w:rsidRPr="00CD5949">
              <w:rPr>
                <w:rFonts w:asciiTheme="minorHAnsi" w:hAnsiTheme="minorHAnsi" w:cstheme="minorHAnsi"/>
                <w:spacing w:val="1"/>
              </w:rPr>
              <w:t xml:space="preserve"> </w:t>
            </w:r>
            <w:r w:rsidRPr="00CD5949">
              <w:rPr>
                <w:rFonts w:asciiTheme="minorHAnsi" w:hAnsiTheme="minorHAnsi" w:cstheme="minorHAnsi"/>
              </w:rPr>
              <w:t>gerenciales.</w:t>
            </w:r>
          </w:p>
          <w:p w14:paraId="012F749F" w14:textId="77777777" w:rsidR="00CD5949" w:rsidRDefault="00CD5949" w:rsidP="00C11AFE">
            <w:pPr>
              <w:pStyle w:val="Textoindependiente"/>
              <w:rPr>
                <w:rFonts w:asciiTheme="minorHAnsi" w:hAnsiTheme="minorHAnsi" w:cstheme="minorHAnsi"/>
              </w:rPr>
            </w:pPr>
          </w:p>
          <w:p w14:paraId="02033589" w14:textId="0BC817C8" w:rsidR="00CD5949" w:rsidRPr="00CD5949" w:rsidRDefault="00CD5949" w:rsidP="00C11AFE">
            <w:pPr>
              <w:pStyle w:val="Textoindependiente"/>
              <w:rPr>
                <w:rFonts w:asciiTheme="minorHAnsi" w:hAnsiTheme="minorHAnsi" w:cstheme="minorHAnsi"/>
              </w:rPr>
            </w:pPr>
          </w:p>
        </w:tc>
      </w:tr>
      <w:tr w:rsidR="005C69C7" w:rsidRPr="00CD5949" w14:paraId="2EC8509C" w14:textId="77777777" w:rsidTr="00C11AFE">
        <w:tc>
          <w:tcPr>
            <w:tcW w:w="2896" w:type="dxa"/>
          </w:tcPr>
          <w:p w14:paraId="621A73DD" w14:textId="77777777" w:rsidR="005C69C7" w:rsidRPr="00CD5949" w:rsidRDefault="005C69C7" w:rsidP="00C11AFE">
            <w:pPr>
              <w:pStyle w:val="TableParagraph"/>
              <w:spacing w:line="240" w:lineRule="auto"/>
              <w:ind w:left="164" w:hanging="24"/>
              <w:jc w:val="left"/>
              <w:rPr>
                <w:rFonts w:asciiTheme="minorHAnsi" w:hAnsiTheme="minorHAnsi" w:cstheme="minorHAnsi"/>
                <w:b/>
                <w:bCs/>
                <w:iCs/>
                <w:sz w:val="24"/>
                <w:szCs w:val="24"/>
              </w:rPr>
            </w:pPr>
          </w:p>
          <w:p w14:paraId="2BDBBED3" w14:textId="77777777" w:rsidR="005C69C7" w:rsidRPr="00CD5949" w:rsidRDefault="005C69C7" w:rsidP="00C11AFE">
            <w:pPr>
              <w:pStyle w:val="TableParagraph"/>
              <w:spacing w:line="240" w:lineRule="auto"/>
              <w:ind w:left="164" w:hanging="24"/>
              <w:jc w:val="left"/>
              <w:rPr>
                <w:rFonts w:asciiTheme="minorHAnsi" w:hAnsiTheme="minorHAnsi" w:cstheme="minorHAnsi"/>
                <w:b/>
                <w:bCs/>
                <w:iCs/>
                <w:sz w:val="24"/>
                <w:szCs w:val="24"/>
              </w:rPr>
            </w:pPr>
          </w:p>
          <w:p w14:paraId="283480D1" w14:textId="77777777" w:rsidR="005C69C7" w:rsidRPr="00CD5949" w:rsidRDefault="005C69C7" w:rsidP="005C69C7">
            <w:pPr>
              <w:pStyle w:val="TableParagraph"/>
              <w:widowControl w:val="0"/>
              <w:numPr>
                <w:ilvl w:val="0"/>
                <w:numId w:val="25"/>
              </w:numPr>
              <w:autoSpaceDE w:val="0"/>
              <w:autoSpaceDN w:val="0"/>
              <w:spacing w:line="240" w:lineRule="auto"/>
              <w:jc w:val="left"/>
              <w:rPr>
                <w:rFonts w:asciiTheme="minorHAnsi" w:hAnsiTheme="minorHAnsi" w:cstheme="minorHAnsi"/>
                <w:b/>
                <w:bCs/>
                <w:iCs/>
                <w:sz w:val="24"/>
                <w:szCs w:val="24"/>
              </w:rPr>
            </w:pPr>
            <w:r w:rsidRPr="00CD5949">
              <w:rPr>
                <w:rFonts w:asciiTheme="minorHAnsi" w:hAnsiTheme="minorHAnsi" w:cstheme="minorHAnsi"/>
                <w:b/>
                <w:bCs/>
                <w:iCs/>
                <w:sz w:val="24"/>
                <w:szCs w:val="24"/>
              </w:rPr>
              <w:t>Persona</w:t>
            </w:r>
            <w:r w:rsidRPr="00CD5949">
              <w:rPr>
                <w:rFonts w:asciiTheme="minorHAnsi" w:hAnsiTheme="minorHAnsi" w:cstheme="minorHAnsi"/>
                <w:b/>
                <w:bCs/>
                <w:iCs/>
                <w:spacing w:val="-1"/>
                <w:sz w:val="24"/>
                <w:szCs w:val="24"/>
              </w:rPr>
              <w:t xml:space="preserve"> </w:t>
            </w:r>
            <w:proofErr w:type="spellStart"/>
            <w:r w:rsidRPr="00CD5949">
              <w:rPr>
                <w:rFonts w:asciiTheme="minorHAnsi" w:hAnsiTheme="minorHAnsi" w:cstheme="minorHAnsi"/>
                <w:b/>
                <w:bCs/>
                <w:i/>
                <w:sz w:val="24"/>
                <w:szCs w:val="24"/>
              </w:rPr>
              <w:t>InHouse</w:t>
            </w:r>
            <w:proofErr w:type="spellEnd"/>
            <w:r w:rsidRPr="00CD5949">
              <w:rPr>
                <w:rFonts w:asciiTheme="minorHAnsi" w:hAnsiTheme="minorHAnsi" w:cstheme="minorHAnsi"/>
                <w:b/>
                <w:bCs/>
                <w:iCs/>
                <w:sz w:val="24"/>
                <w:szCs w:val="24"/>
              </w:rPr>
              <w:t xml:space="preserve"> Ejecutiva</w:t>
            </w:r>
            <w:r w:rsidRPr="00CD5949">
              <w:rPr>
                <w:rFonts w:asciiTheme="minorHAnsi" w:hAnsiTheme="minorHAnsi" w:cstheme="minorHAnsi"/>
                <w:b/>
                <w:bCs/>
                <w:iCs/>
                <w:spacing w:val="-1"/>
                <w:sz w:val="24"/>
                <w:szCs w:val="24"/>
              </w:rPr>
              <w:t xml:space="preserve"> </w:t>
            </w:r>
            <w:r w:rsidRPr="00CD5949">
              <w:rPr>
                <w:rFonts w:asciiTheme="minorHAnsi" w:hAnsiTheme="minorHAnsi" w:cstheme="minorHAnsi"/>
                <w:b/>
                <w:bCs/>
                <w:iCs/>
                <w:sz w:val="24"/>
                <w:szCs w:val="24"/>
              </w:rPr>
              <w:t>de</w:t>
            </w:r>
            <w:r w:rsidRPr="00CD5949">
              <w:rPr>
                <w:rFonts w:asciiTheme="minorHAnsi" w:hAnsiTheme="minorHAnsi" w:cstheme="minorHAnsi"/>
                <w:b/>
                <w:bCs/>
                <w:iCs/>
                <w:spacing w:val="-3"/>
                <w:sz w:val="24"/>
                <w:szCs w:val="24"/>
              </w:rPr>
              <w:t xml:space="preserve"> </w:t>
            </w:r>
            <w:r w:rsidRPr="00CD5949">
              <w:rPr>
                <w:rFonts w:asciiTheme="minorHAnsi" w:hAnsiTheme="minorHAnsi" w:cstheme="minorHAnsi"/>
                <w:b/>
                <w:bCs/>
                <w:iCs/>
                <w:sz w:val="24"/>
                <w:szCs w:val="24"/>
              </w:rPr>
              <w:t>Cuenta</w:t>
            </w:r>
          </w:p>
          <w:p w14:paraId="013E9571" w14:textId="77777777" w:rsidR="005C69C7" w:rsidRPr="00CD5949" w:rsidRDefault="005C69C7" w:rsidP="00C11AFE">
            <w:pPr>
              <w:pStyle w:val="TableParagraph"/>
              <w:spacing w:line="240" w:lineRule="auto"/>
              <w:ind w:left="720"/>
              <w:jc w:val="left"/>
              <w:rPr>
                <w:rFonts w:asciiTheme="minorHAnsi" w:hAnsiTheme="minorHAnsi" w:cstheme="minorHAnsi"/>
                <w:iCs/>
                <w:sz w:val="24"/>
                <w:szCs w:val="24"/>
              </w:rPr>
            </w:pPr>
          </w:p>
        </w:tc>
        <w:tc>
          <w:tcPr>
            <w:tcW w:w="5718" w:type="dxa"/>
          </w:tcPr>
          <w:p w14:paraId="58F7B66A" w14:textId="77777777" w:rsidR="005C69C7" w:rsidRPr="00CD5949" w:rsidRDefault="005C69C7" w:rsidP="00C11AFE">
            <w:pPr>
              <w:pStyle w:val="TableParagraph"/>
              <w:spacing w:line="240" w:lineRule="auto"/>
              <w:ind w:left="68"/>
              <w:jc w:val="both"/>
              <w:rPr>
                <w:rFonts w:asciiTheme="minorHAnsi" w:hAnsiTheme="minorHAnsi" w:cstheme="minorHAnsi"/>
                <w:b/>
                <w:sz w:val="24"/>
                <w:szCs w:val="24"/>
              </w:rPr>
            </w:pPr>
            <w:r w:rsidRPr="00CD5949">
              <w:rPr>
                <w:rFonts w:asciiTheme="minorHAnsi" w:hAnsiTheme="minorHAnsi" w:cstheme="minorHAnsi"/>
                <w:b/>
                <w:sz w:val="24"/>
                <w:szCs w:val="24"/>
              </w:rPr>
              <w:t>ROL</w:t>
            </w:r>
            <w:r w:rsidRPr="00CD5949">
              <w:rPr>
                <w:rFonts w:asciiTheme="minorHAnsi" w:hAnsiTheme="minorHAnsi" w:cstheme="minorHAnsi"/>
                <w:b/>
                <w:spacing w:val="-1"/>
                <w:sz w:val="24"/>
                <w:szCs w:val="24"/>
              </w:rPr>
              <w:t xml:space="preserve"> </w:t>
            </w:r>
            <w:r w:rsidRPr="00CD5949">
              <w:rPr>
                <w:rFonts w:asciiTheme="minorHAnsi" w:hAnsiTheme="minorHAnsi" w:cstheme="minorHAnsi"/>
                <w:b/>
                <w:sz w:val="24"/>
                <w:szCs w:val="24"/>
              </w:rPr>
              <w:t>ESPERADO</w:t>
            </w:r>
          </w:p>
          <w:p w14:paraId="321DDA59" w14:textId="77777777" w:rsidR="005C69C7" w:rsidRPr="00CD5949" w:rsidRDefault="005C69C7" w:rsidP="00C11AFE">
            <w:pPr>
              <w:pStyle w:val="TableParagraph"/>
              <w:spacing w:line="240" w:lineRule="auto"/>
              <w:ind w:left="68" w:right="56"/>
              <w:jc w:val="both"/>
              <w:rPr>
                <w:rFonts w:asciiTheme="minorHAnsi" w:hAnsiTheme="minorHAnsi" w:cstheme="minorHAnsi"/>
                <w:sz w:val="24"/>
                <w:szCs w:val="24"/>
              </w:rPr>
            </w:pPr>
            <w:r w:rsidRPr="00CD5949">
              <w:rPr>
                <w:rFonts w:asciiTheme="minorHAnsi" w:hAnsiTheme="minorHAnsi" w:cstheme="minorHAnsi"/>
                <w:sz w:val="24"/>
                <w:szCs w:val="24"/>
              </w:rPr>
              <w:t>Es la persona que está encargada de orientar a los</w:t>
            </w:r>
            <w:r w:rsidRPr="00CD5949">
              <w:rPr>
                <w:rFonts w:asciiTheme="minorHAnsi" w:hAnsiTheme="minorHAnsi" w:cstheme="minorHAnsi"/>
                <w:spacing w:val="1"/>
                <w:sz w:val="24"/>
                <w:szCs w:val="24"/>
              </w:rPr>
              <w:t xml:space="preserve"> </w:t>
            </w:r>
            <w:r w:rsidRPr="00CD5949">
              <w:rPr>
                <w:rFonts w:asciiTheme="minorHAnsi" w:hAnsiTheme="minorHAnsi" w:cstheme="minorHAnsi"/>
                <w:sz w:val="24"/>
                <w:szCs w:val="24"/>
              </w:rPr>
              <w:t>usuarios sobre las coberturas del contrato de seguros de deudores, gestionar los trámites propios de la inclusión, exclusión y demás novedades de los seguros, alertar las situaciones que se presenten en desarrollo del contrato, entre otras actividades que le sean asignadas de acuerdo con la naturaleza del contrato.</w:t>
            </w:r>
          </w:p>
          <w:p w14:paraId="3E4E6578" w14:textId="77777777" w:rsidR="005C69C7" w:rsidRPr="00CD5949" w:rsidRDefault="005C69C7" w:rsidP="00C11AFE">
            <w:pPr>
              <w:pStyle w:val="TableParagraph"/>
              <w:spacing w:line="240" w:lineRule="auto"/>
              <w:ind w:left="68"/>
              <w:jc w:val="both"/>
              <w:rPr>
                <w:rFonts w:asciiTheme="minorHAnsi" w:hAnsiTheme="minorHAnsi" w:cstheme="minorHAnsi"/>
                <w:b/>
                <w:sz w:val="24"/>
                <w:szCs w:val="24"/>
              </w:rPr>
            </w:pPr>
            <w:r w:rsidRPr="00CD5949">
              <w:rPr>
                <w:rFonts w:asciiTheme="minorHAnsi" w:hAnsiTheme="minorHAnsi" w:cstheme="minorHAnsi"/>
                <w:b/>
                <w:sz w:val="24"/>
                <w:szCs w:val="24"/>
              </w:rPr>
              <w:t>EXPERIENCIA</w:t>
            </w:r>
          </w:p>
          <w:p w14:paraId="60977DF7" w14:textId="0B4F05FA" w:rsidR="005C69C7" w:rsidRPr="00CD5949" w:rsidRDefault="005C69C7" w:rsidP="00C11AFE">
            <w:pPr>
              <w:pStyle w:val="Textoindependiente"/>
              <w:rPr>
                <w:rFonts w:asciiTheme="minorHAnsi" w:hAnsiTheme="minorHAnsi" w:cstheme="minorHAnsi"/>
              </w:rPr>
            </w:pPr>
            <w:r w:rsidRPr="00CD5949">
              <w:rPr>
                <w:rFonts w:asciiTheme="minorHAnsi" w:hAnsiTheme="minorHAnsi" w:cstheme="minorHAnsi"/>
              </w:rPr>
              <w:t>Profesional</w:t>
            </w:r>
            <w:r w:rsidRPr="00CD5949">
              <w:rPr>
                <w:rFonts w:asciiTheme="minorHAnsi" w:hAnsiTheme="minorHAnsi" w:cstheme="minorHAnsi"/>
                <w:spacing w:val="1"/>
              </w:rPr>
              <w:t xml:space="preserve"> </w:t>
            </w:r>
            <w:r w:rsidRPr="00CD5949">
              <w:rPr>
                <w:rFonts w:asciiTheme="minorHAnsi" w:hAnsiTheme="minorHAnsi" w:cstheme="minorHAnsi"/>
              </w:rPr>
              <w:t>áreas</w:t>
            </w:r>
            <w:r w:rsidRPr="00CD5949">
              <w:rPr>
                <w:rFonts w:asciiTheme="minorHAnsi" w:hAnsiTheme="minorHAnsi" w:cstheme="minorHAnsi"/>
                <w:spacing w:val="1"/>
              </w:rPr>
              <w:t xml:space="preserve"> </w:t>
            </w:r>
            <w:r w:rsidRPr="00CD5949">
              <w:rPr>
                <w:rFonts w:asciiTheme="minorHAnsi" w:hAnsiTheme="minorHAnsi" w:cstheme="minorHAnsi"/>
              </w:rPr>
              <w:t>administrativas</w:t>
            </w:r>
            <w:r w:rsidRPr="00CD5949">
              <w:rPr>
                <w:rFonts w:asciiTheme="minorHAnsi" w:hAnsiTheme="minorHAnsi" w:cstheme="minorHAnsi"/>
                <w:spacing w:val="1"/>
              </w:rPr>
              <w:t xml:space="preserve"> </w:t>
            </w:r>
            <w:r w:rsidRPr="00CD5949">
              <w:rPr>
                <w:rFonts w:asciiTheme="minorHAnsi" w:hAnsiTheme="minorHAnsi" w:cstheme="minorHAnsi"/>
              </w:rPr>
              <w:t>o</w:t>
            </w:r>
            <w:r w:rsidRPr="00CD5949">
              <w:rPr>
                <w:rFonts w:asciiTheme="minorHAnsi" w:hAnsiTheme="minorHAnsi" w:cstheme="minorHAnsi"/>
                <w:spacing w:val="1"/>
              </w:rPr>
              <w:t xml:space="preserve"> </w:t>
            </w:r>
            <w:r w:rsidRPr="00CD5949">
              <w:rPr>
                <w:rFonts w:asciiTheme="minorHAnsi" w:hAnsiTheme="minorHAnsi" w:cstheme="minorHAnsi"/>
              </w:rPr>
              <w:t>humanas</w:t>
            </w:r>
            <w:r w:rsidR="00754CB2" w:rsidRPr="00CD5949">
              <w:rPr>
                <w:rFonts w:asciiTheme="minorHAnsi" w:hAnsiTheme="minorHAnsi" w:cstheme="minorHAnsi"/>
              </w:rPr>
              <w:t xml:space="preserve">, ingeniería, contaduría, economía, </w:t>
            </w:r>
            <w:r w:rsidRPr="00CD5949">
              <w:rPr>
                <w:rFonts w:asciiTheme="minorHAnsi" w:hAnsiTheme="minorHAnsi" w:cstheme="minorHAnsi"/>
              </w:rPr>
              <w:t>con</w:t>
            </w:r>
            <w:r w:rsidRPr="00CD5949">
              <w:rPr>
                <w:rFonts w:asciiTheme="minorHAnsi" w:hAnsiTheme="minorHAnsi" w:cstheme="minorHAnsi"/>
                <w:spacing w:val="1"/>
              </w:rPr>
              <w:t xml:space="preserve"> </w:t>
            </w:r>
            <w:r w:rsidRPr="00CD5949">
              <w:rPr>
                <w:rFonts w:asciiTheme="minorHAnsi" w:hAnsiTheme="minorHAnsi" w:cstheme="minorHAnsi"/>
              </w:rPr>
              <w:t>experiencia en el sector asegurador, pólizas de deudores, mínimo 5 años de experiencia</w:t>
            </w:r>
            <w:r w:rsidRPr="00CD5949">
              <w:rPr>
                <w:rFonts w:asciiTheme="minorHAnsi" w:hAnsiTheme="minorHAnsi" w:cstheme="minorHAnsi"/>
                <w:spacing w:val="1"/>
              </w:rPr>
              <w:t xml:space="preserve"> </w:t>
            </w:r>
            <w:r w:rsidRPr="00CD5949">
              <w:rPr>
                <w:rFonts w:asciiTheme="minorHAnsi" w:hAnsiTheme="minorHAnsi" w:cstheme="minorHAnsi"/>
              </w:rPr>
              <w:t>como</w:t>
            </w:r>
            <w:r w:rsidRPr="00CD5949">
              <w:rPr>
                <w:rFonts w:asciiTheme="minorHAnsi" w:hAnsiTheme="minorHAnsi" w:cstheme="minorHAnsi"/>
                <w:spacing w:val="-3"/>
              </w:rPr>
              <w:t xml:space="preserve"> </w:t>
            </w:r>
            <w:proofErr w:type="spellStart"/>
            <w:r w:rsidRPr="00CD5949">
              <w:rPr>
                <w:rFonts w:asciiTheme="minorHAnsi" w:hAnsiTheme="minorHAnsi" w:cstheme="minorHAnsi"/>
                <w:i/>
                <w:iCs/>
              </w:rPr>
              <w:t>InHouse</w:t>
            </w:r>
            <w:proofErr w:type="spellEnd"/>
          </w:p>
        </w:tc>
      </w:tr>
    </w:tbl>
    <w:p w14:paraId="55C94F61" w14:textId="77777777" w:rsidR="005C69C7" w:rsidRPr="00CD5949" w:rsidRDefault="005C69C7" w:rsidP="005C69C7">
      <w:pPr>
        <w:pStyle w:val="Textoindependiente"/>
        <w:ind w:left="170"/>
        <w:rPr>
          <w:rFonts w:asciiTheme="minorHAnsi" w:hAnsiTheme="minorHAnsi" w:cstheme="minorHAnsi"/>
        </w:rPr>
      </w:pPr>
    </w:p>
    <w:p w14:paraId="26F72CDB" w14:textId="77777777" w:rsidR="005C69C7" w:rsidRPr="00A0443B" w:rsidRDefault="005C69C7" w:rsidP="005C69C7">
      <w:pPr>
        <w:pStyle w:val="Textoindependiente"/>
        <w:ind w:left="182"/>
        <w:rPr>
          <w:rFonts w:asciiTheme="minorHAnsi" w:hAnsiTheme="minorHAnsi" w:cstheme="minorHAnsi"/>
        </w:rPr>
      </w:pPr>
      <w:r w:rsidRPr="00A0443B">
        <w:rPr>
          <w:rFonts w:asciiTheme="minorHAnsi" w:hAnsiTheme="minorHAnsi" w:cstheme="minorHAnsi"/>
        </w:rPr>
        <w:t xml:space="preserve">El </w:t>
      </w:r>
      <w:proofErr w:type="spellStart"/>
      <w:r w:rsidRPr="00A0443B">
        <w:rPr>
          <w:rFonts w:asciiTheme="minorHAnsi" w:hAnsiTheme="minorHAnsi" w:cstheme="minorHAnsi"/>
        </w:rPr>
        <w:t>Oferente</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deberá</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incluir</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una</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tabla</w:t>
      </w:r>
      <w:proofErr w:type="spellEnd"/>
      <w:r w:rsidRPr="00A0443B">
        <w:rPr>
          <w:rFonts w:asciiTheme="minorHAnsi" w:hAnsiTheme="minorHAnsi" w:cstheme="minorHAnsi"/>
        </w:rPr>
        <w:t xml:space="preserve"> que </w:t>
      </w:r>
      <w:proofErr w:type="spellStart"/>
      <w:r w:rsidRPr="00A0443B">
        <w:rPr>
          <w:rFonts w:asciiTheme="minorHAnsi" w:hAnsiTheme="minorHAnsi" w:cstheme="minorHAnsi"/>
        </w:rPr>
        <w:t>indique</w:t>
      </w:r>
      <w:proofErr w:type="spellEnd"/>
      <w:r w:rsidRPr="00A0443B">
        <w:rPr>
          <w:rFonts w:asciiTheme="minorHAnsi" w:hAnsiTheme="minorHAnsi" w:cstheme="minorHAnsi"/>
        </w:rPr>
        <w:t xml:space="preserve"> para </w:t>
      </w:r>
      <w:proofErr w:type="spellStart"/>
      <w:r w:rsidRPr="00A0443B">
        <w:rPr>
          <w:rFonts w:asciiTheme="minorHAnsi" w:hAnsiTheme="minorHAnsi" w:cstheme="minorHAnsi"/>
        </w:rPr>
        <w:t>cada</w:t>
      </w:r>
      <w:proofErr w:type="spellEnd"/>
      <w:r w:rsidRPr="00A0443B">
        <w:rPr>
          <w:rFonts w:asciiTheme="minorHAnsi" w:hAnsiTheme="minorHAnsi" w:cstheme="minorHAnsi"/>
        </w:rPr>
        <w:t xml:space="preserve"> uno de </w:t>
      </w:r>
      <w:proofErr w:type="spellStart"/>
      <w:r w:rsidRPr="00A0443B">
        <w:rPr>
          <w:rFonts w:asciiTheme="minorHAnsi" w:hAnsiTheme="minorHAnsi" w:cstheme="minorHAnsi"/>
        </w:rPr>
        <w:t>los</w:t>
      </w:r>
      <w:proofErr w:type="spellEnd"/>
      <w:r w:rsidRPr="00A0443B">
        <w:rPr>
          <w:rFonts w:asciiTheme="minorHAnsi" w:hAnsiTheme="minorHAnsi" w:cstheme="minorHAnsi"/>
        </w:rPr>
        <w:t xml:space="preserve"> cargos </w:t>
      </w:r>
      <w:proofErr w:type="spellStart"/>
      <w:r w:rsidRPr="00A0443B">
        <w:rPr>
          <w:rFonts w:asciiTheme="minorHAnsi" w:hAnsiTheme="minorHAnsi" w:cstheme="minorHAnsi"/>
        </w:rPr>
        <w:t>propuestos</w:t>
      </w:r>
      <w:proofErr w:type="spellEnd"/>
      <w:r w:rsidRPr="00A0443B">
        <w:rPr>
          <w:rFonts w:asciiTheme="minorHAnsi" w:hAnsiTheme="minorHAnsi" w:cstheme="minorHAnsi"/>
        </w:rPr>
        <w:t xml:space="preserve"> al</w:t>
      </w:r>
      <w:r w:rsidRPr="00A0443B">
        <w:rPr>
          <w:rFonts w:asciiTheme="minorHAnsi" w:hAnsiTheme="minorHAnsi" w:cstheme="minorHAnsi"/>
          <w:spacing w:val="1"/>
        </w:rPr>
        <w:t xml:space="preserve"> </w:t>
      </w:r>
      <w:r w:rsidRPr="00A0443B">
        <w:rPr>
          <w:rFonts w:asciiTheme="minorHAnsi" w:hAnsiTheme="minorHAnsi" w:cstheme="minorHAnsi"/>
        </w:rPr>
        <w:t>interior</w:t>
      </w:r>
      <w:r w:rsidRPr="00A0443B">
        <w:rPr>
          <w:rFonts w:asciiTheme="minorHAnsi" w:hAnsiTheme="minorHAnsi" w:cstheme="minorHAnsi"/>
          <w:spacing w:val="-1"/>
        </w:rPr>
        <w:t xml:space="preserve"> </w:t>
      </w:r>
      <w:r w:rsidRPr="00A0443B">
        <w:rPr>
          <w:rFonts w:asciiTheme="minorHAnsi" w:hAnsiTheme="minorHAnsi" w:cstheme="minorHAnsi"/>
        </w:rPr>
        <w:t>del Equipo</w:t>
      </w:r>
      <w:r w:rsidRPr="00A0443B">
        <w:rPr>
          <w:rFonts w:asciiTheme="minorHAnsi" w:hAnsiTheme="minorHAnsi" w:cstheme="minorHAnsi"/>
          <w:spacing w:val="-2"/>
        </w:rPr>
        <w:t xml:space="preserve"> </w:t>
      </w:r>
      <w:r w:rsidRPr="00A0443B">
        <w:rPr>
          <w:rFonts w:asciiTheme="minorHAnsi" w:hAnsiTheme="minorHAnsi" w:cstheme="minorHAnsi"/>
        </w:rPr>
        <w:t xml:space="preserve">de </w:t>
      </w:r>
      <w:proofErr w:type="spellStart"/>
      <w:r w:rsidRPr="00A0443B">
        <w:rPr>
          <w:rFonts w:asciiTheme="minorHAnsi" w:hAnsiTheme="minorHAnsi" w:cstheme="minorHAnsi"/>
        </w:rPr>
        <w:t>Trabajo</w:t>
      </w:r>
      <w:proofErr w:type="spellEnd"/>
      <w:r w:rsidRPr="00A0443B">
        <w:rPr>
          <w:rFonts w:asciiTheme="minorHAnsi" w:hAnsiTheme="minorHAnsi" w:cstheme="minorHAnsi"/>
        </w:rPr>
        <w:t>, la</w:t>
      </w:r>
      <w:r w:rsidRPr="00A0443B">
        <w:rPr>
          <w:rFonts w:asciiTheme="minorHAnsi" w:hAnsiTheme="minorHAnsi" w:cstheme="minorHAnsi"/>
          <w:spacing w:val="-4"/>
        </w:rPr>
        <w:t xml:space="preserve"> </w:t>
      </w:r>
      <w:proofErr w:type="spellStart"/>
      <w:r w:rsidRPr="00A0443B">
        <w:rPr>
          <w:rFonts w:asciiTheme="minorHAnsi" w:hAnsiTheme="minorHAnsi" w:cstheme="minorHAnsi"/>
        </w:rPr>
        <w:t>siguiente</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información</w:t>
      </w:r>
      <w:proofErr w:type="spellEnd"/>
      <w:r w:rsidRPr="00A0443B">
        <w:rPr>
          <w:rFonts w:asciiTheme="minorHAnsi" w:hAnsiTheme="minorHAnsi" w:cstheme="minorHAnsi"/>
        </w:rPr>
        <w:t>:</w:t>
      </w:r>
    </w:p>
    <w:p w14:paraId="7380A79F" w14:textId="77777777" w:rsidR="005C69C7" w:rsidRPr="00A0443B" w:rsidRDefault="005C69C7" w:rsidP="005C69C7">
      <w:pPr>
        <w:pStyle w:val="Textoindependiente"/>
        <w:rPr>
          <w:rFonts w:asciiTheme="minorHAnsi" w:hAnsiTheme="minorHAnsi" w:cstheme="minorHAnsi"/>
        </w:rPr>
      </w:pPr>
    </w:p>
    <w:p w14:paraId="29AB6557" w14:textId="77777777" w:rsidR="005C69C7" w:rsidRPr="00A0443B" w:rsidRDefault="005C69C7" w:rsidP="005C69C7">
      <w:pPr>
        <w:pStyle w:val="Prrafodelista"/>
        <w:numPr>
          <w:ilvl w:val="0"/>
          <w:numId w:val="18"/>
        </w:numPr>
        <w:tabs>
          <w:tab w:val="left" w:pos="609"/>
          <w:tab w:val="left" w:pos="610"/>
        </w:tabs>
        <w:jc w:val="both"/>
        <w:rPr>
          <w:rFonts w:asciiTheme="minorHAnsi" w:hAnsiTheme="minorHAnsi" w:cstheme="minorHAnsi"/>
          <w:sz w:val="24"/>
          <w:szCs w:val="24"/>
          <w:lang w:val="es-CO"/>
        </w:rPr>
      </w:pPr>
      <w:r w:rsidRPr="00A0443B">
        <w:rPr>
          <w:rFonts w:asciiTheme="minorHAnsi" w:hAnsiTheme="minorHAnsi" w:cstheme="minorHAnsi"/>
          <w:sz w:val="24"/>
          <w:szCs w:val="24"/>
          <w:lang w:val="es-CO"/>
        </w:rPr>
        <w:t>El</w:t>
      </w:r>
      <w:r w:rsidRPr="00A0443B">
        <w:rPr>
          <w:rFonts w:asciiTheme="minorHAnsi" w:hAnsiTheme="minorHAnsi" w:cstheme="minorHAnsi"/>
          <w:spacing w:val="-2"/>
          <w:sz w:val="24"/>
          <w:szCs w:val="24"/>
          <w:lang w:val="es-CO"/>
        </w:rPr>
        <w:t xml:space="preserve"> </w:t>
      </w:r>
      <w:r w:rsidRPr="00A0443B">
        <w:rPr>
          <w:rFonts w:asciiTheme="minorHAnsi" w:hAnsiTheme="minorHAnsi" w:cstheme="minorHAnsi"/>
          <w:sz w:val="24"/>
          <w:szCs w:val="24"/>
          <w:lang w:val="es-CO"/>
        </w:rPr>
        <w:t>nivel</w:t>
      </w:r>
      <w:r w:rsidRPr="00A0443B">
        <w:rPr>
          <w:rFonts w:asciiTheme="minorHAnsi" w:hAnsiTheme="minorHAnsi" w:cstheme="minorHAnsi"/>
          <w:spacing w:val="-1"/>
          <w:sz w:val="24"/>
          <w:szCs w:val="24"/>
          <w:lang w:val="es-CO"/>
        </w:rPr>
        <w:t xml:space="preserve"> </w:t>
      </w:r>
      <w:r w:rsidRPr="00A0443B">
        <w:rPr>
          <w:rFonts w:asciiTheme="minorHAnsi" w:hAnsiTheme="minorHAnsi" w:cstheme="minorHAnsi"/>
          <w:sz w:val="24"/>
          <w:szCs w:val="24"/>
          <w:lang w:val="es-CO"/>
        </w:rPr>
        <w:t>de formación</w:t>
      </w:r>
      <w:r w:rsidRPr="00A0443B">
        <w:rPr>
          <w:rFonts w:asciiTheme="minorHAnsi" w:hAnsiTheme="minorHAnsi" w:cstheme="minorHAnsi"/>
          <w:spacing w:val="-5"/>
          <w:sz w:val="24"/>
          <w:szCs w:val="24"/>
          <w:lang w:val="es-CO"/>
        </w:rPr>
        <w:t xml:space="preserve"> </w:t>
      </w:r>
      <w:r w:rsidRPr="00A0443B">
        <w:rPr>
          <w:rFonts w:asciiTheme="minorHAnsi" w:hAnsiTheme="minorHAnsi" w:cstheme="minorHAnsi"/>
          <w:sz w:val="24"/>
          <w:szCs w:val="24"/>
          <w:lang w:val="es-CO"/>
        </w:rPr>
        <w:t>(profesional,</w:t>
      </w:r>
      <w:r w:rsidRPr="00A0443B">
        <w:rPr>
          <w:rFonts w:asciiTheme="minorHAnsi" w:hAnsiTheme="minorHAnsi" w:cstheme="minorHAnsi"/>
          <w:spacing w:val="-4"/>
          <w:sz w:val="24"/>
          <w:szCs w:val="24"/>
          <w:lang w:val="es-CO"/>
        </w:rPr>
        <w:t xml:space="preserve"> </w:t>
      </w:r>
      <w:r w:rsidRPr="00A0443B">
        <w:rPr>
          <w:rFonts w:asciiTheme="minorHAnsi" w:hAnsiTheme="minorHAnsi" w:cstheme="minorHAnsi"/>
          <w:sz w:val="24"/>
          <w:szCs w:val="24"/>
          <w:lang w:val="es-CO"/>
        </w:rPr>
        <w:t>técnico</w:t>
      </w:r>
      <w:r w:rsidRPr="00A0443B">
        <w:rPr>
          <w:rFonts w:asciiTheme="minorHAnsi" w:hAnsiTheme="minorHAnsi" w:cstheme="minorHAnsi"/>
          <w:spacing w:val="-2"/>
          <w:sz w:val="24"/>
          <w:szCs w:val="24"/>
          <w:lang w:val="es-CO"/>
        </w:rPr>
        <w:t xml:space="preserve"> </w:t>
      </w:r>
      <w:r w:rsidRPr="00A0443B">
        <w:rPr>
          <w:rFonts w:asciiTheme="minorHAnsi" w:hAnsiTheme="minorHAnsi" w:cstheme="minorHAnsi"/>
          <w:sz w:val="24"/>
          <w:szCs w:val="24"/>
          <w:lang w:val="es-CO"/>
        </w:rPr>
        <w:t>o</w:t>
      </w:r>
      <w:r w:rsidRPr="00A0443B">
        <w:rPr>
          <w:rFonts w:asciiTheme="minorHAnsi" w:hAnsiTheme="minorHAnsi" w:cstheme="minorHAnsi"/>
          <w:spacing w:val="-2"/>
          <w:sz w:val="24"/>
          <w:szCs w:val="24"/>
          <w:lang w:val="es-CO"/>
        </w:rPr>
        <w:t xml:space="preserve"> </w:t>
      </w:r>
      <w:r w:rsidRPr="00A0443B">
        <w:rPr>
          <w:rFonts w:asciiTheme="minorHAnsi" w:hAnsiTheme="minorHAnsi" w:cstheme="minorHAnsi"/>
          <w:sz w:val="24"/>
          <w:szCs w:val="24"/>
          <w:lang w:val="es-CO"/>
        </w:rPr>
        <w:t>tecnólogo,</w:t>
      </w:r>
      <w:r w:rsidRPr="00A0443B">
        <w:rPr>
          <w:rFonts w:asciiTheme="minorHAnsi" w:hAnsiTheme="minorHAnsi" w:cstheme="minorHAnsi"/>
          <w:spacing w:val="-1"/>
          <w:sz w:val="24"/>
          <w:szCs w:val="24"/>
          <w:lang w:val="es-CO"/>
        </w:rPr>
        <w:t xml:space="preserve"> </w:t>
      </w:r>
      <w:r w:rsidRPr="00A0443B">
        <w:rPr>
          <w:rFonts w:asciiTheme="minorHAnsi" w:hAnsiTheme="minorHAnsi" w:cstheme="minorHAnsi"/>
          <w:sz w:val="24"/>
          <w:szCs w:val="24"/>
          <w:lang w:val="es-CO"/>
        </w:rPr>
        <w:t>posgrado),</w:t>
      </w:r>
    </w:p>
    <w:p w14:paraId="2F5B87B5" w14:textId="77777777" w:rsidR="005C69C7" w:rsidRPr="00A0443B" w:rsidRDefault="005C69C7" w:rsidP="005C69C7">
      <w:pPr>
        <w:pStyle w:val="Textoindependiente"/>
        <w:rPr>
          <w:rFonts w:asciiTheme="minorHAnsi" w:hAnsiTheme="minorHAnsi" w:cstheme="minorHAnsi"/>
        </w:rPr>
      </w:pPr>
    </w:p>
    <w:p w14:paraId="65720112" w14:textId="77777777" w:rsidR="005C69C7" w:rsidRPr="00A0443B" w:rsidRDefault="005C69C7" w:rsidP="005C69C7">
      <w:pPr>
        <w:pStyle w:val="Prrafodelista"/>
        <w:numPr>
          <w:ilvl w:val="0"/>
          <w:numId w:val="18"/>
        </w:numPr>
        <w:tabs>
          <w:tab w:val="left" w:pos="609"/>
          <w:tab w:val="left" w:pos="610"/>
        </w:tabs>
        <w:jc w:val="both"/>
        <w:rPr>
          <w:rFonts w:asciiTheme="minorHAnsi" w:hAnsiTheme="minorHAnsi" w:cstheme="minorHAnsi"/>
          <w:sz w:val="24"/>
          <w:szCs w:val="24"/>
          <w:lang w:val="es-CO"/>
        </w:rPr>
      </w:pPr>
      <w:r w:rsidRPr="00A0443B">
        <w:rPr>
          <w:rFonts w:asciiTheme="minorHAnsi" w:hAnsiTheme="minorHAnsi" w:cstheme="minorHAnsi"/>
          <w:sz w:val="24"/>
          <w:szCs w:val="24"/>
          <w:lang w:val="es-CO"/>
        </w:rPr>
        <w:t>La</w:t>
      </w:r>
      <w:r w:rsidRPr="00A0443B">
        <w:rPr>
          <w:rFonts w:asciiTheme="minorHAnsi" w:hAnsiTheme="minorHAnsi" w:cstheme="minorHAnsi"/>
          <w:spacing w:val="-2"/>
          <w:sz w:val="24"/>
          <w:szCs w:val="24"/>
          <w:lang w:val="es-CO"/>
        </w:rPr>
        <w:t xml:space="preserve"> </w:t>
      </w:r>
      <w:r w:rsidRPr="00A0443B">
        <w:rPr>
          <w:rFonts w:asciiTheme="minorHAnsi" w:hAnsiTheme="minorHAnsi" w:cstheme="minorHAnsi"/>
          <w:sz w:val="24"/>
          <w:szCs w:val="24"/>
          <w:lang w:val="es-CO"/>
        </w:rPr>
        <w:t>experiencia</w:t>
      </w:r>
      <w:r w:rsidRPr="00A0443B">
        <w:rPr>
          <w:rFonts w:asciiTheme="minorHAnsi" w:hAnsiTheme="minorHAnsi" w:cstheme="minorHAnsi"/>
          <w:spacing w:val="-4"/>
          <w:sz w:val="24"/>
          <w:szCs w:val="24"/>
          <w:lang w:val="es-CO"/>
        </w:rPr>
        <w:t xml:space="preserve"> </w:t>
      </w:r>
      <w:r w:rsidRPr="00A0443B">
        <w:rPr>
          <w:rFonts w:asciiTheme="minorHAnsi" w:hAnsiTheme="minorHAnsi" w:cstheme="minorHAnsi"/>
          <w:sz w:val="24"/>
          <w:szCs w:val="24"/>
          <w:lang w:val="es-CO"/>
        </w:rPr>
        <w:t>específica</w:t>
      </w:r>
      <w:r w:rsidRPr="00A0443B">
        <w:rPr>
          <w:rFonts w:asciiTheme="minorHAnsi" w:hAnsiTheme="minorHAnsi" w:cstheme="minorHAnsi"/>
          <w:spacing w:val="-2"/>
          <w:sz w:val="24"/>
          <w:szCs w:val="24"/>
          <w:lang w:val="es-CO"/>
        </w:rPr>
        <w:t xml:space="preserve"> </w:t>
      </w:r>
      <w:r w:rsidRPr="00A0443B">
        <w:rPr>
          <w:rFonts w:asciiTheme="minorHAnsi" w:hAnsiTheme="minorHAnsi" w:cstheme="minorHAnsi"/>
          <w:sz w:val="24"/>
          <w:szCs w:val="24"/>
          <w:lang w:val="es-CO"/>
        </w:rPr>
        <w:t>relacionada</w:t>
      </w:r>
      <w:r w:rsidRPr="00A0443B">
        <w:rPr>
          <w:rFonts w:asciiTheme="minorHAnsi" w:hAnsiTheme="minorHAnsi" w:cstheme="minorHAnsi"/>
          <w:spacing w:val="-1"/>
          <w:sz w:val="24"/>
          <w:szCs w:val="24"/>
          <w:lang w:val="es-CO"/>
        </w:rPr>
        <w:t xml:space="preserve"> </w:t>
      </w:r>
      <w:r w:rsidRPr="00A0443B">
        <w:rPr>
          <w:rFonts w:asciiTheme="minorHAnsi" w:hAnsiTheme="minorHAnsi" w:cstheme="minorHAnsi"/>
          <w:sz w:val="24"/>
          <w:szCs w:val="24"/>
          <w:lang w:val="es-CO"/>
        </w:rPr>
        <w:t>con</w:t>
      </w:r>
      <w:r w:rsidRPr="00A0443B">
        <w:rPr>
          <w:rFonts w:asciiTheme="minorHAnsi" w:hAnsiTheme="minorHAnsi" w:cstheme="minorHAnsi"/>
          <w:spacing w:val="-3"/>
          <w:sz w:val="24"/>
          <w:szCs w:val="24"/>
          <w:lang w:val="es-CO"/>
        </w:rPr>
        <w:t xml:space="preserve"> </w:t>
      </w:r>
      <w:r w:rsidRPr="00A0443B">
        <w:rPr>
          <w:rFonts w:asciiTheme="minorHAnsi" w:hAnsiTheme="minorHAnsi" w:cstheme="minorHAnsi"/>
          <w:sz w:val="24"/>
          <w:szCs w:val="24"/>
          <w:lang w:val="es-CO"/>
        </w:rPr>
        <w:t>el</w:t>
      </w:r>
      <w:r w:rsidRPr="00A0443B">
        <w:rPr>
          <w:rFonts w:asciiTheme="minorHAnsi" w:hAnsiTheme="minorHAnsi" w:cstheme="minorHAnsi"/>
          <w:spacing w:val="-4"/>
          <w:sz w:val="24"/>
          <w:szCs w:val="24"/>
          <w:lang w:val="es-CO"/>
        </w:rPr>
        <w:t xml:space="preserve"> </w:t>
      </w:r>
      <w:r w:rsidRPr="00A0443B">
        <w:rPr>
          <w:rFonts w:asciiTheme="minorHAnsi" w:hAnsiTheme="minorHAnsi" w:cstheme="minorHAnsi"/>
          <w:sz w:val="24"/>
          <w:szCs w:val="24"/>
          <w:lang w:val="es-CO"/>
        </w:rPr>
        <w:t>cargo a</w:t>
      </w:r>
      <w:r w:rsidRPr="00A0443B">
        <w:rPr>
          <w:rFonts w:asciiTheme="minorHAnsi" w:hAnsiTheme="minorHAnsi" w:cstheme="minorHAnsi"/>
          <w:spacing w:val="1"/>
          <w:sz w:val="24"/>
          <w:szCs w:val="24"/>
          <w:lang w:val="es-CO"/>
        </w:rPr>
        <w:t xml:space="preserve"> </w:t>
      </w:r>
      <w:r w:rsidRPr="00A0443B">
        <w:rPr>
          <w:rFonts w:asciiTheme="minorHAnsi" w:hAnsiTheme="minorHAnsi" w:cstheme="minorHAnsi"/>
          <w:sz w:val="24"/>
          <w:szCs w:val="24"/>
          <w:lang w:val="es-CO"/>
        </w:rPr>
        <w:t>desempeñar,</w:t>
      </w:r>
      <w:r w:rsidRPr="00A0443B">
        <w:rPr>
          <w:rFonts w:asciiTheme="minorHAnsi" w:hAnsiTheme="minorHAnsi" w:cstheme="minorHAnsi"/>
          <w:spacing w:val="-1"/>
          <w:sz w:val="24"/>
          <w:szCs w:val="24"/>
          <w:lang w:val="es-CO"/>
        </w:rPr>
        <w:t xml:space="preserve"> </w:t>
      </w:r>
      <w:r w:rsidRPr="00A0443B">
        <w:rPr>
          <w:rFonts w:asciiTheme="minorHAnsi" w:hAnsiTheme="minorHAnsi" w:cstheme="minorHAnsi"/>
          <w:sz w:val="24"/>
          <w:szCs w:val="24"/>
          <w:lang w:val="es-CO"/>
        </w:rPr>
        <w:t>expresada</w:t>
      </w:r>
      <w:r w:rsidRPr="00A0443B">
        <w:rPr>
          <w:rFonts w:asciiTheme="minorHAnsi" w:hAnsiTheme="minorHAnsi" w:cstheme="minorHAnsi"/>
          <w:spacing w:val="-4"/>
          <w:sz w:val="24"/>
          <w:szCs w:val="24"/>
          <w:lang w:val="es-CO"/>
        </w:rPr>
        <w:t xml:space="preserve"> </w:t>
      </w:r>
      <w:r w:rsidRPr="00A0443B">
        <w:rPr>
          <w:rFonts w:asciiTheme="minorHAnsi" w:hAnsiTheme="minorHAnsi" w:cstheme="minorHAnsi"/>
          <w:sz w:val="24"/>
          <w:szCs w:val="24"/>
          <w:lang w:val="es-CO"/>
        </w:rPr>
        <w:t>en</w:t>
      </w:r>
      <w:r w:rsidRPr="00A0443B">
        <w:rPr>
          <w:rFonts w:asciiTheme="minorHAnsi" w:hAnsiTheme="minorHAnsi" w:cstheme="minorHAnsi"/>
          <w:spacing w:val="-3"/>
          <w:sz w:val="24"/>
          <w:szCs w:val="24"/>
          <w:lang w:val="es-CO"/>
        </w:rPr>
        <w:t xml:space="preserve"> </w:t>
      </w:r>
      <w:r w:rsidRPr="00A0443B">
        <w:rPr>
          <w:rFonts w:asciiTheme="minorHAnsi" w:hAnsiTheme="minorHAnsi" w:cstheme="minorHAnsi"/>
          <w:sz w:val="24"/>
          <w:szCs w:val="24"/>
          <w:lang w:val="es-CO"/>
        </w:rPr>
        <w:t>meses.</w:t>
      </w:r>
    </w:p>
    <w:p w14:paraId="619FF2F8" w14:textId="77777777" w:rsidR="005C69C7" w:rsidRPr="00A0443B" w:rsidRDefault="005C69C7" w:rsidP="005C69C7">
      <w:pPr>
        <w:pStyle w:val="Textoindependiente"/>
        <w:rPr>
          <w:rFonts w:asciiTheme="minorHAnsi" w:hAnsiTheme="minorHAnsi" w:cstheme="minorHAnsi"/>
        </w:rPr>
      </w:pPr>
    </w:p>
    <w:p w14:paraId="5038EF5B" w14:textId="77777777" w:rsidR="005C69C7" w:rsidRPr="00A0443B" w:rsidRDefault="005C69C7" w:rsidP="005C69C7">
      <w:pPr>
        <w:pStyle w:val="Prrafodelista"/>
        <w:numPr>
          <w:ilvl w:val="0"/>
          <w:numId w:val="18"/>
        </w:numPr>
        <w:tabs>
          <w:tab w:val="left" w:pos="609"/>
          <w:tab w:val="left" w:pos="610"/>
        </w:tabs>
        <w:jc w:val="both"/>
        <w:rPr>
          <w:rFonts w:asciiTheme="minorHAnsi" w:hAnsiTheme="minorHAnsi" w:cstheme="minorHAnsi"/>
          <w:sz w:val="24"/>
          <w:szCs w:val="24"/>
          <w:lang w:val="es-CO"/>
        </w:rPr>
      </w:pPr>
      <w:r w:rsidRPr="00A0443B">
        <w:rPr>
          <w:rFonts w:asciiTheme="minorHAnsi" w:hAnsiTheme="minorHAnsi" w:cstheme="minorHAnsi"/>
          <w:sz w:val="24"/>
          <w:szCs w:val="24"/>
          <w:lang w:val="es-CO"/>
        </w:rPr>
        <w:t>El</w:t>
      </w:r>
      <w:r w:rsidRPr="00A0443B">
        <w:rPr>
          <w:rFonts w:asciiTheme="minorHAnsi" w:hAnsiTheme="minorHAnsi" w:cstheme="minorHAnsi"/>
          <w:spacing w:val="-1"/>
          <w:sz w:val="24"/>
          <w:szCs w:val="24"/>
          <w:lang w:val="es-CO"/>
        </w:rPr>
        <w:t xml:space="preserve"> </w:t>
      </w:r>
      <w:r w:rsidRPr="00A0443B">
        <w:rPr>
          <w:rFonts w:asciiTheme="minorHAnsi" w:hAnsiTheme="minorHAnsi" w:cstheme="minorHAnsi"/>
          <w:sz w:val="24"/>
          <w:szCs w:val="24"/>
          <w:lang w:val="es-CO"/>
        </w:rPr>
        <w:t>tiempo</w:t>
      </w:r>
      <w:r w:rsidRPr="00A0443B">
        <w:rPr>
          <w:rFonts w:asciiTheme="minorHAnsi" w:hAnsiTheme="minorHAnsi" w:cstheme="minorHAnsi"/>
          <w:spacing w:val="-3"/>
          <w:sz w:val="24"/>
          <w:szCs w:val="24"/>
          <w:lang w:val="es-CO"/>
        </w:rPr>
        <w:t xml:space="preserve"> </w:t>
      </w:r>
      <w:r w:rsidRPr="00A0443B">
        <w:rPr>
          <w:rFonts w:asciiTheme="minorHAnsi" w:hAnsiTheme="minorHAnsi" w:cstheme="minorHAnsi"/>
          <w:sz w:val="24"/>
          <w:szCs w:val="24"/>
          <w:lang w:val="es-CO"/>
        </w:rPr>
        <w:t>y</w:t>
      </w:r>
      <w:r w:rsidRPr="00A0443B">
        <w:rPr>
          <w:rFonts w:asciiTheme="minorHAnsi" w:hAnsiTheme="minorHAnsi" w:cstheme="minorHAnsi"/>
          <w:spacing w:val="-2"/>
          <w:sz w:val="24"/>
          <w:szCs w:val="24"/>
          <w:lang w:val="es-CO"/>
        </w:rPr>
        <w:t xml:space="preserve"> </w:t>
      </w:r>
      <w:r w:rsidRPr="00A0443B">
        <w:rPr>
          <w:rFonts w:asciiTheme="minorHAnsi" w:hAnsiTheme="minorHAnsi" w:cstheme="minorHAnsi"/>
          <w:sz w:val="24"/>
          <w:szCs w:val="24"/>
          <w:lang w:val="es-CO"/>
        </w:rPr>
        <w:t>clase</w:t>
      </w:r>
      <w:r w:rsidRPr="00A0443B">
        <w:rPr>
          <w:rFonts w:asciiTheme="minorHAnsi" w:hAnsiTheme="minorHAnsi" w:cstheme="minorHAnsi"/>
          <w:spacing w:val="-3"/>
          <w:sz w:val="24"/>
          <w:szCs w:val="24"/>
          <w:lang w:val="es-CO"/>
        </w:rPr>
        <w:t xml:space="preserve"> </w:t>
      </w:r>
      <w:r w:rsidRPr="00A0443B">
        <w:rPr>
          <w:rFonts w:asciiTheme="minorHAnsi" w:hAnsiTheme="minorHAnsi" w:cstheme="minorHAnsi"/>
          <w:sz w:val="24"/>
          <w:szCs w:val="24"/>
          <w:lang w:val="es-CO"/>
        </w:rPr>
        <w:t>de</w:t>
      </w:r>
      <w:r w:rsidRPr="00A0443B">
        <w:rPr>
          <w:rFonts w:asciiTheme="minorHAnsi" w:hAnsiTheme="minorHAnsi" w:cstheme="minorHAnsi"/>
          <w:spacing w:val="-1"/>
          <w:sz w:val="24"/>
          <w:szCs w:val="24"/>
          <w:lang w:val="es-CO"/>
        </w:rPr>
        <w:t xml:space="preserve"> </w:t>
      </w:r>
      <w:r w:rsidRPr="00A0443B">
        <w:rPr>
          <w:rFonts w:asciiTheme="minorHAnsi" w:hAnsiTheme="minorHAnsi" w:cstheme="minorHAnsi"/>
          <w:sz w:val="24"/>
          <w:szCs w:val="24"/>
          <w:lang w:val="es-CO"/>
        </w:rPr>
        <w:t>dedicación</w:t>
      </w:r>
      <w:r w:rsidRPr="00A0443B">
        <w:rPr>
          <w:rFonts w:asciiTheme="minorHAnsi" w:hAnsiTheme="minorHAnsi" w:cstheme="minorHAnsi"/>
          <w:spacing w:val="-2"/>
          <w:sz w:val="24"/>
          <w:szCs w:val="24"/>
          <w:lang w:val="es-CO"/>
        </w:rPr>
        <w:t xml:space="preserve"> </w:t>
      </w:r>
      <w:r w:rsidRPr="00A0443B">
        <w:rPr>
          <w:rFonts w:asciiTheme="minorHAnsi" w:hAnsiTheme="minorHAnsi" w:cstheme="minorHAnsi"/>
          <w:sz w:val="24"/>
          <w:szCs w:val="24"/>
          <w:lang w:val="es-CO"/>
        </w:rPr>
        <w:t>al</w:t>
      </w:r>
      <w:r w:rsidRPr="00A0443B">
        <w:rPr>
          <w:rFonts w:asciiTheme="minorHAnsi" w:hAnsiTheme="minorHAnsi" w:cstheme="minorHAnsi"/>
          <w:spacing w:val="-1"/>
          <w:sz w:val="24"/>
          <w:szCs w:val="24"/>
          <w:lang w:val="es-CO"/>
        </w:rPr>
        <w:t xml:space="preserve"> </w:t>
      </w:r>
      <w:r w:rsidRPr="00A0443B">
        <w:rPr>
          <w:rFonts w:asciiTheme="minorHAnsi" w:hAnsiTheme="minorHAnsi" w:cstheme="minorHAnsi"/>
          <w:sz w:val="24"/>
          <w:szCs w:val="24"/>
          <w:lang w:val="es-CO"/>
        </w:rPr>
        <w:t>servicio</w:t>
      </w:r>
      <w:r w:rsidRPr="00A0443B">
        <w:rPr>
          <w:rFonts w:asciiTheme="minorHAnsi" w:hAnsiTheme="minorHAnsi" w:cstheme="minorHAnsi"/>
          <w:spacing w:val="-2"/>
          <w:sz w:val="24"/>
          <w:szCs w:val="24"/>
          <w:lang w:val="es-CO"/>
        </w:rPr>
        <w:t xml:space="preserve"> </w:t>
      </w:r>
      <w:r w:rsidRPr="00A0443B">
        <w:rPr>
          <w:rFonts w:asciiTheme="minorHAnsi" w:hAnsiTheme="minorHAnsi" w:cstheme="minorHAnsi"/>
          <w:sz w:val="24"/>
          <w:szCs w:val="24"/>
          <w:lang w:val="es-CO"/>
        </w:rPr>
        <w:t>del</w:t>
      </w:r>
      <w:r w:rsidRPr="00A0443B">
        <w:rPr>
          <w:rFonts w:asciiTheme="minorHAnsi" w:hAnsiTheme="minorHAnsi" w:cstheme="minorHAnsi"/>
          <w:spacing w:val="2"/>
          <w:sz w:val="24"/>
          <w:szCs w:val="24"/>
          <w:lang w:val="es-CO"/>
        </w:rPr>
        <w:t xml:space="preserve"> </w:t>
      </w:r>
      <w:r w:rsidRPr="00A0443B">
        <w:rPr>
          <w:rFonts w:asciiTheme="minorHAnsi" w:hAnsiTheme="minorHAnsi" w:cstheme="minorHAnsi"/>
          <w:sz w:val="24"/>
          <w:szCs w:val="24"/>
          <w:lang w:val="es-CO"/>
        </w:rPr>
        <w:t>equipo</w:t>
      </w:r>
      <w:r w:rsidRPr="00A0443B">
        <w:rPr>
          <w:rFonts w:asciiTheme="minorHAnsi" w:hAnsiTheme="minorHAnsi" w:cstheme="minorHAnsi"/>
          <w:spacing w:val="-2"/>
          <w:sz w:val="24"/>
          <w:szCs w:val="24"/>
          <w:lang w:val="es-CO"/>
        </w:rPr>
        <w:t xml:space="preserve"> </w:t>
      </w:r>
      <w:r w:rsidRPr="00A0443B">
        <w:rPr>
          <w:rFonts w:asciiTheme="minorHAnsi" w:hAnsiTheme="minorHAnsi" w:cstheme="minorHAnsi"/>
          <w:sz w:val="24"/>
          <w:szCs w:val="24"/>
          <w:lang w:val="es-CO"/>
        </w:rPr>
        <w:t>de</w:t>
      </w:r>
      <w:r w:rsidRPr="00A0443B">
        <w:rPr>
          <w:rFonts w:asciiTheme="minorHAnsi" w:hAnsiTheme="minorHAnsi" w:cstheme="minorHAnsi"/>
          <w:spacing w:val="1"/>
          <w:sz w:val="24"/>
          <w:szCs w:val="24"/>
          <w:lang w:val="es-CO"/>
        </w:rPr>
        <w:t xml:space="preserve"> </w:t>
      </w:r>
      <w:r w:rsidRPr="00A0443B">
        <w:rPr>
          <w:rFonts w:asciiTheme="minorHAnsi" w:hAnsiTheme="minorHAnsi" w:cstheme="minorHAnsi"/>
          <w:sz w:val="24"/>
          <w:szCs w:val="24"/>
          <w:lang w:val="es-CO"/>
        </w:rPr>
        <w:t>trabajo.</w:t>
      </w:r>
    </w:p>
    <w:p w14:paraId="3343590A" w14:textId="77777777" w:rsidR="005C69C7" w:rsidRPr="00A0443B" w:rsidRDefault="005C69C7" w:rsidP="005C69C7">
      <w:pPr>
        <w:pStyle w:val="Textoindependiente"/>
        <w:rPr>
          <w:rFonts w:asciiTheme="minorHAnsi" w:hAnsiTheme="minorHAnsi" w:cstheme="minorHAnsi"/>
        </w:rPr>
      </w:pPr>
    </w:p>
    <w:p w14:paraId="39BBAC73" w14:textId="77777777" w:rsidR="005C69C7" w:rsidRPr="00A0443B" w:rsidRDefault="005C69C7" w:rsidP="005C69C7">
      <w:pPr>
        <w:pStyle w:val="Textoindependiente"/>
        <w:ind w:left="182"/>
        <w:rPr>
          <w:rFonts w:asciiTheme="minorHAnsi" w:hAnsiTheme="minorHAnsi" w:cstheme="minorHAnsi"/>
        </w:rPr>
      </w:pPr>
      <w:proofErr w:type="spellStart"/>
      <w:r w:rsidRPr="00A0443B">
        <w:rPr>
          <w:rFonts w:asciiTheme="minorHAnsi" w:hAnsiTheme="minorHAnsi" w:cstheme="minorHAnsi"/>
        </w:rPr>
        <w:t>Adicionalmente</w:t>
      </w:r>
      <w:proofErr w:type="spellEnd"/>
      <w:r w:rsidRPr="00A0443B">
        <w:rPr>
          <w:rFonts w:asciiTheme="minorHAnsi" w:hAnsiTheme="minorHAnsi" w:cstheme="minorHAnsi"/>
        </w:rPr>
        <w:t>,</w:t>
      </w:r>
      <w:r w:rsidRPr="00A0443B">
        <w:rPr>
          <w:rFonts w:asciiTheme="minorHAnsi" w:hAnsiTheme="minorHAnsi" w:cstheme="minorHAnsi"/>
          <w:spacing w:val="1"/>
        </w:rPr>
        <w:t xml:space="preserve"> </w:t>
      </w:r>
      <w:proofErr w:type="spellStart"/>
      <w:r w:rsidRPr="00A0443B">
        <w:rPr>
          <w:rFonts w:asciiTheme="minorHAnsi" w:hAnsiTheme="minorHAnsi" w:cstheme="minorHAnsi"/>
        </w:rPr>
        <w:t>el</w:t>
      </w:r>
      <w:proofErr w:type="spellEnd"/>
      <w:r w:rsidRPr="00A0443B">
        <w:rPr>
          <w:rFonts w:asciiTheme="minorHAnsi" w:hAnsiTheme="minorHAnsi" w:cstheme="minorHAnsi"/>
          <w:spacing w:val="1"/>
        </w:rPr>
        <w:t xml:space="preserve"> </w:t>
      </w:r>
      <w:proofErr w:type="spellStart"/>
      <w:r w:rsidRPr="00A0443B">
        <w:rPr>
          <w:rFonts w:asciiTheme="minorHAnsi" w:hAnsiTheme="minorHAnsi" w:cstheme="minorHAnsi"/>
        </w:rPr>
        <w:t>Oferente</w:t>
      </w:r>
      <w:proofErr w:type="spellEnd"/>
      <w:r w:rsidRPr="00A0443B">
        <w:rPr>
          <w:rFonts w:asciiTheme="minorHAnsi" w:hAnsiTheme="minorHAnsi" w:cstheme="minorHAnsi"/>
          <w:spacing w:val="1"/>
        </w:rPr>
        <w:t xml:space="preserve"> </w:t>
      </w:r>
      <w:proofErr w:type="spellStart"/>
      <w:r w:rsidRPr="00A0443B">
        <w:rPr>
          <w:rFonts w:asciiTheme="minorHAnsi" w:hAnsiTheme="minorHAnsi" w:cstheme="minorHAnsi"/>
        </w:rPr>
        <w:t>deberá</w:t>
      </w:r>
      <w:proofErr w:type="spellEnd"/>
      <w:r w:rsidRPr="00A0443B">
        <w:rPr>
          <w:rFonts w:asciiTheme="minorHAnsi" w:hAnsiTheme="minorHAnsi" w:cstheme="minorHAnsi"/>
          <w:spacing w:val="1"/>
        </w:rPr>
        <w:t xml:space="preserve"> </w:t>
      </w:r>
      <w:proofErr w:type="spellStart"/>
      <w:r w:rsidRPr="00A0443B">
        <w:rPr>
          <w:rFonts w:asciiTheme="minorHAnsi" w:hAnsiTheme="minorHAnsi" w:cstheme="minorHAnsi"/>
        </w:rPr>
        <w:t>anexar</w:t>
      </w:r>
      <w:proofErr w:type="spellEnd"/>
      <w:r w:rsidRPr="00A0443B">
        <w:rPr>
          <w:rFonts w:asciiTheme="minorHAnsi" w:hAnsiTheme="minorHAnsi" w:cstheme="minorHAnsi"/>
          <w:spacing w:val="1"/>
        </w:rPr>
        <w:t xml:space="preserve"> </w:t>
      </w:r>
      <w:r w:rsidRPr="00A0443B">
        <w:rPr>
          <w:rFonts w:asciiTheme="minorHAnsi" w:hAnsiTheme="minorHAnsi" w:cstheme="minorHAnsi"/>
        </w:rPr>
        <w:t>las</w:t>
      </w:r>
      <w:r w:rsidRPr="00A0443B">
        <w:rPr>
          <w:rFonts w:asciiTheme="minorHAnsi" w:hAnsiTheme="minorHAnsi" w:cstheme="minorHAnsi"/>
          <w:spacing w:val="1"/>
        </w:rPr>
        <w:t xml:space="preserve"> </w:t>
      </w:r>
      <w:r w:rsidRPr="00A0443B">
        <w:rPr>
          <w:rFonts w:asciiTheme="minorHAnsi" w:hAnsiTheme="minorHAnsi" w:cstheme="minorHAnsi"/>
        </w:rPr>
        <w:t>hojas</w:t>
      </w:r>
      <w:r w:rsidRPr="00A0443B">
        <w:rPr>
          <w:rFonts w:asciiTheme="minorHAnsi" w:hAnsiTheme="minorHAnsi" w:cstheme="minorHAnsi"/>
          <w:spacing w:val="1"/>
        </w:rPr>
        <w:t xml:space="preserve"> </w:t>
      </w:r>
      <w:r w:rsidRPr="00A0443B">
        <w:rPr>
          <w:rFonts w:asciiTheme="minorHAnsi" w:hAnsiTheme="minorHAnsi" w:cstheme="minorHAnsi"/>
        </w:rPr>
        <w:t>de</w:t>
      </w:r>
      <w:r w:rsidRPr="00A0443B">
        <w:rPr>
          <w:rFonts w:asciiTheme="minorHAnsi" w:hAnsiTheme="minorHAnsi" w:cstheme="minorHAnsi"/>
          <w:spacing w:val="1"/>
        </w:rPr>
        <w:t xml:space="preserve"> </w:t>
      </w:r>
      <w:proofErr w:type="spellStart"/>
      <w:r w:rsidRPr="00A0443B">
        <w:rPr>
          <w:rFonts w:asciiTheme="minorHAnsi" w:hAnsiTheme="minorHAnsi" w:cstheme="minorHAnsi"/>
        </w:rPr>
        <w:t>vida</w:t>
      </w:r>
      <w:proofErr w:type="spellEnd"/>
      <w:r w:rsidRPr="00A0443B">
        <w:rPr>
          <w:rFonts w:asciiTheme="minorHAnsi" w:hAnsiTheme="minorHAnsi" w:cstheme="minorHAnsi"/>
          <w:spacing w:val="1"/>
        </w:rPr>
        <w:t xml:space="preserve"> </w:t>
      </w:r>
      <w:proofErr w:type="spellStart"/>
      <w:r w:rsidRPr="00A0443B">
        <w:rPr>
          <w:rFonts w:asciiTheme="minorHAnsi" w:hAnsiTheme="minorHAnsi" w:cstheme="minorHAnsi"/>
        </w:rPr>
        <w:t>detalladas</w:t>
      </w:r>
      <w:proofErr w:type="spellEnd"/>
      <w:r w:rsidRPr="00A0443B">
        <w:rPr>
          <w:rFonts w:asciiTheme="minorHAnsi" w:hAnsiTheme="minorHAnsi" w:cstheme="minorHAnsi"/>
          <w:spacing w:val="1"/>
        </w:rPr>
        <w:t xml:space="preserve"> </w:t>
      </w:r>
      <w:r w:rsidRPr="00A0443B">
        <w:rPr>
          <w:rFonts w:asciiTheme="minorHAnsi" w:hAnsiTheme="minorHAnsi" w:cstheme="minorHAnsi"/>
        </w:rPr>
        <w:t>(</w:t>
      </w:r>
      <w:proofErr w:type="spellStart"/>
      <w:r w:rsidRPr="00A0443B">
        <w:rPr>
          <w:rFonts w:asciiTheme="minorHAnsi" w:hAnsiTheme="minorHAnsi" w:cstheme="minorHAnsi"/>
        </w:rPr>
        <w:t>nivel</w:t>
      </w:r>
      <w:proofErr w:type="spellEnd"/>
      <w:r w:rsidRPr="00A0443B">
        <w:rPr>
          <w:rFonts w:asciiTheme="minorHAnsi" w:hAnsiTheme="minorHAnsi" w:cstheme="minorHAnsi"/>
          <w:spacing w:val="1"/>
        </w:rPr>
        <w:t xml:space="preserve"> </w:t>
      </w:r>
      <w:proofErr w:type="spellStart"/>
      <w:r w:rsidRPr="00A0443B">
        <w:rPr>
          <w:rFonts w:asciiTheme="minorHAnsi" w:hAnsiTheme="minorHAnsi" w:cstheme="minorHAnsi"/>
        </w:rPr>
        <w:t>educativo</w:t>
      </w:r>
      <w:proofErr w:type="spellEnd"/>
      <w:r w:rsidRPr="00A0443B">
        <w:rPr>
          <w:rFonts w:asciiTheme="minorHAnsi" w:hAnsiTheme="minorHAnsi" w:cstheme="minorHAnsi"/>
        </w:rPr>
        <w:t>,</w:t>
      </w:r>
      <w:r w:rsidRPr="00A0443B">
        <w:rPr>
          <w:rFonts w:asciiTheme="minorHAnsi" w:hAnsiTheme="minorHAnsi" w:cstheme="minorHAnsi"/>
          <w:spacing w:val="1"/>
        </w:rPr>
        <w:t xml:space="preserve"> </w:t>
      </w:r>
      <w:proofErr w:type="spellStart"/>
      <w:r w:rsidRPr="00A0443B">
        <w:rPr>
          <w:rFonts w:asciiTheme="minorHAnsi" w:hAnsiTheme="minorHAnsi" w:cstheme="minorHAnsi"/>
        </w:rPr>
        <w:t>experiencia</w:t>
      </w:r>
      <w:proofErr w:type="spellEnd"/>
      <w:r w:rsidRPr="00A0443B">
        <w:rPr>
          <w:rFonts w:asciiTheme="minorHAnsi" w:hAnsiTheme="minorHAnsi" w:cstheme="minorHAnsi"/>
          <w:spacing w:val="1"/>
        </w:rPr>
        <w:t xml:space="preserve"> </w:t>
      </w:r>
      <w:r w:rsidRPr="00A0443B">
        <w:rPr>
          <w:rFonts w:asciiTheme="minorHAnsi" w:hAnsiTheme="minorHAnsi" w:cstheme="minorHAnsi"/>
        </w:rPr>
        <w:t>y</w:t>
      </w:r>
      <w:r w:rsidRPr="00A0443B">
        <w:rPr>
          <w:rFonts w:asciiTheme="minorHAnsi" w:hAnsiTheme="minorHAnsi" w:cstheme="minorHAnsi"/>
          <w:spacing w:val="1"/>
        </w:rPr>
        <w:t xml:space="preserve"> </w:t>
      </w:r>
      <w:proofErr w:type="spellStart"/>
      <w:r w:rsidRPr="00A0443B">
        <w:rPr>
          <w:rFonts w:asciiTheme="minorHAnsi" w:hAnsiTheme="minorHAnsi" w:cstheme="minorHAnsi"/>
        </w:rPr>
        <w:t>participación</w:t>
      </w:r>
      <w:proofErr w:type="spellEnd"/>
      <w:r w:rsidRPr="00A0443B">
        <w:rPr>
          <w:rFonts w:asciiTheme="minorHAnsi" w:hAnsiTheme="minorHAnsi" w:cstheme="minorHAnsi"/>
          <w:spacing w:val="1"/>
        </w:rPr>
        <w:t xml:space="preserve"> </w:t>
      </w:r>
      <w:proofErr w:type="spellStart"/>
      <w:r w:rsidRPr="00A0443B">
        <w:rPr>
          <w:rFonts w:asciiTheme="minorHAnsi" w:hAnsiTheme="minorHAnsi" w:cstheme="minorHAnsi"/>
        </w:rPr>
        <w:t>en</w:t>
      </w:r>
      <w:proofErr w:type="spellEnd"/>
      <w:r w:rsidRPr="00A0443B">
        <w:rPr>
          <w:rFonts w:asciiTheme="minorHAnsi" w:hAnsiTheme="minorHAnsi" w:cstheme="minorHAnsi"/>
          <w:spacing w:val="1"/>
        </w:rPr>
        <w:t xml:space="preserve"> </w:t>
      </w:r>
      <w:proofErr w:type="spellStart"/>
      <w:r w:rsidRPr="00A0443B">
        <w:rPr>
          <w:rFonts w:asciiTheme="minorHAnsi" w:hAnsiTheme="minorHAnsi" w:cstheme="minorHAnsi"/>
        </w:rPr>
        <w:t>proyectos</w:t>
      </w:r>
      <w:proofErr w:type="spellEnd"/>
      <w:r w:rsidRPr="00A0443B">
        <w:rPr>
          <w:rFonts w:asciiTheme="minorHAnsi" w:hAnsiTheme="minorHAnsi" w:cstheme="minorHAnsi"/>
          <w:spacing w:val="1"/>
        </w:rPr>
        <w:t xml:space="preserve"> </w:t>
      </w:r>
      <w:proofErr w:type="spellStart"/>
      <w:r w:rsidRPr="00A0443B">
        <w:rPr>
          <w:rFonts w:asciiTheme="minorHAnsi" w:hAnsiTheme="minorHAnsi" w:cstheme="minorHAnsi"/>
        </w:rPr>
        <w:t>similares</w:t>
      </w:r>
      <w:proofErr w:type="spellEnd"/>
      <w:r w:rsidRPr="00A0443B">
        <w:rPr>
          <w:rFonts w:asciiTheme="minorHAnsi" w:hAnsiTheme="minorHAnsi" w:cstheme="minorHAnsi"/>
        </w:rPr>
        <w:t>)</w:t>
      </w:r>
      <w:r w:rsidRPr="00A0443B">
        <w:rPr>
          <w:rFonts w:asciiTheme="minorHAnsi" w:hAnsiTheme="minorHAnsi" w:cstheme="minorHAnsi"/>
          <w:spacing w:val="1"/>
        </w:rPr>
        <w:t xml:space="preserve"> </w:t>
      </w:r>
      <w:r w:rsidRPr="00A0443B">
        <w:rPr>
          <w:rFonts w:asciiTheme="minorHAnsi" w:hAnsiTheme="minorHAnsi" w:cstheme="minorHAnsi"/>
        </w:rPr>
        <w:t>del</w:t>
      </w:r>
      <w:r w:rsidRPr="00A0443B">
        <w:rPr>
          <w:rFonts w:asciiTheme="minorHAnsi" w:hAnsiTheme="minorHAnsi" w:cstheme="minorHAnsi"/>
          <w:spacing w:val="1"/>
        </w:rPr>
        <w:t xml:space="preserve"> </w:t>
      </w:r>
      <w:r w:rsidRPr="00A0443B">
        <w:rPr>
          <w:rFonts w:asciiTheme="minorHAnsi" w:hAnsiTheme="minorHAnsi" w:cstheme="minorHAnsi"/>
        </w:rPr>
        <w:t>Equipo</w:t>
      </w:r>
      <w:r w:rsidRPr="00A0443B">
        <w:rPr>
          <w:rFonts w:asciiTheme="minorHAnsi" w:hAnsiTheme="minorHAnsi" w:cstheme="minorHAnsi"/>
          <w:spacing w:val="1"/>
        </w:rPr>
        <w:t xml:space="preserve"> </w:t>
      </w:r>
      <w:r w:rsidRPr="00A0443B">
        <w:rPr>
          <w:rFonts w:asciiTheme="minorHAnsi" w:hAnsiTheme="minorHAnsi" w:cstheme="minorHAnsi"/>
        </w:rPr>
        <w:t>de</w:t>
      </w:r>
      <w:r w:rsidRPr="00A0443B">
        <w:rPr>
          <w:rFonts w:asciiTheme="minorHAnsi" w:hAnsiTheme="minorHAnsi" w:cstheme="minorHAnsi"/>
          <w:spacing w:val="1"/>
        </w:rPr>
        <w:t xml:space="preserve"> </w:t>
      </w:r>
      <w:proofErr w:type="spellStart"/>
      <w:r w:rsidRPr="00A0443B">
        <w:rPr>
          <w:rFonts w:asciiTheme="minorHAnsi" w:hAnsiTheme="minorHAnsi" w:cstheme="minorHAnsi"/>
        </w:rPr>
        <w:t>Trabajo</w:t>
      </w:r>
      <w:proofErr w:type="spellEnd"/>
      <w:r w:rsidRPr="00A0443B">
        <w:rPr>
          <w:rFonts w:asciiTheme="minorHAnsi" w:hAnsiTheme="minorHAnsi" w:cstheme="minorHAnsi"/>
          <w:spacing w:val="1"/>
        </w:rPr>
        <w:t xml:space="preserve"> </w:t>
      </w:r>
      <w:proofErr w:type="spellStart"/>
      <w:r w:rsidRPr="00A0443B">
        <w:rPr>
          <w:rFonts w:asciiTheme="minorHAnsi" w:hAnsiTheme="minorHAnsi" w:cstheme="minorHAnsi"/>
        </w:rPr>
        <w:t>propuesto</w:t>
      </w:r>
      <w:proofErr w:type="spellEnd"/>
      <w:r w:rsidRPr="00A0443B">
        <w:rPr>
          <w:rFonts w:asciiTheme="minorHAnsi" w:hAnsiTheme="minorHAnsi" w:cstheme="minorHAnsi"/>
          <w:spacing w:val="1"/>
        </w:rPr>
        <w:t xml:space="preserve"> </w:t>
      </w:r>
      <w:r w:rsidRPr="00A0443B">
        <w:rPr>
          <w:rFonts w:asciiTheme="minorHAnsi" w:hAnsiTheme="minorHAnsi" w:cstheme="minorHAnsi"/>
        </w:rPr>
        <w:t>para</w:t>
      </w:r>
      <w:r w:rsidRPr="00A0443B">
        <w:rPr>
          <w:rFonts w:asciiTheme="minorHAnsi" w:hAnsiTheme="minorHAnsi" w:cstheme="minorHAnsi"/>
          <w:spacing w:val="1"/>
        </w:rPr>
        <w:t xml:space="preserve"> </w:t>
      </w:r>
      <w:proofErr w:type="spellStart"/>
      <w:r w:rsidRPr="00A0443B">
        <w:rPr>
          <w:rFonts w:asciiTheme="minorHAnsi" w:hAnsiTheme="minorHAnsi" w:cstheme="minorHAnsi"/>
        </w:rPr>
        <w:t>el</w:t>
      </w:r>
      <w:proofErr w:type="spellEnd"/>
      <w:r w:rsidRPr="00A0443B">
        <w:rPr>
          <w:rFonts w:asciiTheme="minorHAnsi" w:hAnsiTheme="minorHAnsi" w:cstheme="minorHAnsi"/>
          <w:spacing w:val="1"/>
        </w:rPr>
        <w:t xml:space="preserve"> </w:t>
      </w:r>
      <w:proofErr w:type="spellStart"/>
      <w:r w:rsidRPr="00A0443B">
        <w:rPr>
          <w:rFonts w:asciiTheme="minorHAnsi" w:hAnsiTheme="minorHAnsi" w:cstheme="minorHAnsi"/>
        </w:rPr>
        <w:t>desarrollo</w:t>
      </w:r>
      <w:proofErr w:type="spellEnd"/>
      <w:r w:rsidRPr="00A0443B">
        <w:rPr>
          <w:rFonts w:asciiTheme="minorHAnsi" w:hAnsiTheme="minorHAnsi" w:cstheme="minorHAnsi"/>
        </w:rPr>
        <w:t xml:space="preserve"> del</w:t>
      </w:r>
      <w:r w:rsidRPr="00A0443B">
        <w:rPr>
          <w:rFonts w:asciiTheme="minorHAnsi" w:hAnsiTheme="minorHAnsi" w:cstheme="minorHAnsi"/>
          <w:spacing w:val="-3"/>
        </w:rPr>
        <w:t xml:space="preserve"> </w:t>
      </w:r>
      <w:proofErr w:type="spellStart"/>
      <w:r w:rsidRPr="00A0443B">
        <w:rPr>
          <w:rFonts w:asciiTheme="minorHAnsi" w:hAnsiTheme="minorHAnsi" w:cstheme="minorHAnsi"/>
        </w:rPr>
        <w:t>objeto</w:t>
      </w:r>
      <w:proofErr w:type="spellEnd"/>
      <w:r w:rsidRPr="00A0443B">
        <w:rPr>
          <w:rFonts w:asciiTheme="minorHAnsi" w:hAnsiTheme="minorHAnsi" w:cstheme="minorHAnsi"/>
          <w:spacing w:val="-1"/>
        </w:rPr>
        <w:t xml:space="preserve"> </w:t>
      </w:r>
      <w:r w:rsidRPr="00A0443B">
        <w:rPr>
          <w:rFonts w:asciiTheme="minorHAnsi" w:hAnsiTheme="minorHAnsi" w:cstheme="minorHAnsi"/>
        </w:rPr>
        <w:t>de la</w:t>
      </w:r>
      <w:r w:rsidRPr="00A0443B">
        <w:rPr>
          <w:rFonts w:asciiTheme="minorHAnsi" w:hAnsiTheme="minorHAnsi" w:cstheme="minorHAnsi"/>
          <w:spacing w:val="-3"/>
        </w:rPr>
        <w:t xml:space="preserve"> </w:t>
      </w:r>
      <w:proofErr w:type="spellStart"/>
      <w:r w:rsidRPr="00A0443B">
        <w:rPr>
          <w:rFonts w:asciiTheme="minorHAnsi" w:hAnsiTheme="minorHAnsi" w:cstheme="minorHAnsi"/>
        </w:rPr>
        <w:t>presente</w:t>
      </w:r>
      <w:proofErr w:type="spellEnd"/>
      <w:r w:rsidRPr="00A0443B">
        <w:rPr>
          <w:rFonts w:asciiTheme="minorHAnsi" w:hAnsiTheme="minorHAnsi" w:cstheme="minorHAnsi"/>
          <w:spacing w:val="-2"/>
        </w:rPr>
        <w:t xml:space="preserve"> </w:t>
      </w:r>
      <w:proofErr w:type="spellStart"/>
      <w:r w:rsidRPr="00A0443B">
        <w:rPr>
          <w:rFonts w:asciiTheme="minorHAnsi" w:hAnsiTheme="minorHAnsi" w:cstheme="minorHAnsi"/>
        </w:rPr>
        <w:t>convocatoria</w:t>
      </w:r>
      <w:proofErr w:type="spellEnd"/>
      <w:r w:rsidRPr="00A0443B">
        <w:rPr>
          <w:rFonts w:asciiTheme="minorHAnsi" w:hAnsiTheme="minorHAnsi" w:cstheme="minorHAnsi"/>
        </w:rPr>
        <w:t>.</w:t>
      </w:r>
    </w:p>
    <w:p w14:paraId="6FD38D1E" w14:textId="77777777" w:rsidR="005C69C7" w:rsidRPr="00A0443B" w:rsidRDefault="005C69C7" w:rsidP="005C69C7">
      <w:pPr>
        <w:pStyle w:val="Textoindependiente"/>
        <w:rPr>
          <w:rFonts w:asciiTheme="minorHAnsi" w:hAnsiTheme="minorHAnsi" w:cstheme="minorHAnsi"/>
        </w:rPr>
      </w:pPr>
    </w:p>
    <w:p w14:paraId="21D9B3D5" w14:textId="77777777" w:rsidR="005C69C7" w:rsidRPr="00A0443B" w:rsidRDefault="005C69C7" w:rsidP="005C69C7">
      <w:pPr>
        <w:pStyle w:val="Textoindependiente"/>
        <w:ind w:left="182"/>
        <w:rPr>
          <w:rFonts w:asciiTheme="minorHAnsi" w:hAnsiTheme="minorHAnsi" w:cstheme="minorHAnsi"/>
        </w:rPr>
      </w:pPr>
      <w:r w:rsidRPr="00A0443B">
        <w:rPr>
          <w:rFonts w:asciiTheme="minorHAnsi" w:hAnsiTheme="minorHAnsi" w:cstheme="minorHAnsi"/>
        </w:rPr>
        <w:t>El</w:t>
      </w:r>
      <w:r w:rsidRPr="00A0443B">
        <w:rPr>
          <w:rFonts w:asciiTheme="minorHAnsi" w:hAnsiTheme="minorHAnsi" w:cstheme="minorHAnsi"/>
          <w:spacing w:val="-3"/>
        </w:rPr>
        <w:t xml:space="preserve"> </w:t>
      </w:r>
      <w:proofErr w:type="spellStart"/>
      <w:r w:rsidRPr="00A0443B">
        <w:rPr>
          <w:rFonts w:asciiTheme="minorHAnsi" w:hAnsiTheme="minorHAnsi" w:cstheme="minorHAnsi"/>
        </w:rPr>
        <w:t>Oferente</w:t>
      </w:r>
      <w:proofErr w:type="spellEnd"/>
      <w:r w:rsidRPr="00A0443B">
        <w:rPr>
          <w:rFonts w:asciiTheme="minorHAnsi" w:hAnsiTheme="minorHAnsi" w:cstheme="minorHAnsi"/>
          <w:spacing w:val="-3"/>
        </w:rPr>
        <w:t xml:space="preserve"> </w:t>
      </w:r>
      <w:proofErr w:type="spellStart"/>
      <w:r w:rsidRPr="00A0443B">
        <w:rPr>
          <w:rFonts w:asciiTheme="minorHAnsi" w:hAnsiTheme="minorHAnsi" w:cstheme="minorHAnsi"/>
        </w:rPr>
        <w:t>deberá</w:t>
      </w:r>
      <w:proofErr w:type="spellEnd"/>
      <w:r w:rsidRPr="00A0443B">
        <w:rPr>
          <w:rFonts w:asciiTheme="minorHAnsi" w:hAnsiTheme="minorHAnsi" w:cstheme="minorHAnsi"/>
          <w:spacing w:val="-4"/>
        </w:rPr>
        <w:t xml:space="preserve"> </w:t>
      </w:r>
      <w:proofErr w:type="spellStart"/>
      <w:r w:rsidRPr="00A0443B">
        <w:rPr>
          <w:rFonts w:asciiTheme="minorHAnsi" w:hAnsiTheme="minorHAnsi" w:cstheme="minorHAnsi"/>
        </w:rPr>
        <w:t>adjuntar</w:t>
      </w:r>
      <w:proofErr w:type="spellEnd"/>
      <w:r w:rsidRPr="00A0443B">
        <w:rPr>
          <w:rFonts w:asciiTheme="minorHAnsi" w:hAnsiTheme="minorHAnsi" w:cstheme="minorHAnsi"/>
          <w:spacing w:val="-3"/>
        </w:rPr>
        <w:t xml:space="preserve"> </w:t>
      </w:r>
      <w:r w:rsidRPr="00A0443B">
        <w:rPr>
          <w:rFonts w:asciiTheme="minorHAnsi" w:hAnsiTheme="minorHAnsi" w:cstheme="minorHAnsi"/>
        </w:rPr>
        <w:t>las</w:t>
      </w:r>
      <w:r w:rsidRPr="00A0443B">
        <w:rPr>
          <w:rFonts w:asciiTheme="minorHAnsi" w:hAnsiTheme="minorHAnsi" w:cstheme="minorHAnsi"/>
          <w:spacing w:val="-3"/>
        </w:rPr>
        <w:t xml:space="preserve"> </w:t>
      </w:r>
      <w:r w:rsidRPr="00A0443B">
        <w:rPr>
          <w:rFonts w:asciiTheme="minorHAnsi" w:hAnsiTheme="minorHAnsi" w:cstheme="minorHAnsi"/>
        </w:rPr>
        <w:t>cartas</w:t>
      </w:r>
      <w:r w:rsidRPr="00A0443B">
        <w:rPr>
          <w:rFonts w:asciiTheme="minorHAnsi" w:hAnsiTheme="minorHAnsi" w:cstheme="minorHAnsi"/>
          <w:spacing w:val="-3"/>
        </w:rPr>
        <w:t xml:space="preserve"> </w:t>
      </w:r>
      <w:r w:rsidRPr="00A0443B">
        <w:rPr>
          <w:rFonts w:asciiTheme="minorHAnsi" w:hAnsiTheme="minorHAnsi" w:cstheme="minorHAnsi"/>
        </w:rPr>
        <w:t>de</w:t>
      </w:r>
      <w:r w:rsidRPr="00A0443B">
        <w:rPr>
          <w:rFonts w:asciiTheme="minorHAnsi" w:hAnsiTheme="minorHAnsi" w:cstheme="minorHAnsi"/>
          <w:spacing w:val="-4"/>
        </w:rPr>
        <w:t xml:space="preserve"> </w:t>
      </w:r>
      <w:proofErr w:type="spellStart"/>
      <w:r w:rsidRPr="00A0443B">
        <w:rPr>
          <w:rFonts w:asciiTheme="minorHAnsi" w:hAnsiTheme="minorHAnsi" w:cstheme="minorHAnsi"/>
        </w:rPr>
        <w:t>intención</w:t>
      </w:r>
      <w:proofErr w:type="spellEnd"/>
      <w:r w:rsidRPr="00A0443B">
        <w:rPr>
          <w:rFonts w:asciiTheme="minorHAnsi" w:hAnsiTheme="minorHAnsi" w:cstheme="minorHAnsi"/>
          <w:spacing w:val="-5"/>
        </w:rPr>
        <w:t xml:space="preserve"> </w:t>
      </w:r>
      <w:r w:rsidRPr="00A0443B">
        <w:rPr>
          <w:rFonts w:asciiTheme="minorHAnsi" w:hAnsiTheme="minorHAnsi" w:cstheme="minorHAnsi"/>
        </w:rPr>
        <w:t>de</w:t>
      </w:r>
      <w:r w:rsidRPr="00A0443B">
        <w:rPr>
          <w:rFonts w:asciiTheme="minorHAnsi" w:hAnsiTheme="minorHAnsi" w:cstheme="minorHAnsi"/>
          <w:spacing w:val="-3"/>
        </w:rPr>
        <w:t xml:space="preserve"> </w:t>
      </w:r>
      <w:proofErr w:type="spellStart"/>
      <w:r w:rsidRPr="00A0443B">
        <w:rPr>
          <w:rFonts w:asciiTheme="minorHAnsi" w:hAnsiTheme="minorHAnsi" w:cstheme="minorHAnsi"/>
        </w:rPr>
        <w:t>cada</w:t>
      </w:r>
      <w:proofErr w:type="spellEnd"/>
      <w:r w:rsidRPr="00A0443B">
        <w:rPr>
          <w:rFonts w:asciiTheme="minorHAnsi" w:hAnsiTheme="minorHAnsi" w:cstheme="minorHAnsi"/>
          <w:spacing w:val="-3"/>
        </w:rPr>
        <w:t xml:space="preserve"> </w:t>
      </w:r>
      <w:r w:rsidRPr="00A0443B">
        <w:rPr>
          <w:rFonts w:asciiTheme="minorHAnsi" w:hAnsiTheme="minorHAnsi" w:cstheme="minorHAnsi"/>
        </w:rPr>
        <w:t>uno</w:t>
      </w:r>
      <w:r w:rsidRPr="00A0443B">
        <w:rPr>
          <w:rFonts w:asciiTheme="minorHAnsi" w:hAnsiTheme="minorHAnsi" w:cstheme="minorHAnsi"/>
          <w:spacing w:val="-2"/>
        </w:rPr>
        <w:t xml:space="preserve"> </w:t>
      </w:r>
      <w:r w:rsidRPr="00A0443B">
        <w:rPr>
          <w:rFonts w:asciiTheme="minorHAnsi" w:hAnsiTheme="minorHAnsi" w:cstheme="minorHAnsi"/>
        </w:rPr>
        <w:t>de</w:t>
      </w:r>
      <w:r w:rsidRPr="00A0443B">
        <w:rPr>
          <w:rFonts w:asciiTheme="minorHAnsi" w:hAnsiTheme="minorHAnsi" w:cstheme="minorHAnsi"/>
          <w:spacing w:val="-3"/>
        </w:rPr>
        <w:t xml:space="preserve"> </w:t>
      </w:r>
      <w:proofErr w:type="spellStart"/>
      <w:r w:rsidRPr="00A0443B">
        <w:rPr>
          <w:rFonts w:asciiTheme="minorHAnsi" w:hAnsiTheme="minorHAnsi" w:cstheme="minorHAnsi"/>
        </w:rPr>
        <w:t>los</w:t>
      </w:r>
      <w:proofErr w:type="spellEnd"/>
      <w:r w:rsidRPr="00A0443B">
        <w:rPr>
          <w:rFonts w:asciiTheme="minorHAnsi" w:hAnsiTheme="minorHAnsi" w:cstheme="minorHAnsi"/>
          <w:spacing w:val="-3"/>
        </w:rPr>
        <w:t xml:space="preserve"> </w:t>
      </w:r>
      <w:proofErr w:type="spellStart"/>
      <w:r w:rsidRPr="00A0443B">
        <w:rPr>
          <w:rFonts w:asciiTheme="minorHAnsi" w:hAnsiTheme="minorHAnsi" w:cstheme="minorHAnsi"/>
        </w:rPr>
        <w:t>integrantes</w:t>
      </w:r>
      <w:proofErr w:type="spellEnd"/>
      <w:r w:rsidRPr="00A0443B">
        <w:rPr>
          <w:rFonts w:asciiTheme="minorHAnsi" w:hAnsiTheme="minorHAnsi" w:cstheme="minorHAnsi"/>
          <w:spacing w:val="-3"/>
        </w:rPr>
        <w:t xml:space="preserve"> </w:t>
      </w:r>
      <w:r w:rsidRPr="00A0443B">
        <w:rPr>
          <w:rFonts w:asciiTheme="minorHAnsi" w:hAnsiTheme="minorHAnsi" w:cstheme="minorHAnsi"/>
        </w:rPr>
        <w:t>del</w:t>
      </w:r>
      <w:r w:rsidRPr="00A0443B">
        <w:rPr>
          <w:rFonts w:asciiTheme="minorHAnsi" w:hAnsiTheme="minorHAnsi" w:cstheme="minorHAnsi"/>
          <w:spacing w:val="-3"/>
        </w:rPr>
        <w:t xml:space="preserve"> </w:t>
      </w:r>
      <w:r w:rsidRPr="00A0443B">
        <w:rPr>
          <w:rFonts w:asciiTheme="minorHAnsi" w:hAnsiTheme="minorHAnsi" w:cstheme="minorHAnsi"/>
        </w:rPr>
        <w:t>Equipo</w:t>
      </w:r>
      <w:r w:rsidRPr="00A0443B">
        <w:rPr>
          <w:rFonts w:asciiTheme="minorHAnsi" w:hAnsiTheme="minorHAnsi" w:cstheme="minorHAnsi"/>
          <w:spacing w:val="-3"/>
        </w:rPr>
        <w:t xml:space="preserve"> </w:t>
      </w:r>
      <w:proofErr w:type="gramStart"/>
      <w:r w:rsidRPr="00A0443B">
        <w:rPr>
          <w:rFonts w:asciiTheme="minorHAnsi" w:hAnsiTheme="minorHAnsi" w:cstheme="minorHAnsi"/>
        </w:rPr>
        <w:t xml:space="preserve">de </w:t>
      </w:r>
      <w:r w:rsidRPr="00A0443B">
        <w:rPr>
          <w:rFonts w:asciiTheme="minorHAnsi" w:hAnsiTheme="minorHAnsi" w:cstheme="minorHAnsi"/>
          <w:spacing w:val="-47"/>
        </w:rPr>
        <w:t xml:space="preserve"> </w:t>
      </w:r>
      <w:proofErr w:type="spellStart"/>
      <w:r w:rsidRPr="00A0443B">
        <w:rPr>
          <w:rFonts w:asciiTheme="minorHAnsi" w:hAnsiTheme="minorHAnsi" w:cstheme="minorHAnsi"/>
        </w:rPr>
        <w:t>Trabajo</w:t>
      </w:r>
      <w:proofErr w:type="spellEnd"/>
      <w:proofErr w:type="gramEnd"/>
      <w:r w:rsidRPr="00A0443B">
        <w:rPr>
          <w:rFonts w:asciiTheme="minorHAnsi" w:hAnsiTheme="minorHAnsi" w:cstheme="minorHAnsi"/>
        </w:rPr>
        <w:t xml:space="preserve">, </w:t>
      </w:r>
      <w:proofErr w:type="spellStart"/>
      <w:r w:rsidRPr="00A0443B">
        <w:rPr>
          <w:rFonts w:asciiTheme="minorHAnsi" w:hAnsiTheme="minorHAnsi" w:cstheme="minorHAnsi"/>
        </w:rPr>
        <w:t>mediante</w:t>
      </w:r>
      <w:proofErr w:type="spellEnd"/>
      <w:r w:rsidRPr="00A0443B">
        <w:rPr>
          <w:rFonts w:asciiTheme="minorHAnsi" w:hAnsiTheme="minorHAnsi" w:cstheme="minorHAnsi"/>
        </w:rPr>
        <w:t xml:space="preserve"> las </w:t>
      </w:r>
      <w:proofErr w:type="spellStart"/>
      <w:r w:rsidRPr="00A0443B">
        <w:rPr>
          <w:rFonts w:asciiTheme="minorHAnsi" w:hAnsiTheme="minorHAnsi" w:cstheme="minorHAnsi"/>
        </w:rPr>
        <w:t>cuales</w:t>
      </w:r>
      <w:proofErr w:type="spellEnd"/>
      <w:r w:rsidRPr="00A0443B">
        <w:rPr>
          <w:rFonts w:asciiTheme="minorHAnsi" w:hAnsiTheme="minorHAnsi" w:cstheme="minorHAnsi"/>
        </w:rPr>
        <w:t xml:space="preserve"> se </w:t>
      </w:r>
      <w:proofErr w:type="spellStart"/>
      <w:r w:rsidRPr="00A0443B">
        <w:rPr>
          <w:rFonts w:asciiTheme="minorHAnsi" w:hAnsiTheme="minorHAnsi" w:cstheme="minorHAnsi"/>
        </w:rPr>
        <w:t>manifieste</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el</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compromiso</w:t>
      </w:r>
      <w:proofErr w:type="spellEnd"/>
      <w:r w:rsidRPr="00A0443B">
        <w:rPr>
          <w:rFonts w:asciiTheme="minorHAnsi" w:hAnsiTheme="minorHAnsi" w:cstheme="minorHAnsi"/>
        </w:rPr>
        <w:t xml:space="preserve"> de </w:t>
      </w:r>
      <w:proofErr w:type="spellStart"/>
      <w:r w:rsidRPr="00A0443B">
        <w:rPr>
          <w:rFonts w:asciiTheme="minorHAnsi" w:hAnsiTheme="minorHAnsi" w:cstheme="minorHAnsi"/>
        </w:rPr>
        <w:t>trabajar</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en</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el</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objeto</w:t>
      </w:r>
      <w:proofErr w:type="spellEnd"/>
      <w:r w:rsidRPr="00A0443B">
        <w:rPr>
          <w:rFonts w:asciiTheme="minorHAnsi" w:hAnsiTheme="minorHAnsi" w:cstheme="minorHAnsi"/>
        </w:rPr>
        <w:t xml:space="preserve"> de la </w:t>
      </w:r>
      <w:proofErr w:type="spellStart"/>
      <w:r w:rsidRPr="00A0443B">
        <w:rPr>
          <w:rFonts w:asciiTheme="minorHAnsi" w:hAnsiTheme="minorHAnsi" w:cstheme="minorHAnsi"/>
        </w:rPr>
        <w:t>presente</w:t>
      </w:r>
      <w:proofErr w:type="spellEnd"/>
      <w:r w:rsidRPr="00A0443B">
        <w:rPr>
          <w:rFonts w:asciiTheme="minorHAnsi" w:hAnsiTheme="minorHAnsi" w:cstheme="minorHAnsi"/>
          <w:spacing w:val="1"/>
        </w:rPr>
        <w:t xml:space="preserve"> </w:t>
      </w:r>
      <w:proofErr w:type="spellStart"/>
      <w:r w:rsidRPr="00A0443B">
        <w:rPr>
          <w:rFonts w:asciiTheme="minorHAnsi" w:hAnsiTheme="minorHAnsi" w:cstheme="minorHAnsi"/>
          <w:spacing w:val="-1"/>
        </w:rPr>
        <w:t>convocatoria</w:t>
      </w:r>
      <w:proofErr w:type="spellEnd"/>
      <w:r w:rsidRPr="00A0443B">
        <w:rPr>
          <w:rFonts w:asciiTheme="minorHAnsi" w:hAnsiTheme="minorHAnsi" w:cstheme="minorHAnsi"/>
          <w:spacing w:val="-1"/>
        </w:rPr>
        <w:t>,</w:t>
      </w:r>
      <w:r w:rsidRPr="00A0443B">
        <w:rPr>
          <w:rFonts w:asciiTheme="minorHAnsi" w:hAnsiTheme="minorHAnsi" w:cstheme="minorHAnsi"/>
          <w:spacing w:val="-12"/>
        </w:rPr>
        <w:t xml:space="preserve"> </w:t>
      </w:r>
      <w:proofErr w:type="spellStart"/>
      <w:r w:rsidRPr="00A0443B">
        <w:rPr>
          <w:rFonts w:asciiTheme="minorHAnsi" w:hAnsiTheme="minorHAnsi" w:cstheme="minorHAnsi"/>
        </w:rPr>
        <w:t>en</w:t>
      </w:r>
      <w:proofErr w:type="spellEnd"/>
      <w:r w:rsidRPr="00A0443B">
        <w:rPr>
          <w:rFonts w:asciiTheme="minorHAnsi" w:hAnsiTheme="minorHAnsi" w:cstheme="minorHAnsi"/>
          <w:spacing w:val="-7"/>
        </w:rPr>
        <w:t xml:space="preserve"> </w:t>
      </w:r>
      <w:proofErr w:type="spellStart"/>
      <w:r w:rsidRPr="00A0443B">
        <w:rPr>
          <w:rFonts w:asciiTheme="minorHAnsi" w:hAnsiTheme="minorHAnsi" w:cstheme="minorHAnsi"/>
        </w:rPr>
        <w:t>caso</w:t>
      </w:r>
      <w:proofErr w:type="spellEnd"/>
      <w:r w:rsidRPr="00A0443B">
        <w:rPr>
          <w:rFonts w:asciiTheme="minorHAnsi" w:hAnsiTheme="minorHAnsi" w:cstheme="minorHAnsi"/>
          <w:spacing w:val="-8"/>
        </w:rPr>
        <w:t xml:space="preserve"> </w:t>
      </w:r>
      <w:r w:rsidRPr="00A0443B">
        <w:rPr>
          <w:rFonts w:asciiTheme="minorHAnsi" w:hAnsiTheme="minorHAnsi" w:cstheme="minorHAnsi"/>
        </w:rPr>
        <w:t>de</w:t>
      </w:r>
      <w:r w:rsidRPr="00A0443B">
        <w:rPr>
          <w:rFonts w:asciiTheme="minorHAnsi" w:hAnsiTheme="minorHAnsi" w:cstheme="minorHAnsi"/>
          <w:spacing w:val="-9"/>
        </w:rPr>
        <w:t xml:space="preserve"> </w:t>
      </w:r>
      <w:proofErr w:type="spellStart"/>
      <w:r w:rsidRPr="00A0443B">
        <w:rPr>
          <w:rFonts w:asciiTheme="minorHAnsi" w:hAnsiTheme="minorHAnsi" w:cstheme="minorHAnsi"/>
        </w:rPr>
        <w:t>salir</w:t>
      </w:r>
      <w:proofErr w:type="spellEnd"/>
      <w:r w:rsidRPr="00A0443B">
        <w:rPr>
          <w:rFonts w:asciiTheme="minorHAnsi" w:hAnsiTheme="minorHAnsi" w:cstheme="minorHAnsi"/>
          <w:spacing w:val="-7"/>
        </w:rPr>
        <w:t xml:space="preserve"> </w:t>
      </w:r>
      <w:proofErr w:type="spellStart"/>
      <w:r w:rsidRPr="00A0443B">
        <w:rPr>
          <w:rFonts w:asciiTheme="minorHAnsi" w:hAnsiTheme="minorHAnsi" w:cstheme="minorHAnsi"/>
        </w:rPr>
        <w:t>favorecidos</w:t>
      </w:r>
      <w:proofErr w:type="spellEnd"/>
      <w:r w:rsidRPr="00A0443B">
        <w:rPr>
          <w:rFonts w:asciiTheme="minorHAnsi" w:hAnsiTheme="minorHAnsi" w:cstheme="minorHAnsi"/>
          <w:spacing w:val="-9"/>
        </w:rPr>
        <w:t xml:space="preserve"> </w:t>
      </w:r>
      <w:r w:rsidRPr="00A0443B">
        <w:rPr>
          <w:rFonts w:asciiTheme="minorHAnsi" w:hAnsiTheme="minorHAnsi" w:cstheme="minorHAnsi"/>
        </w:rPr>
        <w:t>con</w:t>
      </w:r>
      <w:r w:rsidRPr="00A0443B">
        <w:rPr>
          <w:rFonts w:asciiTheme="minorHAnsi" w:hAnsiTheme="minorHAnsi" w:cstheme="minorHAnsi"/>
          <w:spacing w:val="-8"/>
        </w:rPr>
        <w:t xml:space="preserve"> </w:t>
      </w:r>
      <w:r w:rsidRPr="00A0443B">
        <w:rPr>
          <w:rFonts w:asciiTheme="minorHAnsi" w:hAnsiTheme="minorHAnsi" w:cstheme="minorHAnsi"/>
        </w:rPr>
        <w:t>la</w:t>
      </w:r>
      <w:r w:rsidRPr="00A0443B">
        <w:rPr>
          <w:rFonts w:asciiTheme="minorHAnsi" w:hAnsiTheme="minorHAnsi" w:cstheme="minorHAnsi"/>
          <w:spacing w:val="-10"/>
        </w:rPr>
        <w:t xml:space="preserve"> </w:t>
      </w:r>
      <w:proofErr w:type="spellStart"/>
      <w:r w:rsidRPr="00A0443B">
        <w:rPr>
          <w:rFonts w:asciiTheme="minorHAnsi" w:hAnsiTheme="minorHAnsi" w:cstheme="minorHAnsi"/>
        </w:rPr>
        <w:t>adjudicación</w:t>
      </w:r>
      <w:proofErr w:type="spellEnd"/>
      <w:r w:rsidRPr="00A0443B">
        <w:rPr>
          <w:rFonts w:asciiTheme="minorHAnsi" w:hAnsiTheme="minorHAnsi" w:cstheme="minorHAnsi"/>
          <w:spacing w:val="-10"/>
        </w:rPr>
        <w:t xml:space="preserve"> </w:t>
      </w:r>
      <w:r w:rsidRPr="00A0443B">
        <w:rPr>
          <w:rFonts w:asciiTheme="minorHAnsi" w:hAnsiTheme="minorHAnsi" w:cstheme="minorHAnsi"/>
        </w:rPr>
        <w:t>del</w:t>
      </w:r>
      <w:r w:rsidRPr="00A0443B">
        <w:rPr>
          <w:rFonts w:asciiTheme="minorHAnsi" w:hAnsiTheme="minorHAnsi" w:cstheme="minorHAnsi"/>
          <w:spacing w:val="-9"/>
        </w:rPr>
        <w:t xml:space="preserve"> </w:t>
      </w:r>
      <w:proofErr w:type="spellStart"/>
      <w:r w:rsidRPr="00A0443B">
        <w:rPr>
          <w:rFonts w:asciiTheme="minorHAnsi" w:hAnsiTheme="minorHAnsi" w:cstheme="minorHAnsi"/>
        </w:rPr>
        <w:t>contrato</w:t>
      </w:r>
      <w:proofErr w:type="spellEnd"/>
      <w:r w:rsidRPr="00A0443B">
        <w:rPr>
          <w:rFonts w:asciiTheme="minorHAnsi" w:hAnsiTheme="minorHAnsi" w:cstheme="minorHAnsi"/>
          <w:spacing w:val="-8"/>
        </w:rPr>
        <w:t xml:space="preserve"> </w:t>
      </w:r>
      <w:r w:rsidRPr="00A0443B">
        <w:rPr>
          <w:rFonts w:asciiTheme="minorHAnsi" w:hAnsiTheme="minorHAnsi" w:cstheme="minorHAnsi"/>
        </w:rPr>
        <w:t>y</w:t>
      </w:r>
      <w:r w:rsidRPr="00A0443B">
        <w:rPr>
          <w:rFonts w:asciiTheme="minorHAnsi" w:hAnsiTheme="minorHAnsi" w:cstheme="minorHAnsi"/>
          <w:spacing w:val="-6"/>
        </w:rPr>
        <w:t xml:space="preserve"> </w:t>
      </w:r>
      <w:r w:rsidRPr="00A0443B">
        <w:rPr>
          <w:rFonts w:asciiTheme="minorHAnsi" w:hAnsiTheme="minorHAnsi" w:cstheme="minorHAnsi"/>
        </w:rPr>
        <w:t>la</w:t>
      </w:r>
      <w:r w:rsidRPr="00A0443B">
        <w:rPr>
          <w:rFonts w:asciiTheme="minorHAnsi" w:hAnsiTheme="minorHAnsi" w:cstheme="minorHAnsi"/>
          <w:spacing w:val="-10"/>
        </w:rPr>
        <w:t xml:space="preserve"> </w:t>
      </w:r>
      <w:proofErr w:type="spellStart"/>
      <w:r w:rsidRPr="00A0443B">
        <w:rPr>
          <w:rFonts w:asciiTheme="minorHAnsi" w:hAnsiTheme="minorHAnsi" w:cstheme="minorHAnsi"/>
        </w:rPr>
        <w:t>autorización</w:t>
      </w:r>
      <w:proofErr w:type="spellEnd"/>
      <w:r w:rsidRPr="00A0443B">
        <w:rPr>
          <w:rFonts w:asciiTheme="minorHAnsi" w:hAnsiTheme="minorHAnsi" w:cstheme="minorHAnsi"/>
          <w:spacing w:val="-10"/>
        </w:rPr>
        <w:t xml:space="preserve"> </w:t>
      </w:r>
      <w:proofErr w:type="spellStart"/>
      <w:r w:rsidRPr="00A0443B">
        <w:rPr>
          <w:rFonts w:asciiTheme="minorHAnsi" w:hAnsiTheme="minorHAnsi" w:cstheme="minorHAnsi"/>
        </w:rPr>
        <w:t>por</w:t>
      </w:r>
      <w:proofErr w:type="spellEnd"/>
      <w:r w:rsidRPr="00A0443B">
        <w:rPr>
          <w:rFonts w:asciiTheme="minorHAnsi" w:hAnsiTheme="minorHAnsi" w:cstheme="minorHAnsi"/>
          <w:spacing w:val="-10"/>
        </w:rPr>
        <w:t xml:space="preserve"> </w:t>
      </w:r>
      <w:proofErr w:type="spellStart"/>
      <w:r w:rsidRPr="00A0443B">
        <w:rPr>
          <w:rFonts w:asciiTheme="minorHAnsi" w:hAnsiTheme="minorHAnsi" w:cstheme="minorHAnsi"/>
        </w:rPr>
        <w:t>cada</w:t>
      </w:r>
      <w:proofErr w:type="spellEnd"/>
      <w:r w:rsidRPr="00A0443B">
        <w:rPr>
          <w:rFonts w:asciiTheme="minorHAnsi" w:hAnsiTheme="minorHAnsi" w:cstheme="minorHAnsi"/>
          <w:spacing w:val="-47"/>
        </w:rPr>
        <w:t xml:space="preserve"> </w:t>
      </w:r>
      <w:proofErr w:type="spellStart"/>
      <w:r w:rsidRPr="00A0443B">
        <w:rPr>
          <w:rFonts w:asciiTheme="minorHAnsi" w:hAnsiTheme="minorHAnsi" w:cstheme="minorHAnsi"/>
        </w:rPr>
        <w:t>integrante</w:t>
      </w:r>
      <w:proofErr w:type="spellEnd"/>
      <w:r w:rsidRPr="00A0443B">
        <w:rPr>
          <w:rFonts w:asciiTheme="minorHAnsi" w:hAnsiTheme="minorHAnsi" w:cstheme="minorHAnsi"/>
          <w:spacing w:val="-1"/>
        </w:rPr>
        <w:t xml:space="preserve"> </w:t>
      </w:r>
      <w:r w:rsidRPr="00A0443B">
        <w:rPr>
          <w:rFonts w:asciiTheme="minorHAnsi" w:hAnsiTheme="minorHAnsi" w:cstheme="minorHAnsi"/>
        </w:rPr>
        <w:t>para</w:t>
      </w:r>
      <w:r w:rsidRPr="00A0443B">
        <w:rPr>
          <w:rFonts w:asciiTheme="minorHAnsi" w:hAnsiTheme="minorHAnsi" w:cstheme="minorHAnsi"/>
          <w:spacing w:val="-4"/>
        </w:rPr>
        <w:t xml:space="preserve"> </w:t>
      </w:r>
      <w:proofErr w:type="spellStart"/>
      <w:r w:rsidRPr="00A0443B">
        <w:rPr>
          <w:rFonts w:asciiTheme="minorHAnsi" w:hAnsiTheme="minorHAnsi" w:cstheme="minorHAnsi"/>
        </w:rPr>
        <w:t>validar</w:t>
      </w:r>
      <w:proofErr w:type="spellEnd"/>
      <w:r w:rsidRPr="00A0443B">
        <w:rPr>
          <w:rFonts w:asciiTheme="minorHAnsi" w:hAnsiTheme="minorHAnsi" w:cstheme="minorHAnsi"/>
        </w:rPr>
        <w:t xml:space="preserve"> la</w:t>
      </w:r>
      <w:r w:rsidRPr="00A0443B">
        <w:rPr>
          <w:rFonts w:asciiTheme="minorHAnsi" w:hAnsiTheme="minorHAnsi" w:cstheme="minorHAnsi"/>
          <w:spacing w:val="-4"/>
        </w:rPr>
        <w:t xml:space="preserve"> </w:t>
      </w:r>
      <w:proofErr w:type="spellStart"/>
      <w:r w:rsidRPr="00A0443B">
        <w:rPr>
          <w:rFonts w:asciiTheme="minorHAnsi" w:hAnsiTheme="minorHAnsi" w:cstheme="minorHAnsi"/>
        </w:rPr>
        <w:t>información</w:t>
      </w:r>
      <w:proofErr w:type="spellEnd"/>
      <w:r w:rsidRPr="00A0443B">
        <w:rPr>
          <w:rFonts w:asciiTheme="minorHAnsi" w:hAnsiTheme="minorHAnsi" w:cstheme="minorHAnsi"/>
          <w:spacing w:val="-3"/>
        </w:rPr>
        <w:t xml:space="preserve"> </w:t>
      </w:r>
      <w:proofErr w:type="spellStart"/>
      <w:r w:rsidRPr="00A0443B">
        <w:rPr>
          <w:rFonts w:asciiTheme="minorHAnsi" w:hAnsiTheme="minorHAnsi" w:cstheme="minorHAnsi"/>
        </w:rPr>
        <w:t>contenida</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en</w:t>
      </w:r>
      <w:proofErr w:type="spellEnd"/>
      <w:r w:rsidRPr="00A0443B">
        <w:rPr>
          <w:rFonts w:asciiTheme="minorHAnsi" w:hAnsiTheme="minorHAnsi" w:cstheme="minorHAnsi"/>
          <w:spacing w:val="-1"/>
        </w:rPr>
        <w:t xml:space="preserve"> </w:t>
      </w:r>
      <w:r w:rsidRPr="00A0443B">
        <w:rPr>
          <w:rFonts w:asciiTheme="minorHAnsi" w:hAnsiTheme="minorHAnsi" w:cstheme="minorHAnsi"/>
        </w:rPr>
        <w:t>la</w:t>
      </w:r>
      <w:r w:rsidRPr="00A0443B">
        <w:rPr>
          <w:rFonts w:asciiTheme="minorHAnsi" w:hAnsiTheme="minorHAnsi" w:cstheme="minorHAnsi"/>
          <w:spacing w:val="-1"/>
        </w:rPr>
        <w:t xml:space="preserve"> </w:t>
      </w:r>
      <w:r w:rsidRPr="00A0443B">
        <w:rPr>
          <w:rFonts w:asciiTheme="minorHAnsi" w:hAnsiTheme="minorHAnsi" w:cstheme="minorHAnsi"/>
        </w:rPr>
        <w:t>hoja de</w:t>
      </w:r>
      <w:r w:rsidRPr="00A0443B">
        <w:rPr>
          <w:rFonts w:asciiTheme="minorHAnsi" w:hAnsiTheme="minorHAnsi" w:cstheme="minorHAnsi"/>
          <w:spacing w:val="1"/>
        </w:rPr>
        <w:t xml:space="preserve"> </w:t>
      </w:r>
      <w:proofErr w:type="spellStart"/>
      <w:r w:rsidRPr="00A0443B">
        <w:rPr>
          <w:rFonts w:asciiTheme="minorHAnsi" w:hAnsiTheme="minorHAnsi" w:cstheme="minorHAnsi"/>
        </w:rPr>
        <w:t>vida</w:t>
      </w:r>
      <w:proofErr w:type="spellEnd"/>
      <w:r w:rsidRPr="00A0443B">
        <w:rPr>
          <w:rFonts w:asciiTheme="minorHAnsi" w:hAnsiTheme="minorHAnsi" w:cstheme="minorHAnsi"/>
          <w:spacing w:val="-4"/>
        </w:rPr>
        <w:t xml:space="preserve"> </w:t>
      </w:r>
      <w:proofErr w:type="spellStart"/>
      <w:r w:rsidRPr="00A0443B">
        <w:rPr>
          <w:rFonts w:asciiTheme="minorHAnsi" w:hAnsiTheme="minorHAnsi" w:cstheme="minorHAnsi"/>
        </w:rPr>
        <w:t>presentada</w:t>
      </w:r>
      <w:proofErr w:type="spellEnd"/>
      <w:r w:rsidRPr="00A0443B">
        <w:rPr>
          <w:rFonts w:asciiTheme="minorHAnsi" w:hAnsiTheme="minorHAnsi" w:cstheme="minorHAnsi"/>
        </w:rPr>
        <w:t>.</w:t>
      </w:r>
    </w:p>
    <w:p w14:paraId="37D4B6A4" w14:textId="77777777" w:rsidR="005C69C7" w:rsidRPr="00A0443B" w:rsidRDefault="005C69C7" w:rsidP="005C69C7">
      <w:pPr>
        <w:pStyle w:val="Textoindependiente"/>
        <w:rPr>
          <w:rFonts w:asciiTheme="minorHAnsi" w:hAnsiTheme="minorHAnsi" w:cstheme="minorHAnsi"/>
        </w:rPr>
      </w:pPr>
    </w:p>
    <w:p w14:paraId="766F7742" w14:textId="73DAEF43" w:rsidR="005C69C7" w:rsidRPr="00A0443B" w:rsidRDefault="005C69C7" w:rsidP="005C69C7">
      <w:pPr>
        <w:pStyle w:val="Textoindependiente"/>
        <w:ind w:left="182"/>
        <w:rPr>
          <w:rFonts w:asciiTheme="minorHAnsi" w:hAnsiTheme="minorHAnsi" w:cstheme="minorHAnsi"/>
        </w:rPr>
      </w:pPr>
      <w:r w:rsidRPr="00A0443B">
        <w:rPr>
          <w:rFonts w:asciiTheme="minorHAnsi" w:hAnsiTheme="minorHAnsi" w:cstheme="minorHAnsi"/>
        </w:rPr>
        <w:t>El</w:t>
      </w:r>
      <w:r w:rsidRPr="00A0443B">
        <w:rPr>
          <w:rFonts w:asciiTheme="minorHAnsi" w:hAnsiTheme="minorHAnsi" w:cstheme="minorHAnsi"/>
          <w:spacing w:val="-2"/>
        </w:rPr>
        <w:t xml:space="preserve"> </w:t>
      </w:r>
      <w:proofErr w:type="spellStart"/>
      <w:r w:rsidRPr="00A0443B">
        <w:rPr>
          <w:rFonts w:asciiTheme="minorHAnsi" w:hAnsiTheme="minorHAnsi" w:cstheme="minorHAnsi"/>
        </w:rPr>
        <w:t>equipo</w:t>
      </w:r>
      <w:proofErr w:type="spellEnd"/>
      <w:r w:rsidRPr="00A0443B">
        <w:rPr>
          <w:rFonts w:asciiTheme="minorHAnsi" w:hAnsiTheme="minorHAnsi" w:cstheme="minorHAnsi"/>
          <w:spacing w:val="-1"/>
        </w:rPr>
        <w:t xml:space="preserve"> </w:t>
      </w:r>
      <w:r w:rsidRPr="00A0443B">
        <w:rPr>
          <w:rFonts w:asciiTheme="minorHAnsi" w:hAnsiTheme="minorHAnsi" w:cstheme="minorHAnsi"/>
        </w:rPr>
        <w:t>de</w:t>
      </w:r>
      <w:r w:rsidRPr="00A0443B">
        <w:rPr>
          <w:rFonts w:asciiTheme="minorHAnsi" w:hAnsiTheme="minorHAnsi" w:cstheme="minorHAnsi"/>
          <w:spacing w:val="-4"/>
        </w:rPr>
        <w:t xml:space="preserve"> </w:t>
      </w:r>
      <w:proofErr w:type="spellStart"/>
      <w:r w:rsidRPr="00A0443B">
        <w:rPr>
          <w:rFonts w:asciiTheme="minorHAnsi" w:hAnsiTheme="minorHAnsi" w:cstheme="minorHAnsi"/>
        </w:rPr>
        <w:t>trabajo</w:t>
      </w:r>
      <w:proofErr w:type="spellEnd"/>
      <w:r w:rsidRPr="00A0443B">
        <w:rPr>
          <w:rFonts w:asciiTheme="minorHAnsi" w:hAnsiTheme="minorHAnsi" w:cstheme="minorHAnsi"/>
          <w:spacing w:val="-1"/>
        </w:rPr>
        <w:t xml:space="preserve"> </w:t>
      </w:r>
      <w:r w:rsidRPr="00A0443B">
        <w:rPr>
          <w:rFonts w:asciiTheme="minorHAnsi" w:hAnsiTheme="minorHAnsi" w:cstheme="minorHAnsi"/>
        </w:rPr>
        <w:t xml:space="preserve">se </w:t>
      </w:r>
      <w:proofErr w:type="spellStart"/>
      <w:r w:rsidRPr="00A0443B">
        <w:rPr>
          <w:rFonts w:asciiTheme="minorHAnsi" w:hAnsiTheme="minorHAnsi" w:cstheme="minorHAnsi"/>
        </w:rPr>
        <w:t>evaluará</w:t>
      </w:r>
      <w:proofErr w:type="spellEnd"/>
      <w:r w:rsidRPr="00A0443B">
        <w:rPr>
          <w:rFonts w:asciiTheme="minorHAnsi" w:hAnsiTheme="minorHAnsi" w:cstheme="minorHAnsi"/>
          <w:spacing w:val="-2"/>
        </w:rPr>
        <w:t>,</w:t>
      </w:r>
      <w:r w:rsidRPr="00A0443B">
        <w:rPr>
          <w:rFonts w:asciiTheme="minorHAnsi" w:hAnsiTheme="minorHAnsi" w:cstheme="minorHAnsi"/>
          <w:spacing w:val="1"/>
        </w:rPr>
        <w:t xml:space="preserve"> </w:t>
      </w:r>
      <w:proofErr w:type="spellStart"/>
      <w:r w:rsidRPr="00A0443B">
        <w:rPr>
          <w:rFonts w:asciiTheme="minorHAnsi" w:hAnsiTheme="minorHAnsi" w:cstheme="minorHAnsi"/>
        </w:rPr>
        <w:t>así</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obtendrá</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el</w:t>
      </w:r>
      <w:proofErr w:type="spellEnd"/>
      <w:r w:rsidRPr="00A0443B">
        <w:rPr>
          <w:rFonts w:asciiTheme="minorHAnsi" w:hAnsiTheme="minorHAnsi" w:cstheme="minorHAnsi"/>
        </w:rPr>
        <w:t xml:space="preserve"> mayor </w:t>
      </w:r>
      <w:proofErr w:type="spellStart"/>
      <w:r w:rsidRPr="00A0443B">
        <w:rPr>
          <w:rFonts w:asciiTheme="minorHAnsi" w:hAnsiTheme="minorHAnsi" w:cstheme="minorHAnsi"/>
        </w:rPr>
        <w:t>puntaje</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el</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corredor</w:t>
      </w:r>
      <w:proofErr w:type="spellEnd"/>
      <w:r w:rsidRPr="00A0443B">
        <w:rPr>
          <w:rFonts w:asciiTheme="minorHAnsi" w:hAnsiTheme="minorHAnsi" w:cstheme="minorHAnsi"/>
        </w:rPr>
        <w:t xml:space="preserve"> que </w:t>
      </w:r>
      <w:proofErr w:type="spellStart"/>
      <w:r w:rsidRPr="00A0443B">
        <w:rPr>
          <w:rFonts w:asciiTheme="minorHAnsi" w:hAnsiTheme="minorHAnsi" w:cstheme="minorHAnsi"/>
        </w:rPr>
        <w:t>acredite</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el</w:t>
      </w:r>
      <w:proofErr w:type="spellEnd"/>
      <w:r w:rsidRPr="00A0443B">
        <w:rPr>
          <w:rFonts w:asciiTheme="minorHAnsi" w:hAnsiTheme="minorHAnsi" w:cstheme="minorHAnsi"/>
        </w:rPr>
        <w:t xml:space="preserve"> mayor </w:t>
      </w:r>
      <w:proofErr w:type="spellStart"/>
      <w:r w:rsidRPr="00A0443B">
        <w:rPr>
          <w:rFonts w:asciiTheme="minorHAnsi" w:hAnsiTheme="minorHAnsi" w:cstheme="minorHAnsi"/>
        </w:rPr>
        <w:t>tiempo</w:t>
      </w:r>
      <w:proofErr w:type="spellEnd"/>
      <w:r w:rsidRPr="00A0443B">
        <w:rPr>
          <w:rFonts w:asciiTheme="minorHAnsi" w:hAnsiTheme="minorHAnsi" w:cstheme="minorHAnsi"/>
        </w:rPr>
        <w:t xml:space="preserve"> de </w:t>
      </w:r>
      <w:proofErr w:type="spellStart"/>
      <w:r w:rsidRPr="00A0443B">
        <w:rPr>
          <w:rFonts w:asciiTheme="minorHAnsi" w:hAnsiTheme="minorHAnsi" w:cstheme="minorHAnsi"/>
        </w:rPr>
        <w:t>experiencia</w:t>
      </w:r>
      <w:proofErr w:type="spellEnd"/>
      <w:r w:rsidRPr="00A0443B">
        <w:rPr>
          <w:rFonts w:asciiTheme="minorHAnsi" w:hAnsiTheme="minorHAnsi" w:cstheme="minorHAnsi"/>
        </w:rPr>
        <w:t xml:space="preserve"> del</w:t>
      </w:r>
      <w:r w:rsidRPr="00A0443B">
        <w:rPr>
          <w:rFonts w:asciiTheme="minorHAnsi" w:hAnsiTheme="minorHAnsi" w:cstheme="minorHAnsi"/>
          <w:spacing w:val="1"/>
        </w:rPr>
        <w:t xml:space="preserve"> </w:t>
      </w:r>
      <w:proofErr w:type="spellStart"/>
      <w:r w:rsidRPr="00A0443B">
        <w:rPr>
          <w:rFonts w:asciiTheme="minorHAnsi" w:hAnsiTheme="minorHAnsi" w:cstheme="minorHAnsi"/>
        </w:rPr>
        <w:t>equipo</w:t>
      </w:r>
      <w:proofErr w:type="spellEnd"/>
      <w:r w:rsidRPr="00A0443B">
        <w:rPr>
          <w:rFonts w:asciiTheme="minorHAnsi" w:hAnsiTheme="minorHAnsi" w:cstheme="minorHAnsi"/>
        </w:rPr>
        <w:t xml:space="preserve"> de </w:t>
      </w:r>
      <w:proofErr w:type="spellStart"/>
      <w:r w:rsidRPr="00A0443B">
        <w:rPr>
          <w:rFonts w:asciiTheme="minorHAnsi" w:hAnsiTheme="minorHAnsi" w:cstheme="minorHAnsi"/>
        </w:rPr>
        <w:t>trabajo</w:t>
      </w:r>
      <w:proofErr w:type="spellEnd"/>
      <w:r w:rsidRPr="00A0443B">
        <w:rPr>
          <w:rFonts w:asciiTheme="minorHAnsi" w:hAnsiTheme="minorHAnsi" w:cstheme="minorHAnsi"/>
        </w:rPr>
        <w:t xml:space="preserve">, para lo </w:t>
      </w:r>
      <w:proofErr w:type="spellStart"/>
      <w:r w:rsidRPr="00A0443B">
        <w:rPr>
          <w:rFonts w:asciiTheme="minorHAnsi" w:hAnsiTheme="minorHAnsi" w:cstheme="minorHAnsi"/>
        </w:rPr>
        <w:t>cual</w:t>
      </w:r>
      <w:proofErr w:type="spellEnd"/>
      <w:r w:rsidRPr="00A0443B">
        <w:rPr>
          <w:rFonts w:asciiTheme="minorHAnsi" w:hAnsiTheme="minorHAnsi" w:cstheme="minorHAnsi"/>
        </w:rPr>
        <w:t xml:space="preserve"> se </w:t>
      </w:r>
      <w:proofErr w:type="spellStart"/>
      <w:r w:rsidRPr="00A0443B">
        <w:rPr>
          <w:rFonts w:asciiTheme="minorHAnsi" w:hAnsiTheme="minorHAnsi" w:cstheme="minorHAnsi"/>
        </w:rPr>
        <w:t>hará</w:t>
      </w:r>
      <w:proofErr w:type="spellEnd"/>
      <w:r w:rsidRPr="00A0443B">
        <w:rPr>
          <w:rFonts w:asciiTheme="minorHAnsi" w:hAnsiTheme="minorHAnsi" w:cstheme="minorHAnsi"/>
        </w:rPr>
        <w:t xml:space="preserve"> la </w:t>
      </w:r>
      <w:proofErr w:type="spellStart"/>
      <w:r w:rsidRPr="00A0443B">
        <w:rPr>
          <w:rFonts w:asciiTheme="minorHAnsi" w:hAnsiTheme="minorHAnsi" w:cstheme="minorHAnsi"/>
        </w:rPr>
        <w:t>sumatoria</w:t>
      </w:r>
      <w:proofErr w:type="spellEnd"/>
      <w:r w:rsidRPr="00A0443B">
        <w:rPr>
          <w:rFonts w:asciiTheme="minorHAnsi" w:hAnsiTheme="minorHAnsi" w:cstheme="minorHAnsi"/>
        </w:rPr>
        <w:t xml:space="preserve"> de la </w:t>
      </w:r>
      <w:proofErr w:type="spellStart"/>
      <w:r w:rsidRPr="00A0443B">
        <w:rPr>
          <w:rFonts w:asciiTheme="minorHAnsi" w:hAnsiTheme="minorHAnsi" w:cstheme="minorHAnsi"/>
        </w:rPr>
        <w:t>experiencia</w:t>
      </w:r>
      <w:proofErr w:type="spellEnd"/>
      <w:r w:rsidRPr="00A0443B">
        <w:rPr>
          <w:rFonts w:asciiTheme="minorHAnsi" w:hAnsiTheme="minorHAnsi" w:cstheme="minorHAnsi"/>
        </w:rPr>
        <w:t xml:space="preserve"> de </w:t>
      </w:r>
      <w:proofErr w:type="spellStart"/>
      <w:r w:rsidRPr="00A0443B">
        <w:rPr>
          <w:rFonts w:asciiTheme="minorHAnsi" w:hAnsiTheme="minorHAnsi" w:cstheme="minorHAnsi"/>
        </w:rPr>
        <w:t>los</w:t>
      </w:r>
      <w:proofErr w:type="spellEnd"/>
      <w:r w:rsidRPr="00A0443B">
        <w:rPr>
          <w:rFonts w:asciiTheme="minorHAnsi" w:hAnsiTheme="minorHAnsi" w:cstheme="minorHAnsi"/>
        </w:rPr>
        <w:t xml:space="preserve"> cargos 1, 2 y 3 </w:t>
      </w:r>
      <w:proofErr w:type="spellStart"/>
      <w:r w:rsidRPr="00A0443B">
        <w:rPr>
          <w:rFonts w:asciiTheme="minorHAnsi" w:hAnsiTheme="minorHAnsi" w:cstheme="minorHAnsi"/>
        </w:rPr>
        <w:t>señalados</w:t>
      </w:r>
      <w:proofErr w:type="spellEnd"/>
      <w:r w:rsidRPr="00A0443B">
        <w:rPr>
          <w:rFonts w:asciiTheme="minorHAnsi" w:hAnsiTheme="minorHAnsi" w:cstheme="minorHAnsi"/>
          <w:spacing w:val="-2"/>
        </w:rPr>
        <w:t xml:space="preserve"> </w:t>
      </w:r>
      <w:proofErr w:type="spellStart"/>
      <w:r w:rsidRPr="00A0443B">
        <w:rPr>
          <w:rFonts w:asciiTheme="minorHAnsi" w:hAnsiTheme="minorHAnsi" w:cstheme="minorHAnsi"/>
        </w:rPr>
        <w:t>en</w:t>
      </w:r>
      <w:proofErr w:type="spellEnd"/>
      <w:r w:rsidRPr="00A0443B">
        <w:rPr>
          <w:rFonts w:asciiTheme="minorHAnsi" w:hAnsiTheme="minorHAnsi" w:cstheme="minorHAnsi"/>
        </w:rPr>
        <w:t xml:space="preserve"> la</w:t>
      </w:r>
      <w:r w:rsidRPr="00A0443B">
        <w:rPr>
          <w:rFonts w:asciiTheme="minorHAnsi" w:hAnsiTheme="minorHAnsi" w:cstheme="minorHAnsi"/>
          <w:spacing w:val="-2"/>
        </w:rPr>
        <w:t xml:space="preserve"> </w:t>
      </w:r>
      <w:proofErr w:type="spellStart"/>
      <w:r w:rsidRPr="00A0443B">
        <w:rPr>
          <w:rFonts w:asciiTheme="minorHAnsi" w:hAnsiTheme="minorHAnsi" w:cstheme="minorHAnsi"/>
        </w:rPr>
        <w:t>tabla</w:t>
      </w:r>
      <w:proofErr w:type="spellEnd"/>
      <w:r w:rsidRPr="00A0443B">
        <w:rPr>
          <w:rFonts w:asciiTheme="minorHAnsi" w:hAnsiTheme="minorHAnsi" w:cstheme="minorHAnsi"/>
        </w:rPr>
        <w:t xml:space="preserve"> anterior.</w:t>
      </w:r>
      <w:r w:rsidR="000D7972" w:rsidRPr="00A0443B">
        <w:rPr>
          <w:rFonts w:asciiTheme="minorHAnsi" w:hAnsiTheme="minorHAnsi" w:cstheme="minorHAnsi"/>
        </w:rPr>
        <w:t xml:space="preserve"> Los </w:t>
      </w:r>
      <w:proofErr w:type="spellStart"/>
      <w:r w:rsidR="000D7972" w:rsidRPr="00A0443B">
        <w:rPr>
          <w:rFonts w:asciiTheme="minorHAnsi" w:hAnsiTheme="minorHAnsi" w:cstheme="minorHAnsi"/>
        </w:rPr>
        <w:t>demás</w:t>
      </w:r>
      <w:proofErr w:type="spellEnd"/>
      <w:r w:rsidR="000D7972" w:rsidRPr="00A0443B">
        <w:rPr>
          <w:rFonts w:asciiTheme="minorHAnsi" w:hAnsiTheme="minorHAnsi" w:cstheme="minorHAnsi"/>
        </w:rPr>
        <w:t xml:space="preserve"> </w:t>
      </w:r>
      <w:proofErr w:type="spellStart"/>
      <w:r w:rsidR="000D7972" w:rsidRPr="00A0443B">
        <w:rPr>
          <w:rFonts w:asciiTheme="minorHAnsi" w:hAnsiTheme="minorHAnsi" w:cstheme="minorHAnsi"/>
        </w:rPr>
        <w:t>serán</w:t>
      </w:r>
      <w:proofErr w:type="spellEnd"/>
      <w:r w:rsidR="000D7972" w:rsidRPr="00A0443B">
        <w:rPr>
          <w:rFonts w:asciiTheme="minorHAnsi" w:hAnsiTheme="minorHAnsi" w:cstheme="minorHAnsi"/>
        </w:rPr>
        <w:t xml:space="preserve"> </w:t>
      </w:r>
      <w:proofErr w:type="spellStart"/>
      <w:r w:rsidR="000D7972" w:rsidRPr="00A0443B">
        <w:rPr>
          <w:rFonts w:asciiTheme="minorHAnsi" w:hAnsiTheme="minorHAnsi" w:cstheme="minorHAnsi"/>
        </w:rPr>
        <w:t>calificados</w:t>
      </w:r>
      <w:proofErr w:type="spellEnd"/>
      <w:r w:rsidR="000D7972" w:rsidRPr="00A0443B">
        <w:rPr>
          <w:rFonts w:asciiTheme="minorHAnsi" w:hAnsiTheme="minorHAnsi" w:cstheme="minorHAnsi"/>
        </w:rPr>
        <w:t xml:space="preserve"> </w:t>
      </w:r>
      <w:proofErr w:type="spellStart"/>
      <w:r w:rsidR="000D7972" w:rsidRPr="00A0443B">
        <w:rPr>
          <w:rFonts w:asciiTheme="minorHAnsi" w:hAnsiTheme="minorHAnsi" w:cstheme="minorHAnsi"/>
        </w:rPr>
        <w:t>por</w:t>
      </w:r>
      <w:proofErr w:type="spellEnd"/>
      <w:r w:rsidR="000D7972" w:rsidRPr="00A0443B">
        <w:rPr>
          <w:rFonts w:asciiTheme="minorHAnsi" w:hAnsiTheme="minorHAnsi" w:cstheme="minorHAnsi"/>
        </w:rPr>
        <w:t xml:space="preserve"> </w:t>
      </w:r>
      <w:proofErr w:type="spellStart"/>
      <w:r w:rsidR="000D7972" w:rsidRPr="00A0443B">
        <w:rPr>
          <w:rFonts w:asciiTheme="minorHAnsi" w:hAnsiTheme="minorHAnsi" w:cstheme="minorHAnsi"/>
        </w:rPr>
        <w:t>regla</w:t>
      </w:r>
      <w:proofErr w:type="spellEnd"/>
      <w:r w:rsidR="000D7972" w:rsidRPr="00A0443B">
        <w:rPr>
          <w:rFonts w:asciiTheme="minorHAnsi" w:hAnsiTheme="minorHAnsi" w:cstheme="minorHAnsi"/>
        </w:rPr>
        <w:t xml:space="preserve"> de </w:t>
      </w:r>
      <w:proofErr w:type="spellStart"/>
      <w:r w:rsidR="000D7972" w:rsidRPr="00A0443B">
        <w:rPr>
          <w:rFonts w:asciiTheme="minorHAnsi" w:hAnsiTheme="minorHAnsi" w:cstheme="minorHAnsi"/>
        </w:rPr>
        <w:t>tres</w:t>
      </w:r>
      <w:proofErr w:type="spellEnd"/>
      <w:r w:rsidR="000D7972" w:rsidRPr="00A0443B">
        <w:rPr>
          <w:rFonts w:asciiTheme="minorHAnsi" w:hAnsiTheme="minorHAnsi" w:cstheme="minorHAnsi"/>
        </w:rPr>
        <w:t xml:space="preserve"> </w:t>
      </w:r>
      <w:proofErr w:type="spellStart"/>
      <w:r w:rsidR="000D7972" w:rsidRPr="00A0443B">
        <w:rPr>
          <w:rFonts w:asciiTheme="minorHAnsi" w:hAnsiTheme="minorHAnsi" w:cstheme="minorHAnsi"/>
        </w:rPr>
        <w:t>inversa</w:t>
      </w:r>
      <w:proofErr w:type="spellEnd"/>
      <w:r w:rsidR="000D7972" w:rsidRPr="00A0443B">
        <w:rPr>
          <w:rFonts w:asciiTheme="minorHAnsi" w:hAnsiTheme="minorHAnsi" w:cstheme="minorHAnsi"/>
        </w:rPr>
        <w:t>.</w:t>
      </w:r>
    </w:p>
    <w:p w14:paraId="2D3F1C55" w14:textId="77777777" w:rsidR="005C69C7" w:rsidRPr="00A0443B" w:rsidRDefault="005C69C7" w:rsidP="005C69C7">
      <w:pPr>
        <w:pStyle w:val="Textoindependiente"/>
        <w:rPr>
          <w:rFonts w:asciiTheme="minorHAnsi" w:hAnsiTheme="minorHAnsi" w:cstheme="minorHAnsi"/>
          <w:b/>
        </w:rPr>
      </w:pPr>
    </w:p>
    <w:p w14:paraId="692EBE5F" w14:textId="77777777" w:rsidR="005C69C7" w:rsidRPr="00A0443B" w:rsidRDefault="005C69C7" w:rsidP="005C69C7">
      <w:pPr>
        <w:pStyle w:val="Textoindependiente"/>
        <w:rPr>
          <w:rFonts w:asciiTheme="minorHAnsi" w:hAnsiTheme="minorHAnsi" w:cstheme="minorHAnsi"/>
          <w:b/>
        </w:rPr>
      </w:pPr>
      <w:r w:rsidRPr="00A0443B">
        <w:rPr>
          <w:rFonts w:asciiTheme="minorHAnsi" w:hAnsiTheme="minorHAnsi" w:cstheme="minorHAnsi"/>
          <w:b/>
        </w:rPr>
        <w:t xml:space="preserve">4.4.2 </w:t>
      </w:r>
      <w:r w:rsidRPr="00A0443B">
        <w:rPr>
          <w:rFonts w:asciiTheme="minorHAnsi" w:hAnsiTheme="minorHAnsi" w:cstheme="minorHAnsi"/>
          <w:b/>
        </w:rPr>
        <w:tab/>
      </w:r>
      <w:proofErr w:type="spellStart"/>
      <w:r w:rsidRPr="00A0443B">
        <w:rPr>
          <w:rFonts w:asciiTheme="minorHAnsi" w:hAnsiTheme="minorHAnsi" w:cstheme="minorHAnsi"/>
          <w:b/>
        </w:rPr>
        <w:t>Presentación</w:t>
      </w:r>
      <w:proofErr w:type="spellEnd"/>
      <w:r w:rsidRPr="00A0443B">
        <w:rPr>
          <w:rFonts w:asciiTheme="minorHAnsi" w:hAnsiTheme="minorHAnsi" w:cstheme="minorHAnsi"/>
          <w:b/>
        </w:rPr>
        <w:t xml:space="preserve"> de la </w:t>
      </w:r>
      <w:proofErr w:type="spellStart"/>
      <w:r w:rsidRPr="00A0443B">
        <w:rPr>
          <w:rFonts w:asciiTheme="minorHAnsi" w:hAnsiTheme="minorHAnsi" w:cstheme="minorHAnsi"/>
          <w:b/>
        </w:rPr>
        <w:t>propuesta</w:t>
      </w:r>
      <w:proofErr w:type="spellEnd"/>
      <w:r w:rsidRPr="00A0443B">
        <w:rPr>
          <w:rFonts w:asciiTheme="minorHAnsi" w:hAnsiTheme="minorHAnsi" w:cstheme="minorHAnsi"/>
          <w:b/>
        </w:rPr>
        <w:t xml:space="preserve"> </w:t>
      </w:r>
      <w:proofErr w:type="spellStart"/>
      <w:r w:rsidRPr="00A0443B">
        <w:rPr>
          <w:rFonts w:asciiTheme="minorHAnsi" w:hAnsiTheme="minorHAnsi" w:cstheme="minorHAnsi"/>
          <w:b/>
        </w:rPr>
        <w:t>por</w:t>
      </w:r>
      <w:proofErr w:type="spellEnd"/>
      <w:r w:rsidRPr="00A0443B">
        <w:rPr>
          <w:rFonts w:asciiTheme="minorHAnsi" w:hAnsiTheme="minorHAnsi" w:cstheme="minorHAnsi"/>
          <w:b/>
        </w:rPr>
        <w:t xml:space="preserve"> </w:t>
      </w:r>
      <w:proofErr w:type="spellStart"/>
      <w:r w:rsidRPr="00A0443B">
        <w:rPr>
          <w:rFonts w:asciiTheme="minorHAnsi" w:hAnsiTheme="minorHAnsi" w:cstheme="minorHAnsi"/>
          <w:b/>
        </w:rPr>
        <w:t>quienes</w:t>
      </w:r>
      <w:proofErr w:type="spellEnd"/>
      <w:r w:rsidRPr="00A0443B">
        <w:rPr>
          <w:rFonts w:asciiTheme="minorHAnsi" w:hAnsiTheme="minorHAnsi" w:cstheme="minorHAnsi"/>
          <w:b/>
        </w:rPr>
        <w:t xml:space="preserve"> </w:t>
      </w:r>
      <w:proofErr w:type="spellStart"/>
      <w:r w:rsidRPr="00A0443B">
        <w:rPr>
          <w:rFonts w:asciiTheme="minorHAnsi" w:hAnsiTheme="minorHAnsi" w:cstheme="minorHAnsi"/>
          <w:b/>
        </w:rPr>
        <w:t>atenderían</w:t>
      </w:r>
      <w:proofErr w:type="spellEnd"/>
      <w:r w:rsidRPr="00A0443B">
        <w:rPr>
          <w:rFonts w:asciiTheme="minorHAnsi" w:hAnsiTheme="minorHAnsi" w:cstheme="minorHAnsi"/>
          <w:b/>
        </w:rPr>
        <w:t xml:space="preserve"> la </w:t>
      </w:r>
      <w:proofErr w:type="spellStart"/>
      <w:r w:rsidRPr="00A0443B">
        <w:rPr>
          <w:rFonts w:asciiTheme="minorHAnsi" w:hAnsiTheme="minorHAnsi" w:cstheme="minorHAnsi"/>
          <w:b/>
        </w:rPr>
        <w:t>cuenta</w:t>
      </w:r>
      <w:proofErr w:type="spellEnd"/>
      <w:r w:rsidRPr="00A0443B">
        <w:rPr>
          <w:rFonts w:asciiTheme="minorHAnsi" w:hAnsiTheme="minorHAnsi" w:cstheme="minorHAnsi"/>
          <w:b/>
        </w:rPr>
        <w:t xml:space="preserve"> </w:t>
      </w:r>
    </w:p>
    <w:p w14:paraId="414A2604" w14:textId="77777777" w:rsidR="005C69C7" w:rsidRPr="00A0443B" w:rsidRDefault="005C69C7" w:rsidP="005C69C7">
      <w:pPr>
        <w:pStyle w:val="Textoindependiente"/>
        <w:rPr>
          <w:rFonts w:asciiTheme="minorHAnsi" w:hAnsiTheme="minorHAnsi" w:cstheme="minorHAnsi"/>
          <w:b/>
        </w:rPr>
      </w:pPr>
    </w:p>
    <w:p w14:paraId="54A149AF" w14:textId="77777777" w:rsidR="005C69C7" w:rsidRPr="00A0443B" w:rsidRDefault="005C69C7" w:rsidP="005C69C7">
      <w:pPr>
        <w:pStyle w:val="Textoindependiente"/>
        <w:ind w:left="182" w:right="175"/>
        <w:rPr>
          <w:rFonts w:asciiTheme="minorHAnsi" w:hAnsiTheme="minorHAnsi" w:cstheme="minorHAnsi"/>
        </w:rPr>
      </w:pPr>
      <w:r w:rsidRPr="00A0443B">
        <w:rPr>
          <w:rFonts w:asciiTheme="minorHAnsi" w:hAnsiTheme="minorHAnsi" w:cstheme="minorHAnsi"/>
        </w:rPr>
        <w:t xml:space="preserve">La </w:t>
      </w:r>
      <w:proofErr w:type="spellStart"/>
      <w:r w:rsidRPr="00A0443B">
        <w:rPr>
          <w:rFonts w:asciiTheme="minorHAnsi" w:hAnsiTheme="minorHAnsi" w:cstheme="minorHAnsi"/>
        </w:rPr>
        <w:t>propuesta</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deberá</w:t>
      </w:r>
      <w:proofErr w:type="spellEnd"/>
      <w:r w:rsidRPr="00A0443B">
        <w:rPr>
          <w:rFonts w:asciiTheme="minorHAnsi" w:hAnsiTheme="minorHAnsi" w:cstheme="minorHAnsi"/>
        </w:rPr>
        <w:t xml:space="preserve"> ser </w:t>
      </w:r>
      <w:proofErr w:type="spellStart"/>
      <w:r w:rsidRPr="00A0443B">
        <w:rPr>
          <w:rFonts w:asciiTheme="minorHAnsi" w:hAnsiTheme="minorHAnsi" w:cstheme="minorHAnsi"/>
        </w:rPr>
        <w:t>presentada</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en</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una</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exposición</w:t>
      </w:r>
      <w:proofErr w:type="spellEnd"/>
      <w:r w:rsidRPr="00A0443B">
        <w:rPr>
          <w:rFonts w:asciiTheme="minorHAnsi" w:hAnsiTheme="minorHAnsi" w:cstheme="minorHAnsi"/>
        </w:rPr>
        <w:t xml:space="preserve"> de 20 </w:t>
      </w:r>
      <w:proofErr w:type="spellStart"/>
      <w:r w:rsidRPr="00A0443B">
        <w:rPr>
          <w:rFonts w:asciiTheme="minorHAnsi" w:hAnsiTheme="minorHAnsi" w:cstheme="minorHAnsi"/>
        </w:rPr>
        <w:t>minutos</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por</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el</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Vicepresidente</w:t>
      </w:r>
      <w:proofErr w:type="spellEnd"/>
      <w:r w:rsidRPr="00A0443B">
        <w:rPr>
          <w:rFonts w:asciiTheme="minorHAnsi" w:hAnsiTheme="minorHAnsi" w:cstheme="minorHAnsi"/>
        </w:rPr>
        <w:t xml:space="preserve"> y </w:t>
      </w:r>
      <w:proofErr w:type="spellStart"/>
      <w:r w:rsidRPr="00A0443B">
        <w:rPr>
          <w:rFonts w:asciiTheme="minorHAnsi" w:hAnsiTheme="minorHAnsi" w:cstheme="minorHAnsi"/>
        </w:rPr>
        <w:t>Gerente</w:t>
      </w:r>
      <w:proofErr w:type="spellEnd"/>
      <w:r w:rsidRPr="00A0443B">
        <w:rPr>
          <w:rFonts w:asciiTheme="minorHAnsi" w:hAnsiTheme="minorHAnsi" w:cstheme="minorHAnsi"/>
        </w:rPr>
        <w:t xml:space="preserve"> de </w:t>
      </w:r>
      <w:proofErr w:type="spellStart"/>
      <w:r w:rsidRPr="00A0443B">
        <w:rPr>
          <w:rFonts w:asciiTheme="minorHAnsi" w:hAnsiTheme="minorHAnsi" w:cstheme="minorHAnsi"/>
        </w:rPr>
        <w:t>Cuenta</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ofrecido</w:t>
      </w:r>
      <w:proofErr w:type="spellEnd"/>
      <w:r w:rsidRPr="00A0443B">
        <w:rPr>
          <w:rFonts w:asciiTheme="minorHAnsi" w:hAnsiTheme="minorHAnsi" w:cstheme="minorHAnsi"/>
        </w:rPr>
        <w:t>, la</w:t>
      </w:r>
      <w:r w:rsidRPr="00A0443B">
        <w:rPr>
          <w:rFonts w:asciiTheme="minorHAnsi" w:hAnsiTheme="minorHAnsi" w:cstheme="minorHAnsi"/>
          <w:spacing w:val="1"/>
        </w:rPr>
        <w:t xml:space="preserve"> </w:t>
      </w:r>
      <w:proofErr w:type="spellStart"/>
      <w:r w:rsidRPr="00A0443B">
        <w:rPr>
          <w:rFonts w:asciiTheme="minorHAnsi" w:hAnsiTheme="minorHAnsi" w:cstheme="minorHAnsi"/>
        </w:rPr>
        <w:t>cual</w:t>
      </w:r>
      <w:proofErr w:type="spellEnd"/>
      <w:r w:rsidRPr="00A0443B">
        <w:rPr>
          <w:rFonts w:asciiTheme="minorHAnsi" w:hAnsiTheme="minorHAnsi" w:cstheme="minorHAnsi"/>
          <w:spacing w:val="-1"/>
        </w:rPr>
        <w:t xml:space="preserve"> </w:t>
      </w:r>
      <w:r w:rsidRPr="00A0443B">
        <w:rPr>
          <w:rFonts w:asciiTheme="minorHAnsi" w:hAnsiTheme="minorHAnsi" w:cstheme="minorHAnsi"/>
        </w:rPr>
        <w:t>se</w:t>
      </w:r>
      <w:r w:rsidRPr="00A0443B">
        <w:rPr>
          <w:rFonts w:asciiTheme="minorHAnsi" w:hAnsiTheme="minorHAnsi" w:cstheme="minorHAnsi"/>
          <w:spacing w:val="1"/>
        </w:rPr>
        <w:t xml:space="preserve"> </w:t>
      </w:r>
      <w:proofErr w:type="spellStart"/>
      <w:r w:rsidRPr="00A0443B">
        <w:rPr>
          <w:rFonts w:asciiTheme="minorHAnsi" w:hAnsiTheme="minorHAnsi" w:cstheme="minorHAnsi"/>
        </w:rPr>
        <w:t>realizará</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el</w:t>
      </w:r>
      <w:proofErr w:type="spellEnd"/>
      <w:r w:rsidRPr="00A0443B">
        <w:rPr>
          <w:rFonts w:asciiTheme="minorHAnsi" w:hAnsiTheme="minorHAnsi" w:cstheme="minorHAnsi"/>
          <w:spacing w:val="-2"/>
        </w:rPr>
        <w:t xml:space="preserve"> 25 de </w:t>
      </w:r>
      <w:proofErr w:type="spellStart"/>
      <w:r w:rsidRPr="00A0443B">
        <w:rPr>
          <w:rFonts w:asciiTheme="minorHAnsi" w:hAnsiTheme="minorHAnsi" w:cstheme="minorHAnsi"/>
          <w:spacing w:val="-2"/>
        </w:rPr>
        <w:t>agosto</w:t>
      </w:r>
      <w:proofErr w:type="spellEnd"/>
      <w:r w:rsidRPr="00A0443B">
        <w:rPr>
          <w:rFonts w:asciiTheme="minorHAnsi" w:hAnsiTheme="minorHAnsi" w:cstheme="minorHAnsi"/>
          <w:spacing w:val="-2"/>
        </w:rPr>
        <w:t xml:space="preserve"> de 2023 </w:t>
      </w:r>
      <w:r w:rsidRPr="00A0443B">
        <w:rPr>
          <w:rFonts w:asciiTheme="minorHAnsi" w:hAnsiTheme="minorHAnsi" w:cstheme="minorHAnsi"/>
        </w:rPr>
        <w:t>entre</w:t>
      </w:r>
      <w:r w:rsidRPr="00A0443B">
        <w:rPr>
          <w:rFonts w:asciiTheme="minorHAnsi" w:hAnsiTheme="minorHAnsi" w:cstheme="minorHAnsi"/>
          <w:spacing w:val="1"/>
        </w:rPr>
        <w:t xml:space="preserve"> </w:t>
      </w:r>
      <w:r w:rsidRPr="00A0443B">
        <w:rPr>
          <w:rFonts w:asciiTheme="minorHAnsi" w:hAnsiTheme="minorHAnsi" w:cstheme="minorHAnsi"/>
        </w:rPr>
        <w:t>las</w:t>
      </w:r>
      <w:r w:rsidRPr="00A0443B">
        <w:rPr>
          <w:rFonts w:asciiTheme="minorHAnsi" w:hAnsiTheme="minorHAnsi" w:cstheme="minorHAnsi"/>
          <w:spacing w:val="-4"/>
        </w:rPr>
        <w:t xml:space="preserve"> 2:00 </w:t>
      </w:r>
      <w:r w:rsidRPr="00A0443B">
        <w:rPr>
          <w:rFonts w:asciiTheme="minorHAnsi" w:hAnsiTheme="minorHAnsi" w:cstheme="minorHAnsi"/>
        </w:rPr>
        <w:t>pm</w:t>
      </w:r>
      <w:r w:rsidRPr="00A0443B">
        <w:rPr>
          <w:rFonts w:asciiTheme="minorHAnsi" w:hAnsiTheme="minorHAnsi" w:cstheme="minorHAnsi"/>
          <w:spacing w:val="-1"/>
        </w:rPr>
        <w:t xml:space="preserve"> </w:t>
      </w:r>
      <w:r w:rsidRPr="00A0443B">
        <w:rPr>
          <w:rFonts w:asciiTheme="minorHAnsi" w:hAnsiTheme="minorHAnsi" w:cstheme="minorHAnsi"/>
        </w:rPr>
        <w:t xml:space="preserve">y las 5:00 pm </w:t>
      </w:r>
      <w:proofErr w:type="spellStart"/>
      <w:r w:rsidRPr="00A0443B">
        <w:rPr>
          <w:rFonts w:asciiTheme="minorHAnsi" w:hAnsiTheme="minorHAnsi" w:cstheme="minorHAnsi"/>
        </w:rPr>
        <w:t>en</w:t>
      </w:r>
      <w:proofErr w:type="spellEnd"/>
      <w:r w:rsidRPr="00A0443B">
        <w:rPr>
          <w:rFonts w:asciiTheme="minorHAnsi" w:hAnsiTheme="minorHAnsi" w:cstheme="minorHAnsi"/>
        </w:rPr>
        <w:t xml:space="preserve"> las </w:t>
      </w:r>
      <w:proofErr w:type="spellStart"/>
      <w:r w:rsidRPr="00A0443B">
        <w:rPr>
          <w:rFonts w:asciiTheme="minorHAnsi" w:hAnsiTheme="minorHAnsi" w:cstheme="minorHAnsi"/>
        </w:rPr>
        <w:t>instalaciones</w:t>
      </w:r>
      <w:proofErr w:type="spellEnd"/>
      <w:r w:rsidRPr="00A0443B">
        <w:rPr>
          <w:rFonts w:asciiTheme="minorHAnsi" w:hAnsiTheme="minorHAnsi" w:cstheme="minorHAnsi"/>
        </w:rPr>
        <w:t xml:space="preserve"> de </w:t>
      </w:r>
      <w:proofErr w:type="spellStart"/>
      <w:r w:rsidRPr="00A0443B">
        <w:rPr>
          <w:rFonts w:asciiTheme="minorHAnsi" w:hAnsiTheme="minorHAnsi" w:cstheme="minorHAnsi"/>
        </w:rPr>
        <w:t>Bancóldex</w:t>
      </w:r>
      <w:proofErr w:type="spellEnd"/>
      <w:r w:rsidRPr="00A0443B">
        <w:rPr>
          <w:rFonts w:asciiTheme="minorHAnsi" w:hAnsiTheme="minorHAnsi" w:cstheme="minorHAnsi"/>
        </w:rPr>
        <w:t xml:space="preserve">. A la </w:t>
      </w:r>
      <w:proofErr w:type="spellStart"/>
      <w:r w:rsidRPr="00A0443B">
        <w:rPr>
          <w:rFonts w:asciiTheme="minorHAnsi" w:hAnsiTheme="minorHAnsi" w:cstheme="minorHAnsi"/>
        </w:rPr>
        <w:t>reunión</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deberá</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asistir</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el</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recurso</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InHouse</w:t>
      </w:r>
      <w:proofErr w:type="spellEnd"/>
      <w:r w:rsidRPr="00A0443B">
        <w:rPr>
          <w:rFonts w:asciiTheme="minorHAnsi" w:hAnsiTheme="minorHAnsi" w:cstheme="minorHAnsi"/>
        </w:rPr>
        <w:t>.</w:t>
      </w:r>
    </w:p>
    <w:p w14:paraId="4A949D6F" w14:textId="77777777" w:rsidR="005C69C7" w:rsidRPr="00A0443B" w:rsidRDefault="005C69C7" w:rsidP="005C69C7">
      <w:pPr>
        <w:pStyle w:val="Textoindependiente"/>
        <w:rPr>
          <w:rFonts w:asciiTheme="minorHAnsi" w:hAnsiTheme="minorHAnsi" w:cstheme="minorHAnsi"/>
        </w:rPr>
      </w:pPr>
    </w:p>
    <w:p w14:paraId="42688384" w14:textId="77777777" w:rsidR="005C69C7" w:rsidRPr="00A0443B" w:rsidRDefault="005C69C7" w:rsidP="00A0443B">
      <w:pPr>
        <w:pStyle w:val="Textoindependiente"/>
        <w:ind w:left="182" w:right="177"/>
        <w:jc w:val="both"/>
        <w:rPr>
          <w:rFonts w:asciiTheme="minorHAnsi" w:hAnsiTheme="minorHAnsi" w:cstheme="minorHAnsi"/>
        </w:rPr>
      </w:pPr>
      <w:r w:rsidRPr="00A0443B">
        <w:rPr>
          <w:rFonts w:asciiTheme="minorHAnsi" w:hAnsiTheme="minorHAnsi" w:cstheme="minorHAnsi"/>
        </w:rPr>
        <w:t xml:space="preserve">En </w:t>
      </w:r>
      <w:proofErr w:type="spellStart"/>
      <w:r w:rsidRPr="00A0443B">
        <w:rPr>
          <w:rFonts w:asciiTheme="minorHAnsi" w:hAnsiTheme="minorHAnsi" w:cstheme="minorHAnsi"/>
        </w:rPr>
        <w:t>esta</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presentación</w:t>
      </w:r>
      <w:proofErr w:type="spellEnd"/>
      <w:r w:rsidRPr="00A0443B">
        <w:rPr>
          <w:rFonts w:asciiTheme="minorHAnsi" w:hAnsiTheme="minorHAnsi" w:cstheme="minorHAnsi"/>
        </w:rPr>
        <w:t xml:space="preserve"> se </w:t>
      </w:r>
      <w:proofErr w:type="spellStart"/>
      <w:r w:rsidRPr="00A0443B">
        <w:rPr>
          <w:rFonts w:asciiTheme="minorHAnsi" w:hAnsiTheme="minorHAnsi" w:cstheme="minorHAnsi"/>
        </w:rPr>
        <w:t>evaluará</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adicionalmente</w:t>
      </w:r>
      <w:proofErr w:type="spellEnd"/>
      <w:r w:rsidRPr="00A0443B">
        <w:rPr>
          <w:rFonts w:asciiTheme="minorHAnsi" w:hAnsiTheme="minorHAnsi" w:cstheme="minorHAnsi"/>
        </w:rPr>
        <w:t xml:space="preserve"> de </w:t>
      </w:r>
      <w:proofErr w:type="spellStart"/>
      <w:r w:rsidRPr="00A0443B">
        <w:rPr>
          <w:rFonts w:asciiTheme="minorHAnsi" w:hAnsiTheme="minorHAnsi" w:cstheme="minorHAnsi"/>
        </w:rPr>
        <w:t>manera</w:t>
      </w:r>
      <w:proofErr w:type="spellEnd"/>
      <w:r w:rsidRPr="00A0443B">
        <w:rPr>
          <w:rFonts w:asciiTheme="minorHAnsi" w:hAnsiTheme="minorHAnsi" w:cstheme="minorHAnsi"/>
        </w:rPr>
        <w:t xml:space="preserve"> general, las </w:t>
      </w:r>
      <w:proofErr w:type="spellStart"/>
      <w:r w:rsidRPr="00A0443B">
        <w:rPr>
          <w:rFonts w:asciiTheme="minorHAnsi" w:hAnsiTheme="minorHAnsi" w:cstheme="minorHAnsi"/>
        </w:rPr>
        <w:t>competencias</w:t>
      </w:r>
      <w:proofErr w:type="spellEnd"/>
      <w:r w:rsidRPr="00A0443B">
        <w:rPr>
          <w:rFonts w:asciiTheme="minorHAnsi" w:hAnsiTheme="minorHAnsi" w:cstheme="minorHAnsi"/>
        </w:rPr>
        <w:t xml:space="preserve"> del </w:t>
      </w:r>
      <w:proofErr w:type="spellStart"/>
      <w:r w:rsidRPr="00A0443B">
        <w:rPr>
          <w:rFonts w:asciiTheme="minorHAnsi" w:hAnsiTheme="minorHAnsi" w:cstheme="minorHAnsi"/>
        </w:rPr>
        <w:t>Gerente</w:t>
      </w:r>
      <w:proofErr w:type="spellEnd"/>
      <w:r w:rsidRPr="00A0443B">
        <w:rPr>
          <w:rFonts w:asciiTheme="minorHAnsi" w:hAnsiTheme="minorHAnsi" w:cstheme="minorHAnsi"/>
        </w:rPr>
        <w:t xml:space="preserve"> de </w:t>
      </w:r>
      <w:proofErr w:type="spellStart"/>
      <w:r w:rsidRPr="00A0443B">
        <w:rPr>
          <w:rFonts w:asciiTheme="minorHAnsi" w:hAnsiTheme="minorHAnsi" w:cstheme="minorHAnsi"/>
        </w:rPr>
        <w:t>Cuenta</w:t>
      </w:r>
      <w:proofErr w:type="spellEnd"/>
      <w:r w:rsidRPr="00A0443B">
        <w:rPr>
          <w:rFonts w:asciiTheme="minorHAnsi" w:hAnsiTheme="minorHAnsi" w:cstheme="minorHAnsi"/>
        </w:rPr>
        <w:t xml:space="preserve"> y del Inhouse, </w:t>
      </w:r>
      <w:proofErr w:type="spellStart"/>
      <w:r w:rsidRPr="00A0443B">
        <w:rPr>
          <w:rFonts w:asciiTheme="minorHAnsi" w:hAnsiTheme="minorHAnsi" w:cstheme="minorHAnsi"/>
        </w:rPr>
        <w:t>en</w:t>
      </w:r>
      <w:proofErr w:type="spellEnd"/>
      <w:r w:rsidRPr="00A0443B">
        <w:rPr>
          <w:rFonts w:asciiTheme="minorHAnsi" w:hAnsiTheme="minorHAnsi" w:cstheme="minorHAnsi"/>
          <w:spacing w:val="-3"/>
        </w:rPr>
        <w:t xml:space="preserve"> </w:t>
      </w:r>
      <w:proofErr w:type="spellStart"/>
      <w:r w:rsidRPr="00A0443B">
        <w:rPr>
          <w:rFonts w:asciiTheme="minorHAnsi" w:hAnsiTheme="minorHAnsi" w:cstheme="minorHAnsi"/>
        </w:rPr>
        <w:t>los</w:t>
      </w:r>
      <w:proofErr w:type="spellEnd"/>
      <w:r w:rsidRPr="00A0443B">
        <w:rPr>
          <w:rFonts w:asciiTheme="minorHAnsi" w:hAnsiTheme="minorHAnsi" w:cstheme="minorHAnsi"/>
          <w:spacing w:val="-3"/>
        </w:rPr>
        <w:t xml:space="preserve"> </w:t>
      </w:r>
      <w:proofErr w:type="spellStart"/>
      <w:r w:rsidRPr="00A0443B">
        <w:rPr>
          <w:rFonts w:asciiTheme="minorHAnsi" w:hAnsiTheme="minorHAnsi" w:cstheme="minorHAnsi"/>
        </w:rPr>
        <w:t>siguientes</w:t>
      </w:r>
      <w:proofErr w:type="spellEnd"/>
      <w:r w:rsidRPr="00A0443B">
        <w:rPr>
          <w:rFonts w:asciiTheme="minorHAnsi" w:hAnsiTheme="minorHAnsi" w:cstheme="minorHAnsi"/>
          <w:spacing w:val="-3"/>
        </w:rPr>
        <w:t xml:space="preserve"> </w:t>
      </w:r>
      <w:proofErr w:type="spellStart"/>
      <w:r w:rsidRPr="00A0443B">
        <w:rPr>
          <w:rFonts w:asciiTheme="minorHAnsi" w:hAnsiTheme="minorHAnsi" w:cstheme="minorHAnsi"/>
        </w:rPr>
        <w:t>aspectos</w:t>
      </w:r>
      <w:proofErr w:type="spellEnd"/>
      <w:r w:rsidRPr="00A0443B">
        <w:rPr>
          <w:rFonts w:asciiTheme="minorHAnsi" w:hAnsiTheme="minorHAnsi" w:cstheme="minorHAnsi"/>
        </w:rPr>
        <w:t>:</w:t>
      </w:r>
    </w:p>
    <w:p w14:paraId="3E8A30C6" w14:textId="77777777" w:rsidR="005C69C7" w:rsidRPr="00A0443B" w:rsidRDefault="005C69C7" w:rsidP="00A0443B">
      <w:pPr>
        <w:pStyle w:val="Textoindependiente"/>
        <w:jc w:val="both"/>
        <w:rPr>
          <w:rFonts w:asciiTheme="minorHAnsi" w:hAnsiTheme="minorHAnsi" w:cstheme="minorHAnsi"/>
        </w:rPr>
      </w:pPr>
    </w:p>
    <w:p w14:paraId="567E0341" w14:textId="77777777" w:rsidR="005C69C7" w:rsidRPr="00A0443B" w:rsidRDefault="005C69C7" w:rsidP="00A0443B">
      <w:pPr>
        <w:pStyle w:val="Prrafodelista"/>
        <w:numPr>
          <w:ilvl w:val="0"/>
          <w:numId w:val="21"/>
        </w:numPr>
        <w:tabs>
          <w:tab w:val="left" w:pos="609"/>
          <w:tab w:val="left" w:pos="610"/>
        </w:tabs>
        <w:jc w:val="both"/>
        <w:rPr>
          <w:rFonts w:asciiTheme="minorHAnsi" w:hAnsiTheme="minorHAnsi" w:cstheme="minorHAnsi"/>
          <w:sz w:val="24"/>
          <w:szCs w:val="24"/>
        </w:rPr>
      </w:pPr>
      <w:proofErr w:type="spellStart"/>
      <w:r w:rsidRPr="00A0443B">
        <w:rPr>
          <w:rFonts w:asciiTheme="minorHAnsi" w:hAnsiTheme="minorHAnsi" w:cstheme="minorHAnsi"/>
          <w:sz w:val="24"/>
          <w:szCs w:val="24"/>
        </w:rPr>
        <w:t>Comunicación</w:t>
      </w:r>
      <w:proofErr w:type="spellEnd"/>
      <w:r w:rsidRPr="00A0443B">
        <w:rPr>
          <w:rFonts w:asciiTheme="minorHAnsi" w:hAnsiTheme="minorHAnsi" w:cstheme="minorHAnsi"/>
          <w:spacing w:val="-4"/>
          <w:sz w:val="24"/>
          <w:szCs w:val="24"/>
        </w:rPr>
        <w:t xml:space="preserve"> </w:t>
      </w:r>
      <w:proofErr w:type="spellStart"/>
      <w:r w:rsidRPr="00A0443B">
        <w:rPr>
          <w:rFonts w:asciiTheme="minorHAnsi" w:hAnsiTheme="minorHAnsi" w:cstheme="minorHAnsi"/>
          <w:sz w:val="24"/>
          <w:szCs w:val="24"/>
        </w:rPr>
        <w:t>asertiva</w:t>
      </w:r>
      <w:proofErr w:type="spellEnd"/>
      <w:r w:rsidRPr="00A0443B">
        <w:rPr>
          <w:rFonts w:asciiTheme="minorHAnsi" w:hAnsiTheme="minorHAnsi" w:cstheme="minorHAnsi"/>
          <w:sz w:val="24"/>
          <w:szCs w:val="24"/>
        </w:rPr>
        <w:t>.</w:t>
      </w:r>
    </w:p>
    <w:p w14:paraId="3B4FC0F6" w14:textId="77777777" w:rsidR="005C69C7" w:rsidRPr="00A0443B" w:rsidRDefault="005C69C7" w:rsidP="00A0443B">
      <w:pPr>
        <w:pStyle w:val="Prrafodelista"/>
        <w:numPr>
          <w:ilvl w:val="0"/>
          <w:numId w:val="21"/>
        </w:numPr>
        <w:tabs>
          <w:tab w:val="left" w:pos="609"/>
          <w:tab w:val="left" w:pos="610"/>
        </w:tabs>
        <w:jc w:val="both"/>
        <w:rPr>
          <w:rFonts w:asciiTheme="minorHAnsi" w:hAnsiTheme="minorHAnsi" w:cstheme="minorHAnsi"/>
          <w:sz w:val="24"/>
          <w:szCs w:val="24"/>
        </w:rPr>
      </w:pPr>
      <w:proofErr w:type="spellStart"/>
      <w:r w:rsidRPr="00A0443B">
        <w:rPr>
          <w:rFonts w:asciiTheme="minorHAnsi" w:hAnsiTheme="minorHAnsi" w:cstheme="minorHAnsi"/>
          <w:sz w:val="24"/>
          <w:szCs w:val="24"/>
        </w:rPr>
        <w:t>Servicio</w:t>
      </w:r>
      <w:proofErr w:type="spellEnd"/>
      <w:r w:rsidRPr="00A0443B">
        <w:rPr>
          <w:rFonts w:asciiTheme="minorHAnsi" w:hAnsiTheme="minorHAnsi" w:cstheme="minorHAnsi"/>
          <w:spacing w:val="-2"/>
          <w:sz w:val="24"/>
          <w:szCs w:val="24"/>
        </w:rPr>
        <w:t xml:space="preserve"> </w:t>
      </w:r>
      <w:r w:rsidRPr="00A0443B">
        <w:rPr>
          <w:rFonts w:asciiTheme="minorHAnsi" w:hAnsiTheme="minorHAnsi" w:cstheme="minorHAnsi"/>
          <w:sz w:val="24"/>
          <w:szCs w:val="24"/>
        </w:rPr>
        <w:t>al</w:t>
      </w:r>
      <w:r w:rsidRPr="00A0443B">
        <w:rPr>
          <w:rFonts w:asciiTheme="minorHAnsi" w:hAnsiTheme="minorHAnsi" w:cstheme="minorHAnsi"/>
          <w:spacing w:val="-2"/>
          <w:sz w:val="24"/>
          <w:szCs w:val="24"/>
        </w:rPr>
        <w:t xml:space="preserve"> </w:t>
      </w:r>
      <w:proofErr w:type="spellStart"/>
      <w:r w:rsidRPr="00A0443B">
        <w:rPr>
          <w:rFonts w:asciiTheme="minorHAnsi" w:hAnsiTheme="minorHAnsi" w:cstheme="minorHAnsi"/>
          <w:sz w:val="24"/>
          <w:szCs w:val="24"/>
        </w:rPr>
        <w:t>Cliente</w:t>
      </w:r>
      <w:proofErr w:type="spellEnd"/>
      <w:r w:rsidRPr="00A0443B">
        <w:rPr>
          <w:rFonts w:asciiTheme="minorHAnsi" w:hAnsiTheme="minorHAnsi" w:cstheme="minorHAnsi"/>
          <w:sz w:val="24"/>
          <w:szCs w:val="24"/>
        </w:rPr>
        <w:t>.</w:t>
      </w:r>
    </w:p>
    <w:p w14:paraId="7DAA69DE" w14:textId="77777777" w:rsidR="005C69C7" w:rsidRPr="00A0443B" w:rsidRDefault="005C69C7" w:rsidP="00A0443B">
      <w:pPr>
        <w:pStyle w:val="Prrafodelista"/>
        <w:numPr>
          <w:ilvl w:val="0"/>
          <w:numId w:val="21"/>
        </w:numPr>
        <w:tabs>
          <w:tab w:val="left" w:pos="610"/>
        </w:tabs>
        <w:jc w:val="both"/>
        <w:rPr>
          <w:rFonts w:asciiTheme="minorHAnsi" w:hAnsiTheme="minorHAnsi" w:cstheme="minorHAnsi"/>
          <w:sz w:val="24"/>
          <w:szCs w:val="24"/>
        </w:rPr>
      </w:pPr>
      <w:proofErr w:type="spellStart"/>
      <w:r w:rsidRPr="00A0443B">
        <w:rPr>
          <w:rFonts w:asciiTheme="minorHAnsi" w:hAnsiTheme="minorHAnsi" w:cstheme="minorHAnsi"/>
          <w:sz w:val="24"/>
          <w:szCs w:val="24"/>
        </w:rPr>
        <w:t>Conocimiento</w:t>
      </w:r>
      <w:proofErr w:type="spellEnd"/>
      <w:r w:rsidRPr="00A0443B">
        <w:rPr>
          <w:rFonts w:asciiTheme="minorHAnsi" w:hAnsiTheme="minorHAnsi" w:cstheme="minorHAnsi"/>
          <w:spacing w:val="-3"/>
          <w:sz w:val="24"/>
          <w:szCs w:val="24"/>
        </w:rPr>
        <w:t xml:space="preserve"> </w:t>
      </w:r>
      <w:r w:rsidRPr="00A0443B">
        <w:rPr>
          <w:rFonts w:asciiTheme="minorHAnsi" w:hAnsiTheme="minorHAnsi" w:cstheme="minorHAnsi"/>
          <w:sz w:val="24"/>
          <w:szCs w:val="24"/>
        </w:rPr>
        <w:t>del</w:t>
      </w:r>
      <w:r w:rsidRPr="00A0443B">
        <w:rPr>
          <w:rFonts w:asciiTheme="minorHAnsi" w:hAnsiTheme="minorHAnsi" w:cstheme="minorHAnsi"/>
          <w:spacing w:val="-2"/>
          <w:sz w:val="24"/>
          <w:szCs w:val="24"/>
        </w:rPr>
        <w:t xml:space="preserve"> </w:t>
      </w:r>
      <w:proofErr w:type="spellStart"/>
      <w:r w:rsidRPr="00A0443B">
        <w:rPr>
          <w:rFonts w:asciiTheme="minorHAnsi" w:hAnsiTheme="minorHAnsi" w:cstheme="minorHAnsi"/>
          <w:sz w:val="24"/>
          <w:szCs w:val="24"/>
        </w:rPr>
        <w:t>tema</w:t>
      </w:r>
      <w:proofErr w:type="spellEnd"/>
      <w:r w:rsidRPr="00A0443B">
        <w:rPr>
          <w:rFonts w:asciiTheme="minorHAnsi" w:hAnsiTheme="minorHAnsi" w:cstheme="minorHAnsi"/>
          <w:sz w:val="24"/>
          <w:szCs w:val="24"/>
        </w:rPr>
        <w:t>.</w:t>
      </w:r>
    </w:p>
    <w:p w14:paraId="0DAC54F3" w14:textId="77777777" w:rsidR="005C69C7" w:rsidRPr="00A0443B" w:rsidRDefault="005C69C7" w:rsidP="00A0443B">
      <w:pPr>
        <w:pStyle w:val="Textoindependiente"/>
        <w:jc w:val="both"/>
        <w:rPr>
          <w:rFonts w:asciiTheme="minorHAnsi" w:hAnsiTheme="minorHAnsi" w:cstheme="minorHAnsi"/>
        </w:rPr>
      </w:pPr>
      <w:r w:rsidRPr="00A0443B">
        <w:rPr>
          <w:rFonts w:asciiTheme="minorHAnsi" w:hAnsiTheme="minorHAnsi" w:cstheme="minorHAnsi"/>
        </w:rPr>
        <w:t xml:space="preserve"> </w:t>
      </w:r>
    </w:p>
    <w:p w14:paraId="2743A5F3" w14:textId="77777777" w:rsidR="005C69C7" w:rsidRPr="00A0443B" w:rsidRDefault="005C69C7" w:rsidP="00A0443B">
      <w:pPr>
        <w:pStyle w:val="Textoindependiente"/>
        <w:ind w:left="170"/>
        <w:jc w:val="both"/>
        <w:rPr>
          <w:rFonts w:asciiTheme="minorHAnsi" w:hAnsiTheme="minorHAnsi" w:cstheme="minorHAnsi"/>
        </w:rPr>
      </w:pPr>
      <w:r w:rsidRPr="00A0443B">
        <w:rPr>
          <w:rFonts w:asciiTheme="minorHAnsi" w:hAnsiTheme="minorHAnsi" w:cstheme="minorHAnsi"/>
        </w:rPr>
        <w:t xml:space="preserve">La </w:t>
      </w:r>
      <w:proofErr w:type="spellStart"/>
      <w:r w:rsidRPr="00A0443B">
        <w:rPr>
          <w:rFonts w:asciiTheme="minorHAnsi" w:hAnsiTheme="minorHAnsi" w:cstheme="minorHAnsi"/>
        </w:rPr>
        <w:t>evaluación</w:t>
      </w:r>
      <w:proofErr w:type="spellEnd"/>
      <w:r w:rsidRPr="00A0443B">
        <w:rPr>
          <w:rFonts w:asciiTheme="minorHAnsi" w:hAnsiTheme="minorHAnsi" w:cstheme="minorHAnsi"/>
        </w:rPr>
        <w:t xml:space="preserve"> se </w:t>
      </w:r>
      <w:proofErr w:type="spellStart"/>
      <w:r w:rsidRPr="00A0443B">
        <w:rPr>
          <w:rFonts w:asciiTheme="minorHAnsi" w:hAnsiTheme="minorHAnsi" w:cstheme="minorHAnsi"/>
        </w:rPr>
        <w:t>realizará</w:t>
      </w:r>
      <w:proofErr w:type="spellEnd"/>
      <w:r w:rsidRPr="00A0443B">
        <w:rPr>
          <w:rFonts w:asciiTheme="minorHAnsi" w:hAnsiTheme="minorHAnsi" w:cstheme="minorHAnsi"/>
        </w:rPr>
        <w:t xml:space="preserve"> de </w:t>
      </w:r>
      <w:proofErr w:type="spellStart"/>
      <w:r w:rsidRPr="00A0443B">
        <w:rPr>
          <w:rFonts w:asciiTheme="minorHAnsi" w:hAnsiTheme="minorHAnsi" w:cstheme="minorHAnsi"/>
        </w:rPr>
        <w:t>manera</w:t>
      </w:r>
      <w:proofErr w:type="spellEnd"/>
      <w:r w:rsidRPr="00A0443B">
        <w:rPr>
          <w:rFonts w:asciiTheme="minorHAnsi" w:hAnsiTheme="minorHAnsi" w:cstheme="minorHAnsi"/>
        </w:rPr>
        <w:t xml:space="preserve"> individual y se </w:t>
      </w:r>
      <w:proofErr w:type="spellStart"/>
      <w:r w:rsidRPr="00A0443B">
        <w:rPr>
          <w:rFonts w:asciiTheme="minorHAnsi" w:hAnsiTheme="minorHAnsi" w:cstheme="minorHAnsi"/>
        </w:rPr>
        <w:t>promediará</w:t>
      </w:r>
      <w:proofErr w:type="spellEnd"/>
      <w:r w:rsidRPr="00A0443B">
        <w:rPr>
          <w:rFonts w:asciiTheme="minorHAnsi" w:hAnsiTheme="minorHAnsi" w:cstheme="minorHAnsi"/>
        </w:rPr>
        <w:t xml:space="preserve"> la </w:t>
      </w:r>
      <w:proofErr w:type="spellStart"/>
      <w:r w:rsidRPr="00A0443B">
        <w:rPr>
          <w:rFonts w:asciiTheme="minorHAnsi" w:hAnsiTheme="minorHAnsi" w:cstheme="minorHAnsi"/>
        </w:rPr>
        <w:t>evaluación</w:t>
      </w:r>
      <w:proofErr w:type="spellEnd"/>
      <w:r w:rsidRPr="00A0443B">
        <w:rPr>
          <w:rFonts w:asciiTheme="minorHAnsi" w:hAnsiTheme="minorHAnsi" w:cstheme="minorHAnsi"/>
        </w:rPr>
        <w:t xml:space="preserve"> general de </w:t>
      </w:r>
      <w:proofErr w:type="spellStart"/>
      <w:r w:rsidRPr="00A0443B">
        <w:rPr>
          <w:rFonts w:asciiTheme="minorHAnsi" w:hAnsiTheme="minorHAnsi" w:cstheme="minorHAnsi"/>
        </w:rPr>
        <w:t>cada</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participante</w:t>
      </w:r>
      <w:proofErr w:type="spellEnd"/>
      <w:r w:rsidRPr="00A0443B">
        <w:rPr>
          <w:rFonts w:asciiTheme="minorHAnsi" w:hAnsiTheme="minorHAnsi" w:cstheme="minorHAnsi"/>
        </w:rPr>
        <w:t xml:space="preserve">. La </w:t>
      </w:r>
      <w:proofErr w:type="spellStart"/>
      <w:r w:rsidRPr="00A0443B">
        <w:rPr>
          <w:rFonts w:asciiTheme="minorHAnsi" w:hAnsiTheme="minorHAnsi" w:cstheme="minorHAnsi"/>
        </w:rPr>
        <w:t>calificación</w:t>
      </w:r>
      <w:proofErr w:type="spellEnd"/>
      <w:r w:rsidRPr="00A0443B">
        <w:rPr>
          <w:rFonts w:asciiTheme="minorHAnsi" w:hAnsiTheme="minorHAnsi" w:cstheme="minorHAnsi"/>
        </w:rPr>
        <w:t xml:space="preserve"> final de </w:t>
      </w:r>
      <w:proofErr w:type="spellStart"/>
      <w:r w:rsidRPr="00A0443B">
        <w:rPr>
          <w:rFonts w:asciiTheme="minorHAnsi" w:hAnsiTheme="minorHAnsi" w:cstheme="minorHAnsi"/>
        </w:rPr>
        <w:t>este</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criterio</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será</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el</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promedio</w:t>
      </w:r>
      <w:proofErr w:type="spellEnd"/>
      <w:r w:rsidRPr="00A0443B">
        <w:rPr>
          <w:rFonts w:asciiTheme="minorHAnsi" w:hAnsiTheme="minorHAnsi" w:cstheme="minorHAnsi"/>
        </w:rPr>
        <w:t xml:space="preserve"> de la </w:t>
      </w:r>
      <w:proofErr w:type="spellStart"/>
      <w:r w:rsidRPr="00A0443B">
        <w:rPr>
          <w:rFonts w:asciiTheme="minorHAnsi" w:hAnsiTheme="minorHAnsi" w:cstheme="minorHAnsi"/>
        </w:rPr>
        <w:t>calificación</w:t>
      </w:r>
      <w:proofErr w:type="spellEnd"/>
      <w:r w:rsidRPr="00A0443B">
        <w:rPr>
          <w:rFonts w:asciiTheme="minorHAnsi" w:hAnsiTheme="minorHAnsi" w:cstheme="minorHAnsi"/>
        </w:rPr>
        <w:t xml:space="preserve"> del </w:t>
      </w:r>
      <w:proofErr w:type="spellStart"/>
      <w:r w:rsidRPr="00A0443B">
        <w:rPr>
          <w:rFonts w:asciiTheme="minorHAnsi" w:hAnsiTheme="minorHAnsi" w:cstheme="minorHAnsi"/>
        </w:rPr>
        <w:t>Gerente</w:t>
      </w:r>
      <w:proofErr w:type="spellEnd"/>
      <w:r w:rsidRPr="00A0443B">
        <w:rPr>
          <w:rFonts w:asciiTheme="minorHAnsi" w:hAnsiTheme="minorHAnsi" w:cstheme="minorHAnsi"/>
        </w:rPr>
        <w:t xml:space="preserve"> de </w:t>
      </w:r>
      <w:proofErr w:type="spellStart"/>
      <w:r w:rsidRPr="00A0443B">
        <w:rPr>
          <w:rFonts w:asciiTheme="minorHAnsi" w:hAnsiTheme="minorHAnsi" w:cstheme="minorHAnsi"/>
        </w:rPr>
        <w:t>Cuenta</w:t>
      </w:r>
      <w:proofErr w:type="spellEnd"/>
      <w:r w:rsidRPr="00A0443B">
        <w:rPr>
          <w:rFonts w:asciiTheme="minorHAnsi" w:hAnsiTheme="minorHAnsi" w:cstheme="minorHAnsi"/>
        </w:rPr>
        <w:t xml:space="preserve"> y </w:t>
      </w:r>
      <w:proofErr w:type="spellStart"/>
      <w:r w:rsidRPr="00A0443B">
        <w:rPr>
          <w:rFonts w:asciiTheme="minorHAnsi" w:hAnsiTheme="minorHAnsi" w:cstheme="minorHAnsi"/>
        </w:rPr>
        <w:t>el</w:t>
      </w:r>
      <w:proofErr w:type="spellEnd"/>
      <w:r w:rsidRPr="00A0443B">
        <w:rPr>
          <w:rFonts w:asciiTheme="minorHAnsi" w:hAnsiTheme="minorHAnsi" w:cstheme="minorHAnsi"/>
        </w:rPr>
        <w:t xml:space="preserve"> Inhouse.</w:t>
      </w:r>
    </w:p>
    <w:p w14:paraId="6942338A" w14:textId="77777777" w:rsidR="005C69C7" w:rsidRPr="00A0443B" w:rsidRDefault="005C69C7" w:rsidP="00A0443B">
      <w:pPr>
        <w:pStyle w:val="Textoindependiente"/>
        <w:ind w:firstLine="170"/>
        <w:jc w:val="both"/>
        <w:rPr>
          <w:rFonts w:asciiTheme="minorHAnsi" w:hAnsiTheme="minorHAnsi" w:cstheme="minorHAnsi"/>
        </w:rPr>
      </w:pPr>
      <w:r w:rsidRPr="00A0443B">
        <w:rPr>
          <w:rFonts w:asciiTheme="minorHAnsi" w:hAnsiTheme="minorHAnsi" w:cstheme="minorHAnsi"/>
        </w:rPr>
        <w:t xml:space="preserve"> </w:t>
      </w:r>
    </w:p>
    <w:p w14:paraId="2BC0344A" w14:textId="77777777" w:rsidR="005C69C7" w:rsidRPr="00A0443B" w:rsidRDefault="005C69C7" w:rsidP="00A0443B">
      <w:pPr>
        <w:pStyle w:val="Textoindependiente"/>
        <w:ind w:left="170"/>
        <w:jc w:val="both"/>
        <w:rPr>
          <w:rFonts w:asciiTheme="minorHAnsi" w:hAnsiTheme="minorHAnsi" w:cstheme="minorHAnsi"/>
        </w:rPr>
      </w:pPr>
      <w:proofErr w:type="spellStart"/>
      <w:r w:rsidRPr="00A0443B">
        <w:rPr>
          <w:rFonts w:asciiTheme="minorHAnsi" w:hAnsiTheme="minorHAnsi" w:cstheme="minorHAnsi"/>
        </w:rPr>
        <w:t>Obtendrá</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el</w:t>
      </w:r>
      <w:proofErr w:type="spellEnd"/>
      <w:r w:rsidRPr="00A0443B">
        <w:rPr>
          <w:rFonts w:asciiTheme="minorHAnsi" w:hAnsiTheme="minorHAnsi" w:cstheme="minorHAnsi"/>
        </w:rPr>
        <w:t xml:space="preserve"> mayor </w:t>
      </w:r>
      <w:proofErr w:type="spellStart"/>
      <w:r w:rsidRPr="00A0443B">
        <w:rPr>
          <w:rFonts w:asciiTheme="minorHAnsi" w:hAnsiTheme="minorHAnsi" w:cstheme="minorHAnsi"/>
        </w:rPr>
        <w:t>puntaje</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el</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Oferente</w:t>
      </w:r>
      <w:proofErr w:type="spellEnd"/>
      <w:r w:rsidRPr="00A0443B">
        <w:rPr>
          <w:rFonts w:asciiTheme="minorHAnsi" w:hAnsiTheme="minorHAnsi" w:cstheme="minorHAnsi"/>
        </w:rPr>
        <w:t xml:space="preserve"> que </w:t>
      </w:r>
      <w:proofErr w:type="spellStart"/>
      <w:r w:rsidRPr="00A0443B">
        <w:rPr>
          <w:rFonts w:asciiTheme="minorHAnsi" w:hAnsiTheme="minorHAnsi" w:cstheme="minorHAnsi"/>
        </w:rPr>
        <w:t>tenga</w:t>
      </w:r>
      <w:proofErr w:type="spellEnd"/>
      <w:r w:rsidRPr="00A0443B">
        <w:rPr>
          <w:rFonts w:asciiTheme="minorHAnsi" w:hAnsiTheme="minorHAnsi" w:cstheme="minorHAnsi"/>
        </w:rPr>
        <w:t xml:space="preserve"> la mayor </w:t>
      </w:r>
      <w:proofErr w:type="spellStart"/>
      <w:r w:rsidRPr="00A0443B">
        <w:rPr>
          <w:rFonts w:asciiTheme="minorHAnsi" w:hAnsiTheme="minorHAnsi" w:cstheme="minorHAnsi"/>
        </w:rPr>
        <w:t>calificación</w:t>
      </w:r>
      <w:proofErr w:type="spellEnd"/>
      <w:r w:rsidRPr="00A0443B">
        <w:rPr>
          <w:rFonts w:asciiTheme="minorHAnsi" w:hAnsiTheme="minorHAnsi" w:cstheme="minorHAnsi"/>
        </w:rPr>
        <w:t xml:space="preserve">. Los </w:t>
      </w:r>
      <w:proofErr w:type="spellStart"/>
      <w:r w:rsidRPr="00A0443B">
        <w:rPr>
          <w:rFonts w:asciiTheme="minorHAnsi" w:hAnsiTheme="minorHAnsi" w:cstheme="minorHAnsi"/>
        </w:rPr>
        <w:t>demás</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serán</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calificados</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por</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regla</w:t>
      </w:r>
      <w:proofErr w:type="spellEnd"/>
      <w:r w:rsidRPr="00A0443B">
        <w:rPr>
          <w:rFonts w:asciiTheme="minorHAnsi" w:hAnsiTheme="minorHAnsi" w:cstheme="minorHAnsi"/>
        </w:rPr>
        <w:t xml:space="preserve"> de </w:t>
      </w:r>
      <w:proofErr w:type="spellStart"/>
      <w:r w:rsidRPr="00A0443B">
        <w:rPr>
          <w:rFonts w:asciiTheme="minorHAnsi" w:hAnsiTheme="minorHAnsi" w:cstheme="minorHAnsi"/>
        </w:rPr>
        <w:t>tres</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inversa</w:t>
      </w:r>
      <w:proofErr w:type="spellEnd"/>
      <w:r w:rsidRPr="00A0443B">
        <w:rPr>
          <w:rFonts w:asciiTheme="minorHAnsi" w:hAnsiTheme="minorHAnsi" w:cstheme="minorHAnsi"/>
        </w:rPr>
        <w:t xml:space="preserve">.  </w:t>
      </w:r>
    </w:p>
    <w:p w14:paraId="07A2B7BA" w14:textId="77777777" w:rsidR="005C69C7" w:rsidRPr="00A0443B" w:rsidRDefault="005C69C7" w:rsidP="00A0443B">
      <w:pPr>
        <w:pStyle w:val="Textoindependiente"/>
        <w:jc w:val="both"/>
        <w:rPr>
          <w:rFonts w:asciiTheme="minorHAnsi" w:hAnsiTheme="minorHAnsi" w:cstheme="minorHAnsi"/>
          <w:b/>
        </w:rPr>
      </w:pPr>
    </w:p>
    <w:p w14:paraId="086F20EF" w14:textId="77777777" w:rsidR="005C69C7" w:rsidRPr="00A0443B" w:rsidRDefault="005C69C7" w:rsidP="00A0443B">
      <w:pPr>
        <w:pStyle w:val="Textoindependiente"/>
        <w:jc w:val="both"/>
        <w:rPr>
          <w:rFonts w:asciiTheme="minorHAnsi" w:hAnsiTheme="minorHAnsi" w:cstheme="minorHAnsi"/>
          <w:b/>
        </w:rPr>
      </w:pPr>
      <w:r w:rsidRPr="00A0443B">
        <w:rPr>
          <w:rFonts w:asciiTheme="minorHAnsi" w:hAnsiTheme="minorHAnsi" w:cstheme="minorHAnsi"/>
          <w:b/>
        </w:rPr>
        <w:t xml:space="preserve">4.4.3 </w:t>
      </w:r>
      <w:r w:rsidRPr="00A0443B">
        <w:rPr>
          <w:rFonts w:asciiTheme="minorHAnsi" w:hAnsiTheme="minorHAnsi" w:cstheme="minorHAnsi"/>
          <w:b/>
        </w:rPr>
        <w:tab/>
      </w:r>
      <w:proofErr w:type="spellStart"/>
      <w:r w:rsidRPr="00A0443B">
        <w:rPr>
          <w:rFonts w:asciiTheme="minorHAnsi" w:hAnsiTheme="minorHAnsi" w:cstheme="minorHAnsi"/>
          <w:b/>
        </w:rPr>
        <w:t>Servicios</w:t>
      </w:r>
      <w:proofErr w:type="spellEnd"/>
      <w:r w:rsidRPr="00A0443B">
        <w:rPr>
          <w:rFonts w:asciiTheme="minorHAnsi" w:hAnsiTheme="minorHAnsi" w:cstheme="minorHAnsi"/>
          <w:b/>
        </w:rPr>
        <w:t xml:space="preserve"> </w:t>
      </w:r>
      <w:proofErr w:type="spellStart"/>
      <w:r w:rsidRPr="00A0443B">
        <w:rPr>
          <w:rFonts w:asciiTheme="minorHAnsi" w:hAnsiTheme="minorHAnsi" w:cstheme="minorHAnsi"/>
          <w:b/>
        </w:rPr>
        <w:t>ofrecidos</w:t>
      </w:r>
      <w:proofErr w:type="spellEnd"/>
      <w:r w:rsidRPr="00A0443B">
        <w:rPr>
          <w:rFonts w:asciiTheme="minorHAnsi" w:hAnsiTheme="minorHAnsi" w:cstheme="minorHAnsi"/>
          <w:b/>
        </w:rPr>
        <w:t xml:space="preserve">  </w:t>
      </w:r>
    </w:p>
    <w:p w14:paraId="2A4F1371" w14:textId="77777777" w:rsidR="005C69C7" w:rsidRPr="00A0443B" w:rsidRDefault="005C69C7" w:rsidP="00A0443B">
      <w:pPr>
        <w:pStyle w:val="Textoindependiente"/>
        <w:jc w:val="both"/>
        <w:rPr>
          <w:rFonts w:asciiTheme="minorHAnsi" w:hAnsiTheme="minorHAnsi" w:cstheme="minorHAnsi"/>
          <w:b/>
        </w:rPr>
      </w:pPr>
    </w:p>
    <w:p w14:paraId="36A9ACBE" w14:textId="77777777" w:rsidR="005C69C7" w:rsidRPr="00A0443B" w:rsidRDefault="005C69C7" w:rsidP="00A0443B">
      <w:pPr>
        <w:pStyle w:val="Textoindependiente"/>
        <w:ind w:left="182" w:right="175"/>
        <w:jc w:val="both"/>
        <w:rPr>
          <w:rFonts w:asciiTheme="minorHAnsi" w:hAnsiTheme="minorHAnsi" w:cstheme="minorHAnsi"/>
          <w:spacing w:val="1"/>
        </w:rPr>
      </w:pPr>
      <w:r w:rsidRPr="00A0443B">
        <w:rPr>
          <w:rFonts w:asciiTheme="minorHAnsi" w:hAnsiTheme="minorHAnsi" w:cstheme="minorHAnsi"/>
        </w:rPr>
        <w:t xml:space="preserve">El </w:t>
      </w:r>
      <w:proofErr w:type="spellStart"/>
      <w:r w:rsidRPr="00A0443B">
        <w:rPr>
          <w:rFonts w:asciiTheme="minorHAnsi" w:hAnsiTheme="minorHAnsi" w:cstheme="minorHAnsi"/>
        </w:rPr>
        <w:t>Oferente</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deberá</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describir</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en</w:t>
      </w:r>
      <w:proofErr w:type="spellEnd"/>
      <w:r w:rsidRPr="00A0443B">
        <w:rPr>
          <w:rFonts w:asciiTheme="minorHAnsi" w:hAnsiTheme="minorHAnsi" w:cstheme="minorHAnsi"/>
        </w:rPr>
        <w:t xml:space="preserve"> forma </w:t>
      </w:r>
      <w:proofErr w:type="spellStart"/>
      <w:r w:rsidRPr="00A0443B">
        <w:rPr>
          <w:rFonts w:asciiTheme="minorHAnsi" w:hAnsiTheme="minorHAnsi" w:cstheme="minorHAnsi"/>
        </w:rPr>
        <w:t>pormenorizada</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los</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servicios</w:t>
      </w:r>
      <w:proofErr w:type="spellEnd"/>
      <w:r w:rsidRPr="00A0443B">
        <w:rPr>
          <w:rFonts w:asciiTheme="minorHAnsi" w:hAnsiTheme="minorHAnsi" w:cstheme="minorHAnsi"/>
        </w:rPr>
        <w:t xml:space="preserve"> que </w:t>
      </w:r>
      <w:proofErr w:type="spellStart"/>
      <w:r w:rsidRPr="00A0443B">
        <w:rPr>
          <w:rFonts w:asciiTheme="minorHAnsi" w:hAnsiTheme="minorHAnsi" w:cstheme="minorHAnsi"/>
        </w:rPr>
        <w:t>ofrecerá</w:t>
      </w:r>
      <w:proofErr w:type="spellEnd"/>
      <w:r w:rsidRPr="00A0443B">
        <w:rPr>
          <w:rFonts w:asciiTheme="minorHAnsi" w:hAnsiTheme="minorHAnsi" w:cstheme="minorHAnsi"/>
        </w:rPr>
        <w:t xml:space="preserve"> a </w:t>
      </w:r>
      <w:proofErr w:type="spellStart"/>
      <w:r w:rsidRPr="00A0443B">
        <w:rPr>
          <w:rFonts w:asciiTheme="minorHAnsi" w:hAnsiTheme="minorHAnsi" w:cstheme="minorHAnsi"/>
        </w:rPr>
        <w:t>Bancóldex</w:t>
      </w:r>
      <w:proofErr w:type="spellEnd"/>
      <w:r w:rsidRPr="00A0443B">
        <w:rPr>
          <w:rFonts w:asciiTheme="minorHAnsi" w:hAnsiTheme="minorHAnsi" w:cstheme="minorHAnsi"/>
        </w:rPr>
        <w:t>, de</w:t>
      </w:r>
      <w:r w:rsidRPr="00A0443B">
        <w:rPr>
          <w:rFonts w:asciiTheme="minorHAnsi" w:hAnsiTheme="minorHAnsi" w:cstheme="minorHAnsi"/>
          <w:spacing w:val="-47"/>
        </w:rPr>
        <w:t xml:space="preserve">       </w:t>
      </w:r>
      <w:proofErr w:type="spellStart"/>
      <w:r w:rsidRPr="00A0443B">
        <w:rPr>
          <w:rFonts w:asciiTheme="minorHAnsi" w:hAnsiTheme="minorHAnsi" w:cstheme="minorHAnsi"/>
        </w:rPr>
        <w:t>acuerdo</w:t>
      </w:r>
      <w:proofErr w:type="spellEnd"/>
      <w:r w:rsidRPr="00A0443B">
        <w:rPr>
          <w:rFonts w:asciiTheme="minorHAnsi" w:hAnsiTheme="minorHAnsi" w:cstheme="minorHAnsi"/>
        </w:rPr>
        <w:t xml:space="preserve"> con </w:t>
      </w:r>
      <w:proofErr w:type="spellStart"/>
      <w:r w:rsidRPr="00A0443B">
        <w:rPr>
          <w:rFonts w:asciiTheme="minorHAnsi" w:hAnsiTheme="minorHAnsi" w:cstheme="minorHAnsi"/>
        </w:rPr>
        <w:t>el</w:t>
      </w:r>
      <w:proofErr w:type="spellEnd"/>
      <w:r w:rsidRPr="00A0443B">
        <w:rPr>
          <w:rFonts w:asciiTheme="minorHAnsi" w:hAnsiTheme="minorHAnsi" w:cstheme="minorHAnsi"/>
        </w:rPr>
        <w:t xml:space="preserve"> numeral 2.8 “</w:t>
      </w:r>
      <w:proofErr w:type="spellStart"/>
      <w:r w:rsidRPr="00A0443B">
        <w:rPr>
          <w:rFonts w:asciiTheme="minorHAnsi" w:hAnsiTheme="minorHAnsi" w:cstheme="minorHAnsi"/>
        </w:rPr>
        <w:t>Obligaciones</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mínimas</w:t>
      </w:r>
      <w:proofErr w:type="spellEnd"/>
      <w:r w:rsidRPr="00A0443B">
        <w:rPr>
          <w:rFonts w:asciiTheme="minorHAnsi" w:hAnsiTheme="minorHAnsi" w:cstheme="minorHAnsi"/>
        </w:rPr>
        <w:t xml:space="preserve"> del Corredor” que son </w:t>
      </w:r>
      <w:proofErr w:type="spellStart"/>
      <w:r w:rsidRPr="00A0443B">
        <w:rPr>
          <w:rFonts w:asciiTheme="minorHAnsi" w:hAnsiTheme="minorHAnsi" w:cstheme="minorHAnsi"/>
        </w:rPr>
        <w:t>los</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servicios</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mínimos</w:t>
      </w:r>
      <w:proofErr w:type="spellEnd"/>
      <w:r w:rsidRPr="00A0443B">
        <w:rPr>
          <w:rFonts w:asciiTheme="minorHAnsi" w:hAnsiTheme="minorHAnsi" w:cstheme="minorHAnsi"/>
        </w:rPr>
        <w:t xml:space="preserve"> que </w:t>
      </w:r>
      <w:proofErr w:type="spellStart"/>
      <w:r w:rsidRPr="00A0443B">
        <w:rPr>
          <w:rFonts w:asciiTheme="minorHAnsi" w:hAnsiTheme="minorHAnsi" w:cstheme="minorHAnsi"/>
        </w:rPr>
        <w:t>suministrará</w:t>
      </w:r>
      <w:proofErr w:type="spellEnd"/>
      <w:r w:rsidRPr="00A0443B">
        <w:rPr>
          <w:rFonts w:asciiTheme="minorHAnsi" w:hAnsiTheme="minorHAnsi" w:cstheme="minorHAnsi"/>
          <w:spacing w:val="1"/>
        </w:rPr>
        <w:t xml:space="preserve"> </w:t>
      </w:r>
      <w:proofErr w:type="spellStart"/>
      <w:r w:rsidRPr="00A0443B">
        <w:rPr>
          <w:rFonts w:asciiTheme="minorHAnsi" w:hAnsiTheme="minorHAnsi" w:cstheme="minorHAnsi"/>
        </w:rPr>
        <w:t>como</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consecuencia</w:t>
      </w:r>
      <w:proofErr w:type="spellEnd"/>
      <w:r w:rsidRPr="00A0443B">
        <w:rPr>
          <w:rFonts w:asciiTheme="minorHAnsi" w:hAnsiTheme="minorHAnsi" w:cstheme="minorHAnsi"/>
        </w:rPr>
        <w:t xml:space="preserve"> de la </w:t>
      </w:r>
      <w:proofErr w:type="spellStart"/>
      <w:r w:rsidRPr="00A0443B">
        <w:rPr>
          <w:rFonts w:asciiTheme="minorHAnsi" w:hAnsiTheme="minorHAnsi" w:cstheme="minorHAnsi"/>
        </w:rPr>
        <w:t>ejecución</w:t>
      </w:r>
      <w:proofErr w:type="spellEnd"/>
      <w:r w:rsidRPr="00A0443B">
        <w:rPr>
          <w:rFonts w:asciiTheme="minorHAnsi" w:hAnsiTheme="minorHAnsi" w:cstheme="minorHAnsi"/>
        </w:rPr>
        <w:t xml:space="preserve"> del </w:t>
      </w:r>
      <w:proofErr w:type="spellStart"/>
      <w:r w:rsidRPr="00A0443B">
        <w:rPr>
          <w:rFonts w:asciiTheme="minorHAnsi" w:hAnsiTheme="minorHAnsi" w:cstheme="minorHAnsi"/>
        </w:rPr>
        <w:t>contrato</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objeto</w:t>
      </w:r>
      <w:proofErr w:type="spellEnd"/>
      <w:r w:rsidRPr="00A0443B">
        <w:rPr>
          <w:rFonts w:asciiTheme="minorHAnsi" w:hAnsiTheme="minorHAnsi" w:cstheme="minorHAnsi"/>
        </w:rPr>
        <w:t xml:space="preserve"> de la </w:t>
      </w:r>
      <w:proofErr w:type="spellStart"/>
      <w:r w:rsidRPr="00A0443B">
        <w:rPr>
          <w:rFonts w:asciiTheme="minorHAnsi" w:hAnsiTheme="minorHAnsi" w:cstheme="minorHAnsi"/>
        </w:rPr>
        <w:t>presente</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invitación</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Adicionalmente</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deberá</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detallar</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los</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servicios</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señalados</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en</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el</w:t>
      </w:r>
      <w:proofErr w:type="spellEnd"/>
      <w:r w:rsidRPr="00A0443B">
        <w:rPr>
          <w:rFonts w:asciiTheme="minorHAnsi" w:hAnsiTheme="minorHAnsi" w:cstheme="minorHAnsi"/>
        </w:rPr>
        <w:t xml:space="preserve"> numeral 3.1.12 “</w:t>
      </w:r>
      <w:proofErr w:type="spellStart"/>
      <w:r w:rsidRPr="00A0443B">
        <w:rPr>
          <w:rFonts w:asciiTheme="minorHAnsi" w:hAnsiTheme="minorHAnsi" w:cstheme="minorHAnsi"/>
        </w:rPr>
        <w:t>Acuerdo</w:t>
      </w:r>
      <w:proofErr w:type="spellEnd"/>
      <w:r w:rsidRPr="00A0443B">
        <w:rPr>
          <w:rFonts w:asciiTheme="minorHAnsi" w:hAnsiTheme="minorHAnsi" w:cstheme="minorHAnsi"/>
        </w:rPr>
        <w:t xml:space="preserve"> de </w:t>
      </w:r>
      <w:proofErr w:type="spellStart"/>
      <w:r w:rsidRPr="00A0443B">
        <w:rPr>
          <w:rFonts w:asciiTheme="minorHAnsi" w:hAnsiTheme="minorHAnsi" w:cstheme="minorHAnsi"/>
        </w:rPr>
        <w:t>niveles</w:t>
      </w:r>
      <w:proofErr w:type="spellEnd"/>
      <w:r w:rsidRPr="00A0443B">
        <w:rPr>
          <w:rFonts w:asciiTheme="minorHAnsi" w:hAnsiTheme="minorHAnsi" w:cstheme="minorHAnsi"/>
        </w:rPr>
        <w:t xml:space="preserve"> de </w:t>
      </w:r>
      <w:proofErr w:type="spellStart"/>
      <w:r w:rsidRPr="00A0443B">
        <w:rPr>
          <w:rFonts w:asciiTheme="minorHAnsi" w:hAnsiTheme="minorHAnsi" w:cstheme="minorHAnsi"/>
        </w:rPr>
        <w:t>servicio</w:t>
      </w:r>
      <w:proofErr w:type="spellEnd"/>
      <w:r w:rsidRPr="00A0443B">
        <w:rPr>
          <w:rFonts w:asciiTheme="minorHAnsi" w:hAnsiTheme="minorHAnsi" w:cstheme="minorHAnsi"/>
        </w:rPr>
        <w:t xml:space="preserve">” de </w:t>
      </w:r>
      <w:proofErr w:type="spellStart"/>
      <w:r w:rsidRPr="00A0443B">
        <w:rPr>
          <w:rFonts w:asciiTheme="minorHAnsi" w:hAnsiTheme="minorHAnsi" w:cstheme="minorHAnsi"/>
        </w:rPr>
        <w:t>acuerdo</w:t>
      </w:r>
      <w:proofErr w:type="spellEnd"/>
      <w:r w:rsidRPr="00A0443B">
        <w:rPr>
          <w:rFonts w:asciiTheme="minorHAnsi" w:hAnsiTheme="minorHAnsi" w:cstheme="minorHAnsi"/>
        </w:rPr>
        <w:t xml:space="preserve"> con </w:t>
      </w:r>
      <w:proofErr w:type="spellStart"/>
      <w:r w:rsidRPr="00A0443B">
        <w:rPr>
          <w:rFonts w:asciiTheme="minorHAnsi" w:hAnsiTheme="minorHAnsi" w:cstheme="minorHAnsi"/>
        </w:rPr>
        <w:t>el</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cuadro</w:t>
      </w:r>
      <w:proofErr w:type="spellEnd"/>
      <w:r w:rsidRPr="00A0443B">
        <w:rPr>
          <w:rFonts w:asciiTheme="minorHAnsi" w:hAnsiTheme="minorHAnsi" w:cstheme="minorHAnsi"/>
        </w:rPr>
        <w:t xml:space="preserve"> que se </w:t>
      </w:r>
      <w:proofErr w:type="spellStart"/>
      <w:r w:rsidRPr="00A0443B">
        <w:rPr>
          <w:rFonts w:asciiTheme="minorHAnsi" w:hAnsiTheme="minorHAnsi" w:cstheme="minorHAnsi"/>
        </w:rPr>
        <w:t>comparte</w:t>
      </w:r>
      <w:proofErr w:type="spellEnd"/>
      <w:r w:rsidRPr="00A0443B">
        <w:rPr>
          <w:rFonts w:asciiTheme="minorHAnsi" w:hAnsiTheme="minorHAnsi" w:cstheme="minorHAnsi"/>
        </w:rPr>
        <w:t xml:space="preserve"> a </w:t>
      </w:r>
      <w:proofErr w:type="spellStart"/>
      <w:r w:rsidRPr="00A0443B">
        <w:rPr>
          <w:rFonts w:asciiTheme="minorHAnsi" w:hAnsiTheme="minorHAnsi" w:cstheme="minorHAnsi"/>
        </w:rPr>
        <w:t>continuación</w:t>
      </w:r>
      <w:proofErr w:type="spellEnd"/>
      <w:r w:rsidRPr="00A0443B">
        <w:rPr>
          <w:rFonts w:asciiTheme="minorHAnsi" w:hAnsiTheme="minorHAnsi" w:cstheme="minorHAnsi"/>
        </w:rPr>
        <w:t xml:space="preserve">: </w:t>
      </w:r>
    </w:p>
    <w:p w14:paraId="2654D4EF" w14:textId="77777777" w:rsidR="005C69C7" w:rsidRPr="00A0443B" w:rsidRDefault="005C69C7" w:rsidP="005C69C7">
      <w:pPr>
        <w:pStyle w:val="Textoindependiente"/>
        <w:ind w:left="182" w:right="175"/>
        <w:rPr>
          <w:rFonts w:asciiTheme="minorHAnsi" w:hAnsiTheme="minorHAnsi" w:cstheme="minorHAnsi"/>
          <w:spacing w:val="1"/>
        </w:rPr>
      </w:pPr>
    </w:p>
    <w:tbl>
      <w:tblPr>
        <w:tblStyle w:val="Tablaconcuadrcula"/>
        <w:tblW w:w="0" w:type="auto"/>
        <w:tblInd w:w="182" w:type="dxa"/>
        <w:tblLook w:val="04A0" w:firstRow="1" w:lastRow="0" w:firstColumn="1" w:lastColumn="0" w:noHBand="0" w:noVBand="1"/>
      </w:tblPr>
      <w:tblGrid>
        <w:gridCol w:w="2790"/>
        <w:gridCol w:w="1961"/>
        <w:gridCol w:w="2117"/>
        <w:gridCol w:w="2140"/>
      </w:tblGrid>
      <w:tr w:rsidR="005C69C7" w:rsidRPr="00A0443B" w14:paraId="5F500D8F" w14:textId="77777777" w:rsidTr="00C11AFE">
        <w:tc>
          <w:tcPr>
            <w:tcW w:w="2790" w:type="dxa"/>
          </w:tcPr>
          <w:p w14:paraId="1F799B7C" w14:textId="77777777" w:rsidR="005C69C7" w:rsidRPr="00A0443B" w:rsidRDefault="005C69C7" w:rsidP="00A0443B">
            <w:pPr>
              <w:pStyle w:val="Textoindependiente"/>
              <w:ind w:right="175"/>
              <w:jc w:val="center"/>
              <w:rPr>
                <w:rFonts w:asciiTheme="minorHAnsi" w:hAnsiTheme="minorHAnsi" w:cstheme="minorHAnsi"/>
                <w:b/>
                <w:bCs/>
                <w:spacing w:val="1"/>
              </w:rPr>
            </w:pPr>
          </w:p>
          <w:p w14:paraId="174EA28A" w14:textId="77777777" w:rsidR="005C69C7" w:rsidRPr="00A0443B" w:rsidRDefault="005C69C7" w:rsidP="00A0443B">
            <w:pPr>
              <w:pStyle w:val="Textoindependiente"/>
              <w:ind w:right="175"/>
              <w:jc w:val="center"/>
              <w:rPr>
                <w:rFonts w:asciiTheme="minorHAnsi" w:hAnsiTheme="minorHAnsi" w:cstheme="minorHAnsi"/>
                <w:b/>
                <w:bCs/>
                <w:spacing w:val="1"/>
              </w:rPr>
            </w:pPr>
          </w:p>
          <w:p w14:paraId="3EBE4E57" w14:textId="77777777" w:rsidR="005C69C7" w:rsidRPr="00A0443B" w:rsidRDefault="005C69C7" w:rsidP="00A0443B">
            <w:pPr>
              <w:pStyle w:val="Textoindependiente"/>
              <w:ind w:right="175"/>
              <w:jc w:val="center"/>
              <w:rPr>
                <w:rFonts w:asciiTheme="minorHAnsi" w:hAnsiTheme="minorHAnsi" w:cstheme="minorHAnsi"/>
                <w:b/>
                <w:bCs/>
                <w:spacing w:val="1"/>
              </w:rPr>
            </w:pPr>
          </w:p>
          <w:p w14:paraId="25D04104" w14:textId="77777777" w:rsidR="005C69C7" w:rsidRPr="00A0443B" w:rsidRDefault="005C69C7" w:rsidP="00A0443B">
            <w:pPr>
              <w:pStyle w:val="Textoindependiente"/>
              <w:ind w:right="175"/>
              <w:jc w:val="center"/>
              <w:rPr>
                <w:rFonts w:asciiTheme="minorHAnsi" w:hAnsiTheme="minorHAnsi" w:cstheme="minorHAnsi"/>
                <w:b/>
                <w:bCs/>
                <w:spacing w:val="1"/>
              </w:rPr>
            </w:pPr>
            <w:r w:rsidRPr="00A0443B">
              <w:rPr>
                <w:rFonts w:asciiTheme="minorHAnsi" w:hAnsiTheme="minorHAnsi" w:cstheme="minorHAnsi"/>
                <w:b/>
                <w:bCs/>
                <w:spacing w:val="1"/>
              </w:rPr>
              <w:t>Servicio</w:t>
            </w:r>
          </w:p>
        </w:tc>
        <w:tc>
          <w:tcPr>
            <w:tcW w:w="1961" w:type="dxa"/>
          </w:tcPr>
          <w:p w14:paraId="415AEF06" w14:textId="77777777" w:rsidR="005C69C7" w:rsidRPr="00A0443B" w:rsidRDefault="005C69C7" w:rsidP="00A0443B">
            <w:pPr>
              <w:pStyle w:val="Textoindependiente"/>
              <w:ind w:right="175"/>
              <w:jc w:val="center"/>
              <w:rPr>
                <w:rFonts w:asciiTheme="minorHAnsi" w:hAnsiTheme="minorHAnsi" w:cstheme="minorHAnsi"/>
                <w:b/>
                <w:bCs/>
                <w:spacing w:val="1"/>
              </w:rPr>
            </w:pPr>
            <w:r w:rsidRPr="00A0443B">
              <w:rPr>
                <w:rFonts w:asciiTheme="minorHAnsi" w:hAnsiTheme="minorHAnsi" w:cstheme="minorHAnsi"/>
                <w:b/>
                <w:bCs/>
                <w:spacing w:val="1"/>
              </w:rPr>
              <w:t>¿Quién del equipo será el responsable de prestar este servicio?</w:t>
            </w:r>
          </w:p>
        </w:tc>
        <w:tc>
          <w:tcPr>
            <w:tcW w:w="2117" w:type="dxa"/>
          </w:tcPr>
          <w:p w14:paraId="58909856" w14:textId="77777777" w:rsidR="005C69C7" w:rsidRPr="00A0443B" w:rsidRDefault="005C69C7" w:rsidP="00A0443B">
            <w:pPr>
              <w:pStyle w:val="Textoindependiente"/>
              <w:ind w:right="175"/>
              <w:jc w:val="center"/>
              <w:rPr>
                <w:rFonts w:asciiTheme="minorHAnsi" w:hAnsiTheme="minorHAnsi" w:cstheme="minorHAnsi"/>
                <w:b/>
                <w:bCs/>
                <w:spacing w:val="1"/>
              </w:rPr>
            </w:pPr>
          </w:p>
          <w:p w14:paraId="3E310F4E" w14:textId="77777777" w:rsidR="005C69C7" w:rsidRPr="00A0443B" w:rsidRDefault="005C69C7" w:rsidP="00A0443B">
            <w:pPr>
              <w:pStyle w:val="Textoindependiente"/>
              <w:ind w:right="175"/>
              <w:jc w:val="center"/>
              <w:rPr>
                <w:rFonts w:asciiTheme="minorHAnsi" w:hAnsiTheme="minorHAnsi" w:cstheme="minorHAnsi"/>
                <w:b/>
                <w:bCs/>
                <w:spacing w:val="1"/>
              </w:rPr>
            </w:pPr>
          </w:p>
          <w:p w14:paraId="7B250B09" w14:textId="77777777" w:rsidR="005C69C7" w:rsidRPr="00A0443B" w:rsidRDefault="005C69C7" w:rsidP="00A0443B">
            <w:pPr>
              <w:pStyle w:val="Textoindependiente"/>
              <w:ind w:right="175"/>
              <w:jc w:val="center"/>
              <w:rPr>
                <w:rFonts w:asciiTheme="minorHAnsi" w:hAnsiTheme="minorHAnsi" w:cstheme="minorHAnsi"/>
                <w:b/>
                <w:bCs/>
                <w:spacing w:val="1"/>
              </w:rPr>
            </w:pPr>
            <w:r w:rsidRPr="00A0443B">
              <w:rPr>
                <w:rFonts w:asciiTheme="minorHAnsi" w:hAnsiTheme="minorHAnsi" w:cstheme="minorHAnsi"/>
                <w:b/>
                <w:bCs/>
                <w:spacing w:val="1"/>
              </w:rPr>
              <w:t>Descripción del ¿cómo se prestará el servicio?</w:t>
            </w:r>
          </w:p>
        </w:tc>
        <w:tc>
          <w:tcPr>
            <w:tcW w:w="2140" w:type="dxa"/>
          </w:tcPr>
          <w:p w14:paraId="57254118" w14:textId="77777777" w:rsidR="005C69C7" w:rsidRPr="00A0443B" w:rsidRDefault="005C69C7" w:rsidP="00A0443B">
            <w:pPr>
              <w:pStyle w:val="Textoindependiente"/>
              <w:ind w:right="175"/>
              <w:jc w:val="center"/>
              <w:rPr>
                <w:rFonts w:asciiTheme="minorHAnsi" w:hAnsiTheme="minorHAnsi" w:cstheme="minorHAnsi"/>
                <w:b/>
                <w:bCs/>
                <w:spacing w:val="1"/>
              </w:rPr>
            </w:pPr>
          </w:p>
          <w:p w14:paraId="4B3F140E" w14:textId="77777777" w:rsidR="005C69C7" w:rsidRPr="00A0443B" w:rsidRDefault="005C69C7" w:rsidP="00A0443B">
            <w:pPr>
              <w:pStyle w:val="Textoindependiente"/>
              <w:ind w:right="175"/>
              <w:jc w:val="center"/>
              <w:rPr>
                <w:rFonts w:asciiTheme="minorHAnsi" w:hAnsiTheme="minorHAnsi" w:cstheme="minorHAnsi"/>
                <w:b/>
                <w:bCs/>
                <w:spacing w:val="1"/>
              </w:rPr>
            </w:pPr>
          </w:p>
          <w:p w14:paraId="4DF12ADC" w14:textId="77777777" w:rsidR="005C69C7" w:rsidRPr="00A0443B" w:rsidRDefault="005C69C7" w:rsidP="00A0443B">
            <w:pPr>
              <w:pStyle w:val="Textoindependiente"/>
              <w:ind w:right="175"/>
              <w:jc w:val="center"/>
              <w:rPr>
                <w:rFonts w:asciiTheme="minorHAnsi" w:hAnsiTheme="minorHAnsi" w:cstheme="minorHAnsi"/>
                <w:b/>
                <w:bCs/>
                <w:spacing w:val="1"/>
              </w:rPr>
            </w:pPr>
          </w:p>
          <w:p w14:paraId="38062897" w14:textId="77777777" w:rsidR="005C69C7" w:rsidRPr="00A0443B" w:rsidRDefault="005C69C7" w:rsidP="00A0443B">
            <w:pPr>
              <w:pStyle w:val="Textoindependiente"/>
              <w:ind w:right="175"/>
              <w:jc w:val="center"/>
              <w:rPr>
                <w:rFonts w:asciiTheme="minorHAnsi" w:hAnsiTheme="minorHAnsi" w:cstheme="minorHAnsi"/>
                <w:b/>
                <w:bCs/>
                <w:spacing w:val="1"/>
              </w:rPr>
            </w:pPr>
            <w:r w:rsidRPr="00A0443B">
              <w:rPr>
                <w:rFonts w:asciiTheme="minorHAnsi" w:hAnsiTheme="minorHAnsi" w:cstheme="minorHAnsi"/>
                <w:b/>
                <w:bCs/>
                <w:spacing w:val="1"/>
              </w:rPr>
              <w:t>Tiempos</w:t>
            </w:r>
          </w:p>
        </w:tc>
      </w:tr>
      <w:tr w:rsidR="005C69C7" w:rsidRPr="00A0443B" w14:paraId="6551113A" w14:textId="77777777" w:rsidTr="00C11AFE">
        <w:tc>
          <w:tcPr>
            <w:tcW w:w="2790" w:type="dxa"/>
          </w:tcPr>
          <w:p w14:paraId="1D250596" w14:textId="77777777" w:rsidR="005C69C7" w:rsidRPr="00A0443B" w:rsidRDefault="005C69C7" w:rsidP="00C11AFE">
            <w:pPr>
              <w:pStyle w:val="Prrafodelista"/>
              <w:tabs>
                <w:tab w:val="left" w:pos="610"/>
              </w:tabs>
              <w:ind w:left="542" w:right="175" w:firstLine="0"/>
              <w:jc w:val="both"/>
              <w:rPr>
                <w:rFonts w:asciiTheme="minorHAnsi" w:hAnsiTheme="minorHAnsi" w:cstheme="minorHAnsi"/>
                <w:sz w:val="24"/>
                <w:szCs w:val="24"/>
              </w:rPr>
            </w:pPr>
          </w:p>
        </w:tc>
        <w:tc>
          <w:tcPr>
            <w:tcW w:w="1961" w:type="dxa"/>
          </w:tcPr>
          <w:p w14:paraId="30540EC7" w14:textId="77777777" w:rsidR="005C69C7" w:rsidRPr="00A0443B" w:rsidRDefault="005C69C7" w:rsidP="00C11AFE">
            <w:pPr>
              <w:pStyle w:val="Textoindependiente"/>
              <w:ind w:right="175"/>
              <w:rPr>
                <w:rFonts w:asciiTheme="minorHAnsi" w:hAnsiTheme="minorHAnsi" w:cstheme="minorHAnsi"/>
                <w:spacing w:val="1"/>
              </w:rPr>
            </w:pPr>
          </w:p>
        </w:tc>
        <w:tc>
          <w:tcPr>
            <w:tcW w:w="2117" w:type="dxa"/>
          </w:tcPr>
          <w:p w14:paraId="23C7C67B" w14:textId="77777777" w:rsidR="005C69C7" w:rsidRPr="00A0443B" w:rsidRDefault="005C69C7" w:rsidP="00C11AFE">
            <w:pPr>
              <w:pStyle w:val="Textoindependiente"/>
              <w:ind w:right="175"/>
              <w:rPr>
                <w:rFonts w:asciiTheme="minorHAnsi" w:hAnsiTheme="minorHAnsi" w:cstheme="minorHAnsi"/>
                <w:spacing w:val="1"/>
              </w:rPr>
            </w:pPr>
          </w:p>
        </w:tc>
        <w:tc>
          <w:tcPr>
            <w:tcW w:w="2140" w:type="dxa"/>
          </w:tcPr>
          <w:p w14:paraId="42161C86" w14:textId="77777777" w:rsidR="005C69C7" w:rsidRPr="00A0443B" w:rsidRDefault="005C69C7" w:rsidP="00C11AFE">
            <w:pPr>
              <w:pStyle w:val="Textoindependiente"/>
              <w:ind w:right="175"/>
              <w:rPr>
                <w:rFonts w:asciiTheme="minorHAnsi" w:hAnsiTheme="minorHAnsi" w:cstheme="minorHAnsi"/>
                <w:spacing w:val="1"/>
              </w:rPr>
            </w:pPr>
          </w:p>
        </w:tc>
      </w:tr>
    </w:tbl>
    <w:p w14:paraId="68B69A18" w14:textId="77777777" w:rsidR="001F1D52" w:rsidRPr="00A0443B" w:rsidRDefault="001F1D52" w:rsidP="005C69C7">
      <w:pPr>
        <w:pStyle w:val="Textoindependiente"/>
        <w:rPr>
          <w:rFonts w:asciiTheme="minorHAnsi" w:hAnsiTheme="minorHAnsi" w:cstheme="minorHAnsi"/>
          <w:bCs/>
          <w:lang w:val="es-CO"/>
        </w:rPr>
      </w:pPr>
    </w:p>
    <w:p w14:paraId="40428839" w14:textId="77777777" w:rsidR="001F1D52" w:rsidRPr="00A0443B" w:rsidRDefault="005C69C7" w:rsidP="00A0443B">
      <w:pPr>
        <w:pStyle w:val="Textoindependiente"/>
        <w:ind w:left="182"/>
        <w:jc w:val="both"/>
        <w:rPr>
          <w:rFonts w:asciiTheme="minorHAnsi" w:hAnsiTheme="minorHAnsi" w:cstheme="minorHAnsi"/>
        </w:rPr>
      </w:pPr>
      <w:r w:rsidRPr="00A0443B">
        <w:rPr>
          <w:rFonts w:asciiTheme="minorHAnsi" w:hAnsiTheme="minorHAnsi" w:cstheme="minorHAnsi"/>
          <w:bCs/>
          <w:lang w:val="es-CO"/>
        </w:rPr>
        <w:t xml:space="preserve">Obtendrá el mayor porcentaje el Corredor que ofrezca el mayor número de servicios en el menor tiempo. </w:t>
      </w:r>
      <w:r w:rsidR="001F1D52" w:rsidRPr="00A0443B">
        <w:rPr>
          <w:rFonts w:asciiTheme="minorHAnsi" w:hAnsiTheme="minorHAnsi" w:cstheme="minorHAnsi"/>
        </w:rPr>
        <w:t xml:space="preserve">Los </w:t>
      </w:r>
      <w:proofErr w:type="spellStart"/>
      <w:r w:rsidR="001F1D52" w:rsidRPr="00A0443B">
        <w:rPr>
          <w:rFonts w:asciiTheme="minorHAnsi" w:hAnsiTheme="minorHAnsi" w:cstheme="minorHAnsi"/>
        </w:rPr>
        <w:t>demás</w:t>
      </w:r>
      <w:proofErr w:type="spellEnd"/>
      <w:r w:rsidR="001F1D52" w:rsidRPr="00A0443B">
        <w:rPr>
          <w:rFonts w:asciiTheme="minorHAnsi" w:hAnsiTheme="minorHAnsi" w:cstheme="minorHAnsi"/>
        </w:rPr>
        <w:t xml:space="preserve"> </w:t>
      </w:r>
      <w:proofErr w:type="spellStart"/>
      <w:r w:rsidR="001F1D52" w:rsidRPr="00A0443B">
        <w:rPr>
          <w:rFonts w:asciiTheme="minorHAnsi" w:hAnsiTheme="minorHAnsi" w:cstheme="minorHAnsi"/>
        </w:rPr>
        <w:t>serán</w:t>
      </w:r>
      <w:proofErr w:type="spellEnd"/>
      <w:r w:rsidR="001F1D52" w:rsidRPr="00A0443B">
        <w:rPr>
          <w:rFonts w:asciiTheme="minorHAnsi" w:hAnsiTheme="minorHAnsi" w:cstheme="minorHAnsi"/>
        </w:rPr>
        <w:t xml:space="preserve"> </w:t>
      </w:r>
      <w:proofErr w:type="spellStart"/>
      <w:r w:rsidR="001F1D52" w:rsidRPr="00A0443B">
        <w:rPr>
          <w:rFonts w:asciiTheme="minorHAnsi" w:hAnsiTheme="minorHAnsi" w:cstheme="minorHAnsi"/>
        </w:rPr>
        <w:t>calificados</w:t>
      </w:r>
      <w:proofErr w:type="spellEnd"/>
      <w:r w:rsidR="001F1D52" w:rsidRPr="00A0443B">
        <w:rPr>
          <w:rFonts w:asciiTheme="minorHAnsi" w:hAnsiTheme="minorHAnsi" w:cstheme="minorHAnsi"/>
        </w:rPr>
        <w:t xml:space="preserve"> </w:t>
      </w:r>
      <w:proofErr w:type="spellStart"/>
      <w:r w:rsidR="001F1D52" w:rsidRPr="00A0443B">
        <w:rPr>
          <w:rFonts w:asciiTheme="minorHAnsi" w:hAnsiTheme="minorHAnsi" w:cstheme="minorHAnsi"/>
        </w:rPr>
        <w:t>por</w:t>
      </w:r>
      <w:proofErr w:type="spellEnd"/>
      <w:r w:rsidR="001F1D52" w:rsidRPr="00A0443B">
        <w:rPr>
          <w:rFonts w:asciiTheme="minorHAnsi" w:hAnsiTheme="minorHAnsi" w:cstheme="minorHAnsi"/>
        </w:rPr>
        <w:t xml:space="preserve"> </w:t>
      </w:r>
      <w:proofErr w:type="spellStart"/>
      <w:r w:rsidR="001F1D52" w:rsidRPr="00A0443B">
        <w:rPr>
          <w:rFonts w:asciiTheme="minorHAnsi" w:hAnsiTheme="minorHAnsi" w:cstheme="minorHAnsi"/>
        </w:rPr>
        <w:t>regla</w:t>
      </w:r>
      <w:proofErr w:type="spellEnd"/>
      <w:r w:rsidR="001F1D52" w:rsidRPr="00A0443B">
        <w:rPr>
          <w:rFonts w:asciiTheme="minorHAnsi" w:hAnsiTheme="minorHAnsi" w:cstheme="minorHAnsi"/>
        </w:rPr>
        <w:t xml:space="preserve"> de </w:t>
      </w:r>
      <w:proofErr w:type="spellStart"/>
      <w:r w:rsidR="001F1D52" w:rsidRPr="00A0443B">
        <w:rPr>
          <w:rFonts w:asciiTheme="minorHAnsi" w:hAnsiTheme="minorHAnsi" w:cstheme="minorHAnsi"/>
        </w:rPr>
        <w:t>tres</w:t>
      </w:r>
      <w:proofErr w:type="spellEnd"/>
      <w:r w:rsidR="001F1D52" w:rsidRPr="00A0443B">
        <w:rPr>
          <w:rFonts w:asciiTheme="minorHAnsi" w:hAnsiTheme="minorHAnsi" w:cstheme="minorHAnsi"/>
        </w:rPr>
        <w:t xml:space="preserve"> </w:t>
      </w:r>
      <w:proofErr w:type="spellStart"/>
      <w:r w:rsidR="001F1D52" w:rsidRPr="00A0443B">
        <w:rPr>
          <w:rFonts w:asciiTheme="minorHAnsi" w:hAnsiTheme="minorHAnsi" w:cstheme="minorHAnsi"/>
        </w:rPr>
        <w:t>inversa</w:t>
      </w:r>
      <w:proofErr w:type="spellEnd"/>
      <w:r w:rsidR="001F1D52" w:rsidRPr="00A0443B">
        <w:rPr>
          <w:rFonts w:asciiTheme="minorHAnsi" w:hAnsiTheme="minorHAnsi" w:cstheme="minorHAnsi"/>
        </w:rPr>
        <w:t>.</w:t>
      </w:r>
    </w:p>
    <w:p w14:paraId="3B3645DC" w14:textId="77777777" w:rsidR="005C69C7" w:rsidRPr="00A0443B" w:rsidRDefault="005C69C7" w:rsidP="00A0443B">
      <w:pPr>
        <w:pStyle w:val="Textoindependiente"/>
        <w:jc w:val="both"/>
        <w:rPr>
          <w:rFonts w:asciiTheme="minorHAnsi" w:hAnsiTheme="minorHAnsi" w:cstheme="minorHAnsi"/>
          <w:b/>
          <w:lang w:val="es-CO"/>
        </w:rPr>
      </w:pPr>
    </w:p>
    <w:p w14:paraId="2C22CF22" w14:textId="77777777" w:rsidR="005C69C7" w:rsidRPr="00A0443B" w:rsidRDefault="005C69C7" w:rsidP="00A0443B">
      <w:pPr>
        <w:pStyle w:val="Textoindependiente"/>
        <w:jc w:val="both"/>
        <w:rPr>
          <w:rFonts w:asciiTheme="minorHAnsi" w:hAnsiTheme="minorHAnsi" w:cstheme="minorHAnsi"/>
          <w:b/>
        </w:rPr>
      </w:pPr>
      <w:r w:rsidRPr="00A0443B">
        <w:rPr>
          <w:rFonts w:asciiTheme="minorHAnsi" w:hAnsiTheme="minorHAnsi" w:cstheme="minorHAnsi"/>
          <w:b/>
        </w:rPr>
        <w:t xml:space="preserve">4.4.4 </w:t>
      </w:r>
      <w:proofErr w:type="spellStart"/>
      <w:r w:rsidRPr="00A0443B">
        <w:rPr>
          <w:rFonts w:asciiTheme="minorHAnsi" w:hAnsiTheme="minorHAnsi" w:cstheme="minorHAnsi"/>
          <w:b/>
        </w:rPr>
        <w:t>Valores</w:t>
      </w:r>
      <w:proofErr w:type="spellEnd"/>
      <w:r w:rsidRPr="00A0443B">
        <w:rPr>
          <w:rFonts w:asciiTheme="minorHAnsi" w:hAnsiTheme="minorHAnsi" w:cstheme="minorHAnsi"/>
          <w:b/>
        </w:rPr>
        <w:t xml:space="preserve"> </w:t>
      </w:r>
      <w:proofErr w:type="spellStart"/>
      <w:r w:rsidRPr="00A0443B">
        <w:rPr>
          <w:rFonts w:asciiTheme="minorHAnsi" w:hAnsiTheme="minorHAnsi" w:cstheme="minorHAnsi"/>
          <w:b/>
        </w:rPr>
        <w:t>Agregados</w:t>
      </w:r>
      <w:proofErr w:type="spellEnd"/>
      <w:r w:rsidRPr="00A0443B">
        <w:rPr>
          <w:rFonts w:asciiTheme="minorHAnsi" w:hAnsiTheme="minorHAnsi" w:cstheme="minorHAnsi"/>
          <w:b/>
        </w:rPr>
        <w:t xml:space="preserve">   </w:t>
      </w:r>
    </w:p>
    <w:p w14:paraId="4E710665" w14:textId="77777777" w:rsidR="005C69C7" w:rsidRPr="00A0443B" w:rsidRDefault="005C69C7" w:rsidP="00A0443B">
      <w:pPr>
        <w:pStyle w:val="Textoindependiente"/>
        <w:jc w:val="both"/>
        <w:rPr>
          <w:rFonts w:asciiTheme="minorHAnsi" w:hAnsiTheme="minorHAnsi" w:cstheme="minorHAnsi"/>
          <w:b/>
          <w:lang w:val="es-CO"/>
        </w:rPr>
      </w:pPr>
    </w:p>
    <w:p w14:paraId="610F2FA0" w14:textId="77777777" w:rsidR="005C69C7" w:rsidRPr="00A0443B" w:rsidRDefault="005C69C7" w:rsidP="00A0443B">
      <w:pPr>
        <w:pStyle w:val="Textoindependiente"/>
        <w:ind w:right="176"/>
        <w:jc w:val="both"/>
        <w:rPr>
          <w:rFonts w:asciiTheme="minorHAnsi" w:hAnsiTheme="minorHAnsi" w:cstheme="minorHAnsi"/>
        </w:rPr>
      </w:pPr>
      <w:r w:rsidRPr="00A0443B">
        <w:rPr>
          <w:rFonts w:asciiTheme="minorHAnsi" w:hAnsiTheme="minorHAnsi" w:cstheme="minorHAnsi"/>
        </w:rPr>
        <w:t xml:space="preserve">Los </w:t>
      </w:r>
      <w:proofErr w:type="spellStart"/>
      <w:r w:rsidRPr="00A0443B">
        <w:rPr>
          <w:rFonts w:asciiTheme="minorHAnsi" w:hAnsiTheme="minorHAnsi" w:cstheme="minorHAnsi"/>
        </w:rPr>
        <w:t>Oferentes</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podrán</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ofrecer</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los</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valores</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agregados</w:t>
      </w:r>
      <w:proofErr w:type="spellEnd"/>
      <w:r w:rsidRPr="00A0443B">
        <w:rPr>
          <w:rFonts w:asciiTheme="minorHAnsi" w:hAnsiTheme="minorHAnsi" w:cstheme="minorHAnsi"/>
        </w:rPr>
        <w:t xml:space="preserve"> que no se </w:t>
      </w:r>
      <w:proofErr w:type="spellStart"/>
      <w:r w:rsidRPr="00A0443B">
        <w:rPr>
          <w:rFonts w:asciiTheme="minorHAnsi" w:hAnsiTheme="minorHAnsi" w:cstheme="minorHAnsi"/>
        </w:rPr>
        <w:t>encuentren</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en</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los</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servicios</w:t>
      </w:r>
      <w:proofErr w:type="spellEnd"/>
      <w:r w:rsidRPr="00A0443B">
        <w:rPr>
          <w:rFonts w:asciiTheme="minorHAnsi" w:hAnsiTheme="minorHAnsi" w:cstheme="minorHAnsi"/>
          <w:spacing w:val="1"/>
        </w:rPr>
        <w:t xml:space="preserve"> </w:t>
      </w:r>
      <w:proofErr w:type="spellStart"/>
      <w:r w:rsidRPr="00A0443B">
        <w:rPr>
          <w:rFonts w:asciiTheme="minorHAnsi" w:hAnsiTheme="minorHAnsi" w:cstheme="minorHAnsi"/>
        </w:rPr>
        <w:t>descritos</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en</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los</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numerales</w:t>
      </w:r>
      <w:proofErr w:type="spellEnd"/>
      <w:r w:rsidRPr="00A0443B">
        <w:rPr>
          <w:rFonts w:asciiTheme="minorHAnsi" w:hAnsiTheme="minorHAnsi" w:cstheme="minorHAnsi"/>
        </w:rPr>
        <w:t xml:space="preserve"> 2.8 y 3.1.12.  Los </w:t>
      </w:r>
      <w:proofErr w:type="spellStart"/>
      <w:r w:rsidRPr="00A0443B">
        <w:rPr>
          <w:rFonts w:asciiTheme="minorHAnsi" w:hAnsiTheme="minorHAnsi" w:cstheme="minorHAnsi"/>
        </w:rPr>
        <w:t>valores</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agregados</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serán</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calificados</w:t>
      </w:r>
      <w:proofErr w:type="spellEnd"/>
      <w:r w:rsidRPr="00A0443B">
        <w:rPr>
          <w:rFonts w:asciiTheme="minorHAnsi" w:hAnsiTheme="minorHAnsi" w:cstheme="minorHAnsi"/>
        </w:rPr>
        <w:t xml:space="preserve"> de </w:t>
      </w:r>
      <w:proofErr w:type="spellStart"/>
      <w:r w:rsidRPr="00A0443B">
        <w:rPr>
          <w:rFonts w:asciiTheme="minorHAnsi" w:hAnsiTheme="minorHAnsi" w:cstheme="minorHAnsi"/>
        </w:rPr>
        <w:t>acuerdo</w:t>
      </w:r>
      <w:proofErr w:type="spellEnd"/>
      <w:r w:rsidRPr="00A0443B">
        <w:rPr>
          <w:rFonts w:asciiTheme="minorHAnsi" w:hAnsiTheme="minorHAnsi" w:cstheme="minorHAnsi"/>
        </w:rPr>
        <w:t xml:space="preserve"> con </w:t>
      </w:r>
      <w:proofErr w:type="spellStart"/>
      <w:r w:rsidRPr="00A0443B">
        <w:rPr>
          <w:rFonts w:asciiTheme="minorHAnsi" w:hAnsiTheme="minorHAnsi" w:cstheme="minorHAnsi"/>
        </w:rPr>
        <w:t>el</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impacto</w:t>
      </w:r>
      <w:proofErr w:type="spellEnd"/>
      <w:r w:rsidRPr="00A0443B">
        <w:rPr>
          <w:rFonts w:asciiTheme="minorHAnsi" w:hAnsiTheme="minorHAnsi" w:cstheme="minorHAnsi"/>
        </w:rPr>
        <w:t xml:space="preserve"> que </w:t>
      </w:r>
      <w:proofErr w:type="spellStart"/>
      <w:r w:rsidRPr="00A0443B">
        <w:rPr>
          <w:rFonts w:asciiTheme="minorHAnsi" w:hAnsiTheme="minorHAnsi" w:cstheme="minorHAnsi"/>
        </w:rPr>
        <w:t>tendría</w:t>
      </w:r>
      <w:proofErr w:type="spellEnd"/>
      <w:r w:rsidRPr="00A0443B">
        <w:rPr>
          <w:rFonts w:asciiTheme="minorHAnsi" w:hAnsiTheme="minorHAnsi" w:cstheme="minorHAnsi"/>
        </w:rPr>
        <w:t xml:space="preserve"> para </w:t>
      </w:r>
      <w:proofErr w:type="spellStart"/>
      <w:r w:rsidRPr="00A0443B">
        <w:rPr>
          <w:rFonts w:asciiTheme="minorHAnsi" w:hAnsiTheme="minorHAnsi" w:cstheme="minorHAnsi"/>
        </w:rPr>
        <w:t>Bancóldex</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en</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una</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escala</w:t>
      </w:r>
      <w:proofErr w:type="spellEnd"/>
      <w:r w:rsidRPr="00A0443B">
        <w:rPr>
          <w:rFonts w:asciiTheme="minorHAnsi" w:hAnsiTheme="minorHAnsi" w:cstheme="minorHAnsi"/>
        </w:rPr>
        <w:t xml:space="preserve"> de </w:t>
      </w:r>
      <w:proofErr w:type="spellStart"/>
      <w:r w:rsidRPr="00A0443B">
        <w:rPr>
          <w:rFonts w:asciiTheme="minorHAnsi" w:hAnsiTheme="minorHAnsi" w:cstheme="minorHAnsi"/>
        </w:rPr>
        <w:t>calificación</w:t>
      </w:r>
      <w:proofErr w:type="spellEnd"/>
      <w:r w:rsidRPr="00A0443B">
        <w:rPr>
          <w:rFonts w:asciiTheme="minorHAnsi" w:hAnsiTheme="minorHAnsi" w:cstheme="minorHAnsi"/>
        </w:rPr>
        <w:t xml:space="preserve"> de alto (5 puntos), medio (3 puntos) y bajo (1 punto). </w:t>
      </w:r>
    </w:p>
    <w:p w14:paraId="1EA2EC49" w14:textId="77777777" w:rsidR="005C69C7" w:rsidRPr="00A0443B" w:rsidRDefault="005C69C7" w:rsidP="00A0443B">
      <w:pPr>
        <w:pStyle w:val="Textoindependiente"/>
        <w:ind w:right="176"/>
        <w:jc w:val="both"/>
        <w:rPr>
          <w:rFonts w:asciiTheme="minorHAnsi" w:hAnsiTheme="minorHAnsi" w:cstheme="minorHAnsi"/>
        </w:rPr>
      </w:pPr>
    </w:p>
    <w:p w14:paraId="0B0DE2FE" w14:textId="77777777" w:rsidR="00C23445" w:rsidRPr="00A0443B" w:rsidRDefault="005C69C7" w:rsidP="00A0443B">
      <w:pPr>
        <w:pStyle w:val="Textoindependiente"/>
        <w:ind w:left="182"/>
        <w:jc w:val="both"/>
        <w:rPr>
          <w:rFonts w:asciiTheme="minorHAnsi" w:hAnsiTheme="minorHAnsi" w:cstheme="minorHAnsi"/>
        </w:rPr>
      </w:pPr>
      <w:r w:rsidRPr="00A0443B">
        <w:rPr>
          <w:rFonts w:asciiTheme="minorHAnsi" w:hAnsiTheme="minorHAnsi" w:cstheme="minorHAnsi"/>
        </w:rPr>
        <w:t xml:space="preserve"> </w:t>
      </w:r>
      <w:proofErr w:type="spellStart"/>
      <w:r w:rsidRPr="00A0443B">
        <w:rPr>
          <w:rFonts w:asciiTheme="minorHAnsi" w:hAnsiTheme="minorHAnsi" w:cstheme="minorHAnsi"/>
        </w:rPr>
        <w:t>Tendrá</w:t>
      </w:r>
      <w:proofErr w:type="spellEnd"/>
      <w:r w:rsidRPr="00A0443B">
        <w:rPr>
          <w:rFonts w:asciiTheme="minorHAnsi" w:hAnsiTheme="minorHAnsi" w:cstheme="minorHAnsi"/>
          <w:spacing w:val="-2"/>
        </w:rPr>
        <w:t xml:space="preserve"> </w:t>
      </w:r>
      <w:proofErr w:type="spellStart"/>
      <w:r w:rsidRPr="00A0443B">
        <w:rPr>
          <w:rFonts w:asciiTheme="minorHAnsi" w:hAnsiTheme="minorHAnsi" w:cstheme="minorHAnsi"/>
        </w:rPr>
        <w:t>una</w:t>
      </w:r>
      <w:proofErr w:type="spellEnd"/>
      <w:r w:rsidRPr="00A0443B">
        <w:rPr>
          <w:rFonts w:asciiTheme="minorHAnsi" w:hAnsiTheme="minorHAnsi" w:cstheme="minorHAnsi"/>
          <w:spacing w:val="-5"/>
        </w:rPr>
        <w:t xml:space="preserve"> </w:t>
      </w:r>
      <w:r w:rsidRPr="00A0443B">
        <w:rPr>
          <w:rFonts w:asciiTheme="minorHAnsi" w:hAnsiTheme="minorHAnsi" w:cstheme="minorHAnsi"/>
        </w:rPr>
        <w:t>mayor</w:t>
      </w:r>
      <w:r w:rsidRPr="00A0443B">
        <w:rPr>
          <w:rFonts w:asciiTheme="minorHAnsi" w:hAnsiTheme="minorHAnsi" w:cstheme="minorHAnsi"/>
          <w:spacing w:val="-4"/>
        </w:rPr>
        <w:t xml:space="preserve"> </w:t>
      </w:r>
      <w:proofErr w:type="spellStart"/>
      <w:r w:rsidRPr="00A0443B">
        <w:rPr>
          <w:rFonts w:asciiTheme="minorHAnsi" w:hAnsiTheme="minorHAnsi" w:cstheme="minorHAnsi"/>
        </w:rPr>
        <w:t>calificación</w:t>
      </w:r>
      <w:proofErr w:type="spellEnd"/>
      <w:r w:rsidRPr="00A0443B">
        <w:rPr>
          <w:rFonts w:asciiTheme="minorHAnsi" w:hAnsiTheme="minorHAnsi" w:cstheme="minorHAnsi"/>
          <w:spacing w:val="-5"/>
        </w:rPr>
        <w:t xml:space="preserve"> </w:t>
      </w:r>
      <w:proofErr w:type="spellStart"/>
      <w:r w:rsidRPr="00A0443B">
        <w:rPr>
          <w:rFonts w:asciiTheme="minorHAnsi" w:hAnsiTheme="minorHAnsi" w:cstheme="minorHAnsi"/>
        </w:rPr>
        <w:t>el</w:t>
      </w:r>
      <w:proofErr w:type="spellEnd"/>
      <w:r w:rsidRPr="00A0443B">
        <w:rPr>
          <w:rFonts w:asciiTheme="minorHAnsi" w:hAnsiTheme="minorHAnsi" w:cstheme="minorHAnsi"/>
          <w:spacing w:val="-2"/>
        </w:rPr>
        <w:t xml:space="preserve"> </w:t>
      </w:r>
      <w:proofErr w:type="spellStart"/>
      <w:r w:rsidRPr="00A0443B">
        <w:rPr>
          <w:rFonts w:asciiTheme="minorHAnsi" w:hAnsiTheme="minorHAnsi" w:cstheme="minorHAnsi"/>
        </w:rPr>
        <w:t>Oferente</w:t>
      </w:r>
      <w:proofErr w:type="spellEnd"/>
      <w:r w:rsidRPr="00A0443B">
        <w:rPr>
          <w:rFonts w:asciiTheme="minorHAnsi" w:hAnsiTheme="minorHAnsi" w:cstheme="minorHAnsi"/>
          <w:spacing w:val="-3"/>
        </w:rPr>
        <w:t xml:space="preserve"> </w:t>
      </w:r>
      <w:r w:rsidRPr="00A0443B">
        <w:rPr>
          <w:rFonts w:asciiTheme="minorHAnsi" w:hAnsiTheme="minorHAnsi" w:cstheme="minorHAnsi"/>
        </w:rPr>
        <w:t xml:space="preserve">que </w:t>
      </w:r>
      <w:proofErr w:type="spellStart"/>
      <w:r w:rsidRPr="00A0443B">
        <w:rPr>
          <w:rFonts w:asciiTheme="minorHAnsi" w:hAnsiTheme="minorHAnsi" w:cstheme="minorHAnsi"/>
        </w:rPr>
        <w:t>en</w:t>
      </w:r>
      <w:proofErr w:type="spellEnd"/>
      <w:r w:rsidRPr="00A0443B">
        <w:rPr>
          <w:rFonts w:asciiTheme="minorHAnsi" w:hAnsiTheme="minorHAnsi" w:cstheme="minorHAnsi"/>
        </w:rPr>
        <w:t xml:space="preserve"> la </w:t>
      </w:r>
      <w:proofErr w:type="spellStart"/>
      <w:r w:rsidRPr="00A0443B">
        <w:rPr>
          <w:rFonts w:asciiTheme="minorHAnsi" w:hAnsiTheme="minorHAnsi" w:cstheme="minorHAnsi"/>
        </w:rPr>
        <w:t>sumatoria</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tenga</w:t>
      </w:r>
      <w:proofErr w:type="spellEnd"/>
      <w:r w:rsidRPr="00A0443B">
        <w:rPr>
          <w:rFonts w:asciiTheme="minorHAnsi" w:hAnsiTheme="minorHAnsi" w:cstheme="minorHAnsi"/>
        </w:rPr>
        <w:t xml:space="preserve"> </w:t>
      </w:r>
      <w:proofErr w:type="spellStart"/>
      <w:r w:rsidRPr="00A0443B">
        <w:rPr>
          <w:rFonts w:asciiTheme="minorHAnsi" w:hAnsiTheme="minorHAnsi" w:cstheme="minorHAnsi"/>
        </w:rPr>
        <w:t>el</w:t>
      </w:r>
      <w:proofErr w:type="spellEnd"/>
      <w:r w:rsidRPr="00A0443B">
        <w:rPr>
          <w:rFonts w:asciiTheme="minorHAnsi" w:hAnsiTheme="minorHAnsi" w:cstheme="minorHAnsi"/>
        </w:rPr>
        <w:t xml:space="preserve"> valor </w:t>
      </w:r>
      <w:proofErr w:type="spellStart"/>
      <w:r w:rsidRPr="00A0443B">
        <w:rPr>
          <w:rFonts w:asciiTheme="minorHAnsi" w:hAnsiTheme="minorHAnsi" w:cstheme="minorHAnsi"/>
        </w:rPr>
        <w:t>más</w:t>
      </w:r>
      <w:proofErr w:type="spellEnd"/>
      <w:r w:rsidRPr="00A0443B">
        <w:rPr>
          <w:rFonts w:asciiTheme="minorHAnsi" w:hAnsiTheme="minorHAnsi" w:cstheme="minorHAnsi"/>
        </w:rPr>
        <w:t xml:space="preserve"> alto. </w:t>
      </w:r>
      <w:r w:rsidR="00C23445" w:rsidRPr="00A0443B">
        <w:rPr>
          <w:rFonts w:asciiTheme="minorHAnsi" w:hAnsiTheme="minorHAnsi" w:cstheme="minorHAnsi"/>
        </w:rPr>
        <w:t xml:space="preserve">Los </w:t>
      </w:r>
      <w:proofErr w:type="spellStart"/>
      <w:r w:rsidR="00C23445" w:rsidRPr="00A0443B">
        <w:rPr>
          <w:rFonts w:asciiTheme="minorHAnsi" w:hAnsiTheme="minorHAnsi" w:cstheme="minorHAnsi"/>
        </w:rPr>
        <w:t>demás</w:t>
      </w:r>
      <w:proofErr w:type="spellEnd"/>
      <w:r w:rsidR="00C23445" w:rsidRPr="00A0443B">
        <w:rPr>
          <w:rFonts w:asciiTheme="minorHAnsi" w:hAnsiTheme="minorHAnsi" w:cstheme="minorHAnsi"/>
        </w:rPr>
        <w:t xml:space="preserve"> </w:t>
      </w:r>
      <w:proofErr w:type="spellStart"/>
      <w:r w:rsidR="00C23445" w:rsidRPr="00A0443B">
        <w:rPr>
          <w:rFonts w:asciiTheme="minorHAnsi" w:hAnsiTheme="minorHAnsi" w:cstheme="minorHAnsi"/>
        </w:rPr>
        <w:t>serán</w:t>
      </w:r>
      <w:proofErr w:type="spellEnd"/>
      <w:r w:rsidR="00C23445" w:rsidRPr="00A0443B">
        <w:rPr>
          <w:rFonts w:asciiTheme="minorHAnsi" w:hAnsiTheme="minorHAnsi" w:cstheme="minorHAnsi"/>
        </w:rPr>
        <w:t xml:space="preserve"> </w:t>
      </w:r>
      <w:proofErr w:type="spellStart"/>
      <w:r w:rsidR="00C23445" w:rsidRPr="00A0443B">
        <w:rPr>
          <w:rFonts w:asciiTheme="minorHAnsi" w:hAnsiTheme="minorHAnsi" w:cstheme="minorHAnsi"/>
        </w:rPr>
        <w:t>calificados</w:t>
      </w:r>
      <w:proofErr w:type="spellEnd"/>
      <w:r w:rsidR="00C23445" w:rsidRPr="00A0443B">
        <w:rPr>
          <w:rFonts w:asciiTheme="minorHAnsi" w:hAnsiTheme="minorHAnsi" w:cstheme="minorHAnsi"/>
        </w:rPr>
        <w:t xml:space="preserve"> </w:t>
      </w:r>
      <w:proofErr w:type="spellStart"/>
      <w:r w:rsidR="00C23445" w:rsidRPr="00A0443B">
        <w:rPr>
          <w:rFonts w:asciiTheme="minorHAnsi" w:hAnsiTheme="minorHAnsi" w:cstheme="minorHAnsi"/>
        </w:rPr>
        <w:t>por</w:t>
      </w:r>
      <w:proofErr w:type="spellEnd"/>
      <w:r w:rsidR="00C23445" w:rsidRPr="00A0443B">
        <w:rPr>
          <w:rFonts w:asciiTheme="minorHAnsi" w:hAnsiTheme="minorHAnsi" w:cstheme="minorHAnsi"/>
        </w:rPr>
        <w:t xml:space="preserve"> </w:t>
      </w:r>
      <w:proofErr w:type="spellStart"/>
      <w:r w:rsidR="00C23445" w:rsidRPr="00A0443B">
        <w:rPr>
          <w:rFonts w:asciiTheme="minorHAnsi" w:hAnsiTheme="minorHAnsi" w:cstheme="minorHAnsi"/>
        </w:rPr>
        <w:t>regla</w:t>
      </w:r>
      <w:proofErr w:type="spellEnd"/>
      <w:r w:rsidR="00C23445" w:rsidRPr="00A0443B">
        <w:rPr>
          <w:rFonts w:asciiTheme="minorHAnsi" w:hAnsiTheme="minorHAnsi" w:cstheme="minorHAnsi"/>
        </w:rPr>
        <w:t xml:space="preserve"> de </w:t>
      </w:r>
      <w:proofErr w:type="spellStart"/>
      <w:r w:rsidR="00C23445" w:rsidRPr="00A0443B">
        <w:rPr>
          <w:rFonts w:asciiTheme="minorHAnsi" w:hAnsiTheme="minorHAnsi" w:cstheme="minorHAnsi"/>
        </w:rPr>
        <w:t>tres</w:t>
      </w:r>
      <w:proofErr w:type="spellEnd"/>
      <w:r w:rsidR="00C23445" w:rsidRPr="00A0443B">
        <w:rPr>
          <w:rFonts w:asciiTheme="minorHAnsi" w:hAnsiTheme="minorHAnsi" w:cstheme="minorHAnsi"/>
        </w:rPr>
        <w:t xml:space="preserve"> </w:t>
      </w:r>
      <w:proofErr w:type="spellStart"/>
      <w:r w:rsidR="00C23445" w:rsidRPr="00A0443B">
        <w:rPr>
          <w:rFonts w:asciiTheme="minorHAnsi" w:hAnsiTheme="minorHAnsi" w:cstheme="minorHAnsi"/>
        </w:rPr>
        <w:t>inversa</w:t>
      </w:r>
      <w:proofErr w:type="spellEnd"/>
      <w:r w:rsidR="00C23445" w:rsidRPr="00A0443B">
        <w:rPr>
          <w:rFonts w:asciiTheme="minorHAnsi" w:hAnsiTheme="minorHAnsi" w:cstheme="minorHAnsi"/>
        </w:rPr>
        <w:t>.</w:t>
      </w:r>
    </w:p>
    <w:p w14:paraId="6B4F7A38" w14:textId="2EC9DEBA" w:rsidR="005C69C7" w:rsidRPr="00CD5949" w:rsidRDefault="005C69C7" w:rsidP="005C69C7">
      <w:pPr>
        <w:pStyle w:val="Textoindependiente"/>
        <w:ind w:right="176"/>
        <w:rPr>
          <w:rFonts w:asciiTheme="minorHAnsi" w:hAnsiTheme="minorHAnsi" w:cstheme="minorHAnsi"/>
        </w:rPr>
      </w:pPr>
    </w:p>
    <w:p w14:paraId="0F8BF4D3" w14:textId="77777777" w:rsidR="005C69C7" w:rsidRPr="00CD5949" w:rsidRDefault="005C69C7" w:rsidP="005C69C7">
      <w:pPr>
        <w:pStyle w:val="Textoindependiente"/>
        <w:rPr>
          <w:rFonts w:asciiTheme="minorHAnsi" w:hAnsiTheme="minorHAnsi" w:cstheme="minorHAnsi"/>
          <w:b/>
        </w:rPr>
      </w:pPr>
      <w:r w:rsidRPr="00CD5949">
        <w:rPr>
          <w:rFonts w:asciiTheme="minorHAnsi" w:hAnsiTheme="minorHAnsi" w:cstheme="minorHAnsi"/>
          <w:b/>
        </w:rPr>
        <w:t xml:space="preserve">4.5 </w:t>
      </w:r>
      <w:proofErr w:type="spellStart"/>
      <w:r w:rsidRPr="00CD5949">
        <w:rPr>
          <w:rFonts w:asciiTheme="minorHAnsi" w:hAnsiTheme="minorHAnsi" w:cstheme="minorHAnsi"/>
          <w:b/>
        </w:rPr>
        <w:t>Criterio</w:t>
      </w:r>
      <w:proofErr w:type="spellEnd"/>
      <w:r w:rsidRPr="00CD5949">
        <w:rPr>
          <w:rFonts w:asciiTheme="minorHAnsi" w:hAnsiTheme="minorHAnsi" w:cstheme="minorHAnsi"/>
          <w:b/>
        </w:rPr>
        <w:t xml:space="preserve"> de </w:t>
      </w:r>
      <w:proofErr w:type="spellStart"/>
      <w:r w:rsidRPr="00CD5949">
        <w:rPr>
          <w:rFonts w:asciiTheme="minorHAnsi" w:hAnsiTheme="minorHAnsi" w:cstheme="minorHAnsi"/>
          <w:b/>
        </w:rPr>
        <w:t>Experiencia</w:t>
      </w:r>
      <w:proofErr w:type="spellEnd"/>
      <w:r w:rsidRPr="00CD5949">
        <w:rPr>
          <w:rFonts w:asciiTheme="minorHAnsi" w:hAnsiTheme="minorHAnsi" w:cstheme="minorHAnsi"/>
          <w:b/>
        </w:rPr>
        <w:t xml:space="preserve"> </w:t>
      </w:r>
    </w:p>
    <w:p w14:paraId="073BFA8D" w14:textId="77777777" w:rsidR="005C69C7" w:rsidRPr="00CD5949" w:rsidRDefault="005C69C7" w:rsidP="005C69C7">
      <w:pPr>
        <w:pStyle w:val="Textoindependiente"/>
        <w:rPr>
          <w:rFonts w:asciiTheme="minorHAnsi" w:hAnsiTheme="minorHAnsi" w:cstheme="minorHAnsi"/>
        </w:rPr>
      </w:pPr>
    </w:p>
    <w:p w14:paraId="2307BA08" w14:textId="77777777" w:rsidR="005C69C7" w:rsidRPr="00CD5949" w:rsidRDefault="005C69C7" w:rsidP="005C69C7">
      <w:pPr>
        <w:pStyle w:val="Textoindependiente"/>
        <w:rPr>
          <w:rFonts w:asciiTheme="minorHAnsi" w:hAnsiTheme="minorHAnsi" w:cstheme="minorHAnsi"/>
        </w:rPr>
      </w:pPr>
      <w:r w:rsidRPr="00CD5949">
        <w:rPr>
          <w:rFonts w:asciiTheme="minorHAnsi" w:hAnsiTheme="minorHAnsi" w:cstheme="minorHAnsi"/>
        </w:rPr>
        <w:t>En</w:t>
      </w:r>
      <w:r w:rsidRPr="00CD5949">
        <w:rPr>
          <w:rFonts w:asciiTheme="minorHAnsi" w:hAnsiTheme="minorHAnsi" w:cstheme="minorHAnsi"/>
          <w:spacing w:val="-1"/>
        </w:rPr>
        <w:t xml:space="preserve"> </w:t>
      </w:r>
      <w:proofErr w:type="spellStart"/>
      <w:r w:rsidRPr="00CD5949">
        <w:rPr>
          <w:rFonts w:asciiTheme="minorHAnsi" w:hAnsiTheme="minorHAnsi" w:cstheme="minorHAnsi"/>
        </w:rPr>
        <w:t>este</w:t>
      </w:r>
      <w:proofErr w:type="spellEnd"/>
      <w:r w:rsidRPr="00CD5949">
        <w:rPr>
          <w:rFonts w:asciiTheme="minorHAnsi" w:hAnsiTheme="minorHAnsi" w:cstheme="minorHAnsi"/>
          <w:spacing w:val="1"/>
        </w:rPr>
        <w:t xml:space="preserve"> </w:t>
      </w:r>
      <w:proofErr w:type="spellStart"/>
      <w:r w:rsidRPr="00CD5949">
        <w:rPr>
          <w:rFonts w:asciiTheme="minorHAnsi" w:hAnsiTheme="minorHAnsi" w:cstheme="minorHAnsi"/>
        </w:rPr>
        <w:t>aspecto</w:t>
      </w:r>
      <w:proofErr w:type="spellEnd"/>
      <w:r w:rsidRPr="00CD5949">
        <w:rPr>
          <w:rFonts w:asciiTheme="minorHAnsi" w:hAnsiTheme="minorHAnsi" w:cstheme="minorHAnsi"/>
        </w:rPr>
        <w:t xml:space="preserve"> se</w:t>
      </w:r>
      <w:r w:rsidRPr="00CD5949">
        <w:rPr>
          <w:rFonts w:asciiTheme="minorHAnsi" w:hAnsiTheme="minorHAnsi" w:cstheme="minorHAnsi"/>
          <w:spacing w:val="-2"/>
        </w:rPr>
        <w:t xml:space="preserve"> </w:t>
      </w:r>
      <w:proofErr w:type="spellStart"/>
      <w:r w:rsidRPr="00CD5949">
        <w:rPr>
          <w:rFonts w:asciiTheme="minorHAnsi" w:hAnsiTheme="minorHAnsi" w:cstheme="minorHAnsi"/>
        </w:rPr>
        <w:t>tendrá</w:t>
      </w:r>
      <w:proofErr w:type="spellEnd"/>
      <w:r w:rsidRPr="00CD5949">
        <w:rPr>
          <w:rFonts w:asciiTheme="minorHAnsi" w:hAnsiTheme="minorHAnsi" w:cstheme="minorHAnsi"/>
          <w:spacing w:val="-3"/>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spacing w:val="-1"/>
        </w:rPr>
        <w:t xml:space="preserve"> </w:t>
      </w:r>
      <w:proofErr w:type="spellStart"/>
      <w:r w:rsidRPr="00CD5949">
        <w:rPr>
          <w:rFonts w:asciiTheme="minorHAnsi" w:hAnsiTheme="minorHAnsi" w:cstheme="minorHAnsi"/>
        </w:rPr>
        <w:t>cuenta</w:t>
      </w:r>
      <w:proofErr w:type="spellEnd"/>
      <w:r w:rsidRPr="00CD5949">
        <w:rPr>
          <w:rFonts w:asciiTheme="minorHAnsi" w:hAnsiTheme="minorHAnsi" w:cstheme="minorHAnsi"/>
        </w:rPr>
        <w:t>:</w:t>
      </w:r>
    </w:p>
    <w:p w14:paraId="7A789154" w14:textId="77777777" w:rsidR="005C69C7" w:rsidRPr="00CD5949" w:rsidRDefault="005C69C7" w:rsidP="005C69C7">
      <w:pPr>
        <w:pStyle w:val="Textoindependiente"/>
        <w:rPr>
          <w:rFonts w:asciiTheme="minorHAnsi" w:hAnsiTheme="minorHAnsi" w:cstheme="minorHAnsi"/>
        </w:rPr>
      </w:pPr>
    </w:p>
    <w:p w14:paraId="7E6C4E34" w14:textId="77777777" w:rsidR="005C69C7" w:rsidRPr="00CD5949" w:rsidRDefault="005C69C7" w:rsidP="005C69C7">
      <w:pPr>
        <w:pStyle w:val="Textoindependiente"/>
        <w:rPr>
          <w:rFonts w:asciiTheme="minorHAnsi" w:hAnsiTheme="minorHAnsi" w:cstheme="minorHAnsi"/>
          <w:b/>
        </w:rPr>
      </w:pPr>
      <w:bookmarkStart w:id="55" w:name="_Toc95472279"/>
      <w:r w:rsidRPr="00CD5949">
        <w:rPr>
          <w:rFonts w:asciiTheme="minorHAnsi" w:hAnsiTheme="minorHAnsi" w:cstheme="minorHAnsi"/>
          <w:b/>
        </w:rPr>
        <w:t xml:space="preserve">4.5.1 </w:t>
      </w:r>
      <w:proofErr w:type="spellStart"/>
      <w:r w:rsidRPr="00CD5949">
        <w:rPr>
          <w:rFonts w:asciiTheme="minorHAnsi" w:hAnsiTheme="minorHAnsi" w:cstheme="minorHAnsi"/>
          <w:b/>
        </w:rPr>
        <w:t>Experiencia</w:t>
      </w:r>
      <w:proofErr w:type="spellEnd"/>
      <w:r w:rsidRPr="00CD5949">
        <w:rPr>
          <w:rFonts w:asciiTheme="minorHAnsi" w:hAnsiTheme="minorHAnsi" w:cstheme="minorHAnsi"/>
          <w:b/>
        </w:rPr>
        <w:t xml:space="preserve"> </w:t>
      </w:r>
      <w:proofErr w:type="spellStart"/>
      <w:r w:rsidRPr="00CD5949">
        <w:rPr>
          <w:rFonts w:asciiTheme="minorHAnsi" w:hAnsiTheme="minorHAnsi" w:cstheme="minorHAnsi"/>
          <w:b/>
        </w:rPr>
        <w:t>acreditada</w:t>
      </w:r>
      <w:proofErr w:type="spellEnd"/>
      <w:r w:rsidRPr="00CD5949">
        <w:rPr>
          <w:rFonts w:asciiTheme="minorHAnsi" w:hAnsiTheme="minorHAnsi" w:cstheme="minorHAnsi"/>
          <w:b/>
        </w:rPr>
        <w:t xml:space="preserve"> con </w:t>
      </w:r>
      <w:proofErr w:type="spellStart"/>
      <w:r w:rsidRPr="00CD5949">
        <w:rPr>
          <w:rFonts w:asciiTheme="minorHAnsi" w:hAnsiTheme="minorHAnsi" w:cstheme="minorHAnsi"/>
          <w:b/>
        </w:rPr>
        <w:t>clientes</w:t>
      </w:r>
      <w:proofErr w:type="spellEnd"/>
      <w:r w:rsidRPr="00CD5949">
        <w:rPr>
          <w:rFonts w:asciiTheme="minorHAnsi" w:hAnsiTheme="minorHAnsi" w:cstheme="minorHAnsi"/>
          <w:b/>
        </w:rPr>
        <w:t xml:space="preserve"> del sector </w:t>
      </w:r>
      <w:proofErr w:type="spellStart"/>
      <w:r w:rsidRPr="00CD5949">
        <w:rPr>
          <w:rFonts w:asciiTheme="minorHAnsi" w:hAnsiTheme="minorHAnsi" w:cstheme="minorHAnsi"/>
          <w:b/>
        </w:rPr>
        <w:t>financiero</w:t>
      </w:r>
      <w:proofErr w:type="spellEnd"/>
      <w:r w:rsidRPr="00CD5949">
        <w:rPr>
          <w:rFonts w:asciiTheme="minorHAnsi" w:hAnsiTheme="minorHAnsi" w:cstheme="minorHAnsi"/>
          <w:b/>
        </w:rPr>
        <w:t>:</w:t>
      </w:r>
      <w:bookmarkEnd w:id="55"/>
      <w:r w:rsidRPr="00CD5949">
        <w:rPr>
          <w:rFonts w:asciiTheme="minorHAnsi" w:hAnsiTheme="minorHAnsi" w:cstheme="minorHAnsi"/>
          <w:b/>
        </w:rPr>
        <w:t xml:space="preserve"> </w:t>
      </w:r>
    </w:p>
    <w:p w14:paraId="1C01297D" w14:textId="77777777" w:rsidR="005C69C7" w:rsidRPr="00CD5949" w:rsidRDefault="005C69C7" w:rsidP="005C69C7">
      <w:pPr>
        <w:pStyle w:val="Ttulo1"/>
        <w:tabs>
          <w:tab w:val="left" w:pos="749"/>
        </w:tabs>
        <w:jc w:val="both"/>
        <w:rPr>
          <w:rFonts w:asciiTheme="minorHAnsi" w:eastAsiaTheme="minorHAnsi" w:hAnsiTheme="minorHAnsi" w:cstheme="minorHAnsi"/>
        </w:rPr>
      </w:pPr>
      <w:bookmarkStart w:id="56" w:name="_Toc95470736"/>
      <w:bookmarkStart w:id="57" w:name="_Toc95472280"/>
    </w:p>
    <w:p w14:paraId="73A158FA" w14:textId="27B46F8C" w:rsidR="005C69C7" w:rsidRPr="00CD5949" w:rsidRDefault="00990162" w:rsidP="005C69C7">
      <w:pPr>
        <w:pStyle w:val="Ttulo1"/>
        <w:tabs>
          <w:tab w:val="left" w:pos="749"/>
        </w:tabs>
        <w:ind w:left="284"/>
        <w:jc w:val="both"/>
        <w:rPr>
          <w:rFonts w:asciiTheme="minorHAnsi" w:eastAsiaTheme="minorHAnsi" w:hAnsiTheme="minorHAnsi" w:cstheme="minorHAnsi"/>
          <w:b w:val="0"/>
          <w:bCs w:val="0"/>
        </w:rPr>
      </w:pPr>
      <w:r w:rsidRPr="00CD5949">
        <w:rPr>
          <w:rFonts w:asciiTheme="minorHAnsi" w:eastAsiaTheme="minorHAnsi" w:hAnsiTheme="minorHAnsi" w:cstheme="minorHAnsi"/>
          <w:b w:val="0"/>
          <w:bCs w:val="0"/>
        </w:rPr>
        <w:tab/>
      </w:r>
      <w:r w:rsidR="005C69C7" w:rsidRPr="00CD5949">
        <w:rPr>
          <w:rFonts w:asciiTheme="minorHAnsi" w:eastAsiaTheme="minorHAnsi" w:hAnsiTheme="minorHAnsi" w:cstheme="minorHAnsi"/>
          <w:b w:val="0"/>
          <w:bCs w:val="0"/>
        </w:rPr>
        <w:t xml:space="preserve">El </w:t>
      </w:r>
      <w:proofErr w:type="spellStart"/>
      <w:r w:rsidR="005C69C7" w:rsidRPr="00CD5949">
        <w:rPr>
          <w:rFonts w:asciiTheme="minorHAnsi" w:eastAsiaTheme="minorHAnsi" w:hAnsiTheme="minorHAnsi" w:cstheme="minorHAnsi"/>
          <w:b w:val="0"/>
          <w:bCs w:val="0"/>
        </w:rPr>
        <w:t>Oferente</w:t>
      </w:r>
      <w:proofErr w:type="spellEnd"/>
      <w:r w:rsidR="005C69C7" w:rsidRPr="00CD5949">
        <w:rPr>
          <w:rFonts w:asciiTheme="minorHAnsi" w:eastAsiaTheme="minorHAnsi" w:hAnsiTheme="minorHAnsi" w:cstheme="minorHAnsi"/>
          <w:b w:val="0"/>
          <w:bCs w:val="0"/>
        </w:rPr>
        <w:t xml:space="preserve"> </w:t>
      </w:r>
      <w:proofErr w:type="spellStart"/>
      <w:r w:rsidR="005C69C7" w:rsidRPr="00CD5949">
        <w:rPr>
          <w:rFonts w:asciiTheme="minorHAnsi" w:eastAsiaTheme="minorHAnsi" w:hAnsiTheme="minorHAnsi" w:cstheme="minorHAnsi"/>
          <w:b w:val="0"/>
          <w:bCs w:val="0"/>
        </w:rPr>
        <w:t>deberá</w:t>
      </w:r>
      <w:proofErr w:type="spellEnd"/>
      <w:r w:rsidR="005C69C7" w:rsidRPr="00CD5949">
        <w:rPr>
          <w:rFonts w:asciiTheme="minorHAnsi" w:eastAsiaTheme="minorHAnsi" w:hAnsiTheme="minorHAnsi" w:cstheme="minorHAnsi"/>
          <w:b w:val="0"/>
          <w:bCs w:val="0"/>
        </w:rPr>
        <w:t xml:space="preserve"> </w:t>
      </w:r>
      <w:proofErr w:type="spellStart"/>
      <w:r w:rsidR="005C69C7" w:rsidRPr="00CD5949">
        <w:rPr>
          <w:rFonts w:asciiTheme="minorHAnsi" w:eastAsiaTheme="minorHAnsi" w:hAnsiTheme="minorHAnsi" w:cstheme="minorHAnsi"/>
          <w:b w:val="0"/>
          <w:bCs w:val="0"/>
        </w:rPr>
        <w:t>acreditar</w:t>
      </w:r>
      <w:proofErr w:type="spellEnd"/>
      <w:r w:rsidR="005C69C7" w:rsidRPr="00CD5949">
        <w:rPr>
          <w:rFonts w:asciiTheme="minorHAnsi" w:eastAsiaTheme="minorHAnsi" w:hAnsiTheme="minorHAnsi" w:cstheme="minorHAnsi"/>
          <w:b w:val="0"/>
          <w:bCs w:val="0"/>
        </w:rPr>
        <w:t xml:space="preserve"> y </w:t>
      </w:r>
      <w:proofErr w:type="spellStart"/>
      <w:r w:rsidR="005C69C7" w:rsidRPr="00CD5949">
        <w:rPr>
          <w:rFonts w:asciiTheme="minorHAnsi" w:eastAsiaTheme="minorHAnsi" w:hAnsiTheme="minorHAnsi" w:cstheme="minorHAnsi"/>
          <w:b w:val="0"/>
          <w:bCs w:val="0"/>
        </w:rPr>
        <w:t>contar</w:t>
      </w:r>
      <w:proofErr w:type="spellEnd"/>
      <w:r w:rsidR="005C69C7" w:rsidRPr="00CD5949">
        <w:rPr>
          <w:rFonts w:asciiTheme="minorHAnsi" w:eastAsiaTheme="minorHAnsi" w:hAnsiTheme="minorHAnsi" w:cstheme="minorHAnsi"/>
          <w:b w:val="0"/>
          <w:bCs w:val="0"/>
        </w:rPr>
        <w:t xml:space="preserve"> con </w:t>
      </w:r>
      <w:proofErr w:type="spellStart"/>
      <w:r w:rsidR="005C69C7" w:rsidRPr="00CD5949">
        <w:rPr>
          <w:rFonts w:asciiTheme="minorHAnsi" w:eastAsiaTheme="minorHAnsi" w:hAnsiTheme="minorHAnsi" w:cstheme="minorHAnsi"/>
          <w:b w:val="0"/>
          <w:bCs w:val="0"/>
        </w:rPr>
        <w:t>mínimo</w:t>
      </w:r>
      <w:proofErr w:type="spellEnd"/>
      <w:r w:rsidR="005C69C7" w:rsidRPr="00CD5949">
        <w:rPr>
          <w:rFonts w:asciiTheme="minorHAnsi" w:eastAsiaTheme="minorHAnsi" w:hAnsiTheme="minorHAnsi" w:cstheme="minorHAnsi"/>
          <w:b w:val="0"/>
          <w:bCs w:val="0"/>
        </w:rPr>
        <w:t xml:space="preserve"> </w:t>
      </w:r>
      <w:proofErr w:type="spellStart"/>
      <w:r w:rsidR="005C69C7" w:rsidRPr="00CD5949">
        <w:rPr>
          <w:rFonts w:asciiTheme="minorHAnsi" w:eastAsiaTheme="minorHAnsi" w:hAnsiTheme="minorHAnsi" w:cstheme="minorHAnsi"/>
          <w:b w:val="0"/>
          <w:bCs w:val="0"/>
        </w:rPr>
        <w:t>diez</w:t>
      </w:r>
      <w:proofErr w:type="spellEnd"/>
      <w:r w:rsidR="005C69C7" w:rsidRPr="00CD5949">
        <w:rPr>
          <w:rFonts w:asciiTheme="minorHAnsi" w:eastAsiaTheme="minorHAnsi" w:hAnsiTheme="minorHAnsi" w:cstheme="minorHAnsi"/>
          <w:b w:val="0"/>
          <w:bCs w:val="0"/>
        </w:rPr>
        <w:t xml:space="preserve"> (10) </w:t>
      </w:r>
      <w:proofErr w:type="spellStart"/>
      <w:r w:rsidR="005C69C7" w:rsidRPr="00CD5949">
        <w:rPr>
          <w:rFonts w:asciiTheme="minorHAnsi" w:eastAsiaTheme="minorHAnsi" w:hAnsiTheme="minorHAnsi" w:cstheme="minorHAnsi"/>
          <w:b w:val="0"/>
          <w:bCs w:val="0"/>
        </w:rPr>
        <w:t>años</w:t>
      </w:r>
      <w:proofErr w:type="spellEnd"/>
      <w:r w:rsidR="005C69C7" w:rsidRPr="00CD5949">
        <w:rPr>
          <w:rFonts w:asciiTheme="minorHAnsi" w:eastAsiaTheme="minorHAnsi" w:hAnsiTheme="minorHAnsi" w:cstheme="minorHAnsi"/>
          <w:b w:val="0"/>
          <w:bCs w:val="0"/>
        </w:rPr>
        <w:t xml:space="preserve"> de </w:t>
      </w:r>
      <w:proofErr w:type="spellStart"/>
      <w:r w:rsidR="005C69C7" w:rsidRPr="00CD5949">
        <w:rPr>
          <w:rFonts w:asciiTheme="minorHAnsi" w:eastAsiaTheme="minorHAnsi" w:hAnsiTheme="minorHAnsi" w:cstheme="minorHAnsi"/>
          <w:b w:val="0"/>
          <w:bCs w:val="0"/>
        </w:rPr>
        <w:t>experiencia</w:t>
      </w:r>
      <w:proofErr w:type="spellEnd"/>
      <w:r w:rsidR="005C69C7" w:rsidRPr="00CD5949">
        <w:rPr>
          <w:rFonts w:asciiTheme="minorHAnsi" w:eastAsiaTheme="minorHAnsi" w:hAnsiTheme="minorHAnsi" w:cstheme="minorHAnsi"/>
          <w:b w:val="0"/>
          <w:bCs w:val="0"/>
        </w:rPr>
        <w:t xml:space="preserve"> </w:t>
      </w:r>
      <w:proofErr w:type="spellStart"/>
      <w:r w:rsidR="005C69C7" w:rsidRPr="00CD5949">
        <w:rPr>
          <w:rFonts w:asciiTheme="minorHAnsi" w:eastAsiaTheme="minorHAnsi" w:hAnsiTheme="minorHAnsi" w:cstheme="minorHAnsi"/>
          <w:b w:val="0"/>
          <w:bCs w:val="0"/>
        </w:rPr>
        <w:t>comprobada</w:t>
      </w:r>
      <w:proofErr w:type="spellEnd"/>
      <w:r w:rsidR="005C69C7" w:rsidRPr="00CD5949">
        <w:rPr>
          <w:rFonts w:asciiTheme="minorHAnsi" w:eastAsiaTheme="minorHAnsi" w:hAnsiTheme="minorHAnsi" w:cstheme="minorHAnsi"/>
          <w:b w:val="0"/>
          <w:bCs w:val="0"/>
        </w:rPr>
        <w:t xml:space="preserve"> </w:t>
      </w:r>
      <w:proofErr w:type="spellStart"/>
      <w:r w:rsidR="005C69C7" w:rsidRPr="00CD5949">
        <w:rPr>
          <w:rFonts w:asciiTheme="minorHAnsi" w:eastAsiaTheme="minorHAnsi" w:hAnsiTheme="minorHAnsi" w:cstheme="minorHAnsi"/>
          <w:b w:val="0"/>
          <w:bCs w:val="0"/>
        </w:rPr>
        <w:t>en</w:t>
      </w:r>
      <w:proofErr w:type="spellEnd"/>
      <w:r w:rsidR="005C69C7" w:rsidRPr="00CD5949">
        <w:rPr>
          <w:rFonts w:asciiTheme="minorHAnsi" w:eastAsiaTheme="minorHAnsi" w:hAnsiTheme="minorHAnsi" w:cstheme="minorHAnsi"/>
          <w:b w:val="0"/>
          <w:bCs w:val="0"/>
        </w:rPr>
        <w:t xml:space="preserve"> la </w:t>
      </w:r>
      <w:proofErr w:type="spellStart"/>
      <w:r w:rsidR="005C69C7" w:rsidRPr="00CD5949">
        <w:rPr>
          <w:rFonts w:asciiTheme="minorHAnsi" w:eastAsiaTheme="minorHAnsi" w:hAnsiTheme="minorHAnsi" w:cstheme="minorHAnsi"/>
          <w:b w:val="0"/>
          <w:bCs w:val="0"/>
        </w:rPr>
        <w:t>ejecución</w:t>
      </w:r>
      <w:proofErr w:type="spellEnd"/>
      <w:r w:rsidR="005C69C7" w:rsidRPr="00CD5949">
        <w:rPr>
          <w:rFonts w:asciiTheme="minorHAnsi" w:eastAsiaTheme="minorHAnsi" w:hAnsiTheme="minorHAnsi" w:cstheme="minorHAnsi"/>
          <w:b w:val="0"/>
          <w:bCs w:val="0"/>
        </w:rPr>
        <w:t xml:space="preserve"> de </w:t>
      </w:r>
      <w:proofErr w:type="spellStart"/>
      <w:r w:rsidR="005C69C7" w:rsidRPr="00CD5949">
        <w:rPr>
          <w:rFonts w:asciiTheme="minorHAnsi" w:eastAsiaTheme="minorHAnsi" w:hAnsiTheme="minorHAnsi" w:cstheme="minorHAnsi"/>
          <w:b w:val="0"/>
          <w:bCs w:val="0"/>
        </w:rPr>
        <w:t>contratos</w:t>
      </w:r>
      <w:proofErr w:type="spellEnd"/>
      <w:r w:rsidR="005C69C7" w:rsidRPr="00CD5949">
        <w:rPr>
          <w:rFonts w:asciiTheme="minorHAnsi" w:eastAsiaTheme="minorHAnsi" w:hAnsiTheme="minorHAnsi" w:cstheme="minorHAnsi"/>
          <w:b w:val="0"/>
          <w:bCs w:val="0"/>
        </w:rPr>
        <w:t xml:space="preserve"> con </w:t>
      </w:r>
      <w:proofErr w:type="spellStart"/>
      <w:r w:rsidR="005C69C7" w:rsidRPr="00CD5949">
        <w:rPr>
          <w:rFonts w:asciiTheme="minorHAnsi" w:eastAsiaTheme="minorHAnsi" w:hAnsiTheme="minorHAnsi" w:cstheme="minorHAnsi"/>
          <w:b w:val="0"/>
          <w:bCs w:val="0"/>
        </w:rPr>
        <w:t>objetos</w:t>
      </w:r>
      <w:proofErr w:type="spellEnd"/>
      <w:r w:rsidR="005C69C7" w:rsidRPr="00CD5949">
        <w:rPr>
          <w:rFonts w:asciiTheme="minorHAnsi" w:eastAsiaTheme="minorHAnsi" w:hAnsiTheme="minorHAnsi" w:cstheme="minorHAnsi"/>
          <w:b w:val="0"/>
          <w:bCs w:val="0"/>
        </w:rPr>
        <w:t xml:space="preserve"> </w:t>
      </w:r>
      <w:proofErr w:type="spellStart"/>
      <w:r w:rsidR="005C69C7" w:rsidRPr="00CD5949">
        <w:rPr>
          <w:rFonts w:asciiTheme="minorHAnsi" w:eastAsiaTheme="minorHAnsi" w:hAnsiTheme="minorHAnsi" w:cstheme="minorHAnsi"/>
          <w:b w:val="0"/>
          <w:bCs w:val="0"/>
        </w:rPr>
        <w:t>iguales</w:t>
      </w:r>
      <w:proofErr w:type="spellEnd"/>
      <w:r w:rsidR="005C69C7" w:rsidRPr="00CD5949">
        <w:rPr>
          <w:rFonts w:asciiTheme="minorHAnsi" w:eastAsiaTheme="minorHAnsi" w:hAnsiTheme="minorHAnsi" w:cstheme="minorHAnsi"/>
          <w:b w:val="0"/>
          <w:bCs w:val="0"/>
        </w:rPr>
        <w:t xml:space="preserve"> al de la </w:t>
      </w:r>
      <w:proofErr w:type="spellStart"/>
      <w:r w:rsidR="005C69C7" w:rsidRPr="00CD5949">
        <w:rPr>
          <w:rFonts w:asciiTheme="minorHAnsi" w:eastAsiaTheme="minorHAnsi" w:hAnsiTheme="minorHAnsi" w:cstheme="minorHAnsi"/>
          <w:b w:val="0"/>
          <w:bCs w:val="0"/>
        </w:rPr>
        <w:t>presente</w:t>
      </w:r>
      <w:proofErr w:type="spellEnd"/>
      <w:r w:rsidR="005C69C7" w:rsidRPr="00CD5949">
        <w:rPr>
          <w:rFonts w:asciiTheme="minorHAnsi" w:eastAsiaTheme="minorHAnsi" w:hAnsiTheme="minorHAnsi" w:cstheme="minorHAnsi"/>
          <w:b w:val="0"/>
          <w:bCs w:val="0"/>
        </w:rPr>
        <w:t xml:space="preserve"> </w:t>
      </w:r>
      <w:proofErr w:type="spellStart"/>
      <w:r w:rsidR="005C69C7" w:rsidRPr="00CD5949">
        <w:rPr>
          <w:rFonts w:asciiTheme="minorHAnsi" w:eastAsiaTheme="minorHAnsi" w:hAnsiTheme="minorHAnsi" w:cstheme="minorHAnsi"/>
          <w:b w:val="0"/>
          <w:bCs w:val="0"/>
        </w:rPr>
        <w:t>convocatoria</w:t>
      </w:r>
      <w:proofErr w:type="spellEnd"/>
      <w:r w:rsidR="005C69C7" w:rsidRPr="00CD5949">
        <w:rPr>
          <w:rFonts w:asciiTheme="minorHAnsi" w:eastAsiaTheme="minorHAnsi" w:hAnsiTheme="minorHAnsi" w:cstheme="minorHAnsi"/>
          <w:b w:val="0"/>
          <w:bCs w:val="0"/>
        </w:rPr>
        <w:t xml:space="preserve">, </w:t>
      </w:r>
      <w:proofErr w:type="spellStart"/>
      <w:r w:rsidR="005C69C7" w:rsidRPr="00CD5949">
        <w:rPr>
          <w:rFonts w:asciiTheme="minorHAnsi" w:eastAsiaTheme="minorHAnsi" w:hAnsiTheme="minorHAnsi" w:cstheme="minorHAnsi"/>
          <w:b w:val="0"/>
          <w:bCs w:val="0"/>
        </w:rPr>
        <w:t>esto</w:t>
      </w:r>
      <w:proofErr w:type="spellEnd"/>
      <w:r w:rsidR="005C69C7" w:rsidRPr="00CD5949">
        <w:rPr>
          <w:rFonts w:asciiTheme="minorHAnsi" w:eastAsiaTheme="minorHAnsi" w:hAnsiTheme="minorHAnsi" w:cstheme="minorHAnsi"/>
          <w:b w:val="0"/>
          <w:bCs w:val="0"/>
        </w:rPr>
        <w:t xml:space="preserve"> es, </w:t>
      </w:r>
      <w:proofErr w:type="spellStart"/>
      <w:r w:rsidR="005C69C7" w:rsidRPr="00CD5949">
        <w:rPr>
          <w:rFonts w:asciiTheme="minorHAnsi" w:eastAsiaTheme="minorHAnsi" w:hAnsiTheme="minorHAnsi" w:cstheme="minorHAnsi"/>
          <w:b w:val="0"/>
          <w:bCs w:val="0"/>
        </w:rPr>
        <w:t>en</w:t>
      </w:r>
      <w:proofErr w:type="spellEnd"/>
      <w:r w:rsidR="005C69C7" w:rsidRPr="00CD5949">
        <w:rPr>
          <w:rFonts w:asciiTheme="minorHAnsi" w:eastAsiaTheme="minorHAnsi" w:hAnsiTheme="minorHAnsi" w:cstheme="minorHAnsi"/>
          <w:b w:val="0"/>
          <w:bCs w:val="0"/>
        </w:rPr>
        <w:t xml:space="preserve"> </w:t>
      </w:r>
      <w:proofErr w:type="spellStart"/>
      <w:r w:rsidR="005C69C7" w:rsidRPr="00CD5949">
        <w:rPr>
          <w:rFonts w:asciiTheme="minorHAnsi" w:eastAsiaTheme="minorHAnsi" w:hAnsiTheme="minorHAnsi" w:cstheme="minorHAnsi"/>
          <w:b w:val="0"/>
          <w:bCs w:val="0"/>
        </w:rPr>
        <w:t>corretaje</w:t>
      </w:r>
      <w:proofErr w:type="spellEnd"/>
      <w:r w:rsidR="005C69C7" w:rsidRPr="00CD5949">
        <w:rPr>
          <w:rFonts w:asciiTheme="minorHAnsi" w:eastAsiaTheme="minorHAnsi" w:hAnsiTheme="minorHAnsi" w:cstheme="minorHAnsi"/>
          <w:b w:val="0"/>
          <w:bCs w:val="0"/>
        </w:rPr>
        <w:t xml:space="preserve"> de </w:t>
      </w:r>
      <w:proofErr w:type="spellStart"/>
      <w:r w:rsidR="005C69C7" w:rsidRPr="00CD5949">
        <w:rPr>
          <w:rFonts w:asciiTheme="minorHAnsi" w:eastAsiaTheme="minorHAnsi" w:hAnsiTheme="minorHAnsi" w:cstheme="minorHAnsi"/>
          <w:b w:val="0"/>
          <w:bCs w:val="0"/>
        </w:rPr>
        <w:t>seguros</w:t>
      </w:r>
      <w:proofErr w:type="spellEnd"/>
      <w:r w:rsidR="005C69C7" w:rsidRPr="00CD5949">
        <w:rPr>
          <w:rFonts w:asciiTheme="minorHAnsi" w:eastAsiaTheme="minorHAnsi" w:hAnsiTheme="minorHAnsi" w:cstheme="minorHAnsi"/>
          <w:b w:val="0"/>
          <w:bCs w:val="0"/>
        </w:rPr>
        <w:t xml:space="preserve"> de </w:t>
      </w:r>
      <w:proofErr w:type="spellStart"/>
      <w:r w:rsidR="005C69C7" w:rsidRPr="00CD5949">
        <w:rPr>
          <w:rFonts w:asciiTheme="minorHAnsi" w:eastAsiaTheme="minorHAnsi" w:hAnsiTheme="minorHAnsi" w:cstheme="minorHAnsi"/>
          <w:b w:val="0"/>
          <w:bCs w:val="0"/>
        </w:rPr>
        <w:t>bienes</w:t>
      </w:r>
      <w:proofErr w:type="spellEnd"/>
      <w:r w:rsidR="005C69C7" w:rsidRPr="00CD5949">
        <w:rPr>
          <w:rFonts w:asciiTheme="minorHAnsi" w:eastAsiaTheme="minorHAnsi" w:hAnsiTheme="minorHAnsi" w:cstheme="minorHAnsi"/>
          <w:b w:val="0"/>
          <w:bCs w:val="0"/>
        </w:rPr>
        <w:t xml:space="preserve"> </w:t>
      </w:r>
      <w:proofErr w:type="spellStart"/>
      <w:r w:rsidR="005C69C7" w:rsidRPr="00CD5949">
        <w:rPr>
          <w:rFonts w:asciiTheme="minorHAnsi" w:eastAsiaTheme="minorHAnsi" w:hAnsiTheme="minorHAnsi" w:cstheme="minorHAnsi"/>
          <w:b w:val="0"/>
          <w:bCs w:val="0"/>
        </w:rPr>
        <w:t>propios</w:t>
      </w:r>
      <w:proofErr w:type="spellEnd"/>
      <w:r w:rsidR="005C69C7" w:rsidRPr="00CD5949">
        <w:rPr>
          <w:rFonts w:asciiTheme="minorHAnsi" w:eastAsiaTheme="minorHAnsi" w:hAnsiTheme="minorHAnsi" w:cstheme="minorHAnsi"/>
          <w:b w:val="0"/>
          <w:bCs w:val="0"/>
        </w:rPr>
        <w:t xml:space="preserve">, </w:t>
      </w:r>
      <w:proofErr w:type="spellStart"/>
      <w:r w:rsidR="005C69C7" w:rsidRPr="00CD5949">
        <w:rPr>
          <w:rFonts w:asciiTheme="minorHAnsi" w:eastAsiaTheme="minorHAnsi" w:hAnsiTheme="minorHAnsi" w:cstheme="minorHAnsi"/>
          <w:b w:val="0"/>
          <w:bCs w:val="0"/>
        </w:rPr>
        <w:t>seguros</w:t>
      </w:r>
      <w:proofErr w:type="spellEnd"/>
      <w:r w:rsidR="005C69C7" w:rsidRPr="00CD5949">
        <w:rPr>
          <w:rFonts w:asciiTheme="minorHAnsi" w:eastAsiaTheme="minorHAnsi" w:hAnsiTheme="minorHAnsi" w:cstheme="minorHAnsi"/>
          <w:b w:val="0"/>
          <w:bCs w:val="0"/>
        </w:rPr>
        <w:t xml:space="preserve"> de </w:t>
      </w:r>
      <w:proofErr w:type="spellStart"/>
      <w:r w:rsidR="005C69C7" w:rsidRPr="00CD5949">
        <w:rPr>
          <w:rFonts w:asciiTheme="minorHAnsi" w:eastAsiaTheme="minorHAnsi" w:hAnsiTheme="minorHAnsi" w:cstheme="minorHAnsi"/>
          <w:b w:val="0"/>
          <w:bCs w:val="0"/>
        </w:rPr>
        <w:t>todo</w:t>
      </w:r>
      <w:proofErr w:type="spellEnd"/>
      <w:r w:rsidR="005C69C7" w:rsidRPr="00CD5949">
        <w:rPr>
          <w:rFonts w:asciiTheme="minorHAnsi" w:eastAsiaTheme="minorHAnsi" w:hAnsiTheme="minorHAnsi" w:cstheme="minorHAnsi"/>
          <w:b w:val="0"/>
          <w:bCs w:val="0"/>
        </w:rPr>
        <w:t xml:space="preserve"> </w:t>
      </w:r>
      <w:proofErr w:type="spellStart"/>
      <w:r w:rsidR="005C69C7" w:rsidRPr="00CD5949">
        <w:rPr>
          <w:rFonts w:asciiTheme="minorHAnsi" w:eastAsiaTheme="minorHAnsi" w:hAnsiTheme="minorHAnsi" w:cstheme="minorHAnsi"/>
          <w:b w:val="0"/>
          <w:bCs w:val="0"/>
        </w:rPr>
        <w:t>riesgo</w:t>
      </w:r>
      <w:proofErr w:type="spellEnd"/>
      <w:r w:rsidR="005C69C7" w:rsidRPr="00CD5949">
        <w:rPr>
          <w:rFonts w:asciiTheme="minorHAnsi" w:eastAsiaTheme="minorHAnsi" w:hAnsiTheme="minorHAnsi" w:cstheme="minorHAnsi"/>
          <w:b w:val="0"/>
          <w:bCs w:val="0"/>
        </w:rPr>
        <w:t xml:space="preserve"> de </w:t>
      </w:r>
      <w:proofErr w:type="spellStart"/>
      <w:r w:rsidR="005C69C7" w:rsidRPr="00CD5949">
        <w:rPr>
          <w:rFonts w:asciiTheme="minorHAnsi" w:eastAsiaTheme="minorHAnsi" w:hAnsiTheme="minorHAnsi" w:cstheme="minorHAnsi"/>
          <w:b w:val="0"/>
          <w:bCs w:val="0"/>
        </w:rPr>
        <w:t>deudores</w:t>
      </w:r>
      <w:proofErr w:type="spellEnd"/>
      <w:r w:rsidR="005C69C7" w:rsidRPr="00CD5949">
        <w:rPr>
          <w:rFonts w:asciiTheme="minorHAnsi" w:eastAsiaTheme="minorHAnsi" w:hAnsiTheme="minorHAnsi" w:cstheme="minorHAnsi"/>
          <w:b w:val="0"/>
          <w:bCs w:val="0"/>
        </w:rPr>
        <w:t xml:space="preserve"> </w:t>
      </w:r>
      <w:proofErr w:type="spellStart"/>
      <w:r w:rsidR="005C69C7" w:rsidRPr="00CD5949">
        <w:rPr>
          <w:rFonts w:asciiTheme="minorHAnsi" w:eastAsiaTheme="minorHAnsi" w:hAnsiTheme="minorHAnsi" w:cstheme="minorHAnsi"/>
          <w:b w:val="0"/>
          <w:bCs w:val="0"/>
        </w:rPr>
        <w:t>clientes</w:t>
      </w:r>
      <w:proofErr w:type="spellEnd"/>
      <w:r w:rsidR="005C69C7" w:rsidRPr="00CD5949">
        <w:rPr>
          <w:rFonts w:asciiTheme="minorHAnsi" w:eastAsiaTheme="minorHAnsi" w:hAnsiTheme="minorHAnsi" w:cstheme="minorHAnsi"/>
          <w:b w:val="0"/>
          <w:bCs w:val="0"/>
        </w:rPr>
        <w:t xml:space="preserve"> y </w:t>
      </w:r>
      <w:proofErr w:type="spellStart"/>
      <w:r w:rsidR="005C69C7" w:rsidRPr="00CD5949">
        <w:rPr>
          <w:rFonts w:asciiTheme="minorHAnsi" w:eastAsiaTheme="minorHAnsi" w:hAnsiTheme="minorHAnsi" w:cstheme="minorHAnsi"/>
          <w:b w:val="0"/>
          <w:bCs w:val="0"/>
        </w:rPr>
        <w:t>empleados</w:t>
      </w:r>
      <w:proofErr w:type="spellEnd"/>
      <w:r w:rsidR="005C69C7" w:rsidRPr="00CD5949">
        <w:rPr>
          <w:rFonts w:asciiTheme="minorHAnsi" w:eastAsiaTheme="minorHAnsi" w:hAnsiTheme="minorHAnsi" w:cstheme="minorHAnsi"/>
          <w:b w:val="0"/>
          <w:bCs w:val="0"/>
        </w:rPr>
        <w:t xml:space="preserve">, </w:t>
      </w:r>
      <w:proofErr w:type="spellStart"/>
      <w:r w:rsidR="005C69C7" w:rsidRPr="00CD5949">
        <w:rPr>
          <w:rFonts w:asciiTheme="minorHAnsi" w:eastAsiaTheme="minorHAnsi" w:hAnsiTheme="minorHAnsi" w:cstheme="minorHAnsi"/>
          <w:b w:val="0"/>
          <w:bCs w:val="0"/>
        </w:rPr>
        <w:t>seguros</w:t>
      </w:r>
      <w:proofErr w:type="spellEnd"/>
      <w:r w:rsidR="005C69C7" w:rsidRPr="00CD5949">
        <w:rPr>
          <w:rFonts w:asciiTheme="minorHAnsi" w:eastAsiaTheme="minorHAnsi" w:hAnsiTheme="minorHAnsi" w:cstheme="minorHAnsi"/>
          <w:b w:val="0"/>
          <w:bCs w:val="0"/>
        </w:rPr>
        <w:t xml:space="preserve"> de </w:t>
      </w:r>
      <w:proofErr w:type="spellStart"/>
      <w:r w:rsidR="005C69C7" w:rsidRPr="00CD5949">
        <w:rPr>
          <w:rFonts w:asciiTheme="minorHAnsi" w:eastAsiaTheme="minorHAnsi" w:hAnsiTheme="minorHAnsi" w:cstheme="minorHAnsi"/>
          <w:b w:val="0"/>
          <w:bCs w:val="0"/>
        </w:rPr>
        <w:t>vida</w:t>
      </w:r>
      <w:proofErr w:type="spellEnd"/>
      <w:r w:rsidR="005C69C7" w:rsidRPr="00CD5949">
        <w:rPr>
          <w:rFonts w:asciiTheme="minorHAnsi" w:eastAsiaTheme="minorHAnsi" w:hAnsiTheme="minorHAnsi" w:cstheme="minorHAnsi"/>
          <w:b w:val="0"/>
          <w:bCs w:val="0"/>
        </w:rPr>
        <w:t xml:space="preserve"> </w:t>
      </w:r>
      <w:proofErr w:type="spellStart"/>
      <w:r w:rsidR="005C69C7" w:rsidRPr="00CD5949">
        <w:rPr>
          <w:rFonts w:asciiTheme="minorHAnsi" w:eastAsiaTheme="minorHAnsi" w:hAnsiTheme="minorHAnsi" w:cstheme="minorHAnsi"/>
          <w:b w:val="0"/>
          <w:bCs w:val="0"/>
        </w:rPr>
        <w:t>clientes</w:t>
      </w:r>
      <w:proofErr w:type="spellEnd"/>
      <w:r w:rsidR="005C69C7" w:rsidRPr="00CD5949">
        <w:rPr>
          <w:rFonts w:asciiTheme="minorHAnsi" w:eastAsiaTheme="minorHAnsi" w:hAnsiTheme="minorHAnsi" w:cstheme="minorHAnsi"/>
          <w:b w:val="0"/>
          <w:bCs w:val="0"/>
        </w:rPr>
        <w:t xml:space="preserve"> y </w:t>
      </w:r>
      <w:proofErr w:type="spellStart"/>
      <w:r w:rsidR="005C69C7" w:rsidRPr="00CD5949">
        <w:rPr>
          <w:rFonts w:asciiTheme="minorHAnsi" w:eastAsiaTheme="minorHAnsi" w:hAnsiTheme="minorHAnsi" w:cstheme="minorHAnsi"/>
          <w:b w:val="0"/>
          <w:bCs w:val="0"/>
        </w:rPr>
        <w:t>empleados</w:t>
      </w:r>
      <w:proofErr w:type="spellEnd"/>
      <w:r w:rsidR="005C69C7" w:rsidRPr="00CD5949">
        <w:rPr>
          <w:rFonts w:asciiTheme="minorHAnsi" w:eastAsiaTheme="minorHAnsi" w:hAnsiTheme="minorHAnsi" w:cstheme="minorHAnsi"/>
          <w:b w:val="0"/>
          <w:bCs w:val="0"/>
        </w:rPr>
        <w:t>.</w:t>
      </w:r>
      <w:bookmarkEnd w:id="56"/>
      <w:bookmarkEnd w:id="57"/>
    </w:p>
    <w:p w14:paraId="0FDF7459" w14:textId="77777777" w:rsidR="005C69C7" w:rsidRPr="00CD5949" w:rsidRDefault="005C69C7" w:rsidP="005C69C7">
      <w:pPr>
        <w:pStyle w:val="Textoindependiente"/>
        <w:ind w:left="284"/>
        <w:rPr>
          <w:rFonts w:asciiTheme="minorHAnsi" w:hAnsiTheme="minorHAnsi" w:cstheme="minorHAnsi"/>
        </w:rPr>
      </w:pPr>
    </w:p>
    <w:p w14:paraId="0A7F21D3" w14:textId="4C359D02" w:rsidR="005C69C7" w:rsidRPr="00CD5949" w:rsidRDefault="005C69C7" w:rsidP="00990162">
      <w:pPr>
        <w:pStyle w:val="Textoindependiente"/>
        <w:ind w:left="284"/>
        <w:jc w:val="both"/>
        <w:rPr>
          <w:rFonts w:asciiTheme="minorHAnsi" w:hAnsiTheme="minorHAnsi" w:cstheme="minorHAnsi"/>
        </w:rPr>
      </w:pPr>
      <w:r w:rsidRPr="00CD5949">
        <w:rPr>
          <w:rFonts w:asciiTheme="minorHAnsi" w:hAnsiTheme="minorHAnsi" w:cstheme="minorHAnsi"/>
        </w:rPr>
        <w:t>Para</w:t>
      </w:r>
      <w:r w:rsidRPr="00CD5949">
        <w:rPr>
          <w:rFonts w:asciiTheme="minorHAnsi" w:hAnsiTheme="minorHAnsi" w:cstheme="minorHAnsi"/>
          <w:spacing w:val="1"/>
        </w:rPr>
        <w:t xml:space="preserve"> </w:t>
      </w:r>
      <w:proofErr w:type="spellStart"/>
      <w:r w:rsidRPr="00CD5949">
        <w:rPr>
          <w:rFonts w:asciiTheme="minorHAnsi" w:hAnsiTheme="minorHAnsi" w:cstheme="minorHAnsi"/>
        </w:rPr>
        <w:t>acreditar</w:t>
      </w:r>
      <w:proofErr w:type="spellEnd"/>
      <w:r w:rsidRPr="00CD5949">
        <w:rPr>
          <w:rFonts w:asciiTheme="minorHAnsi" w:hAnsiTheme="minorHAnsi" w:cstheme="minorHAnsi"/>
          <w:spacing w:val="1"/>
        </w:rPr>
        <w:t xml:space="preserve"> </w:t>
      </w:r>
      <w:r w:rsidRPr="00CD5949">
        <w:rPr>
          <w:rFonts w:asciiTheme="minorHAnsi" w:hAnsiTheme="minorHAnsi" w:cstheme="minorHAnsi"/>
        </w:rPr>
        <w:t>la</w:t>
      </w:r>
      <w:r w:rsidRPr="00CD5949">
        <w:rPr>
          <w:rFonts w:asciiTheme="minorHAnsi" w:hAnsiTheme="minorHAnsi" w:cstheme="minorHAnsi"/>
          <w:spacing w:val="1"/>
        </w:rPr>
        <w:t xml:space="preserve"> </w:t>
      </w:r>
      <w:proofErr w:type="spellStart"/>
      <w:r w:rsidRPr="00CD5949">
        <w:rPr>
          <w:rFonts w:asciiTheme="minorHAnsi" w:hAnsiTheme="minorHAnsi" w:cstheme="minorHAnsi"/>
        </w:rPr>
        <w:t>experiencia</w:t>
      </w:r>
      <w:proofErr w:type="spellEnd"/>
      <w:r w:rsidRPr="00CD5949">
        <w:rPr>
          <w:rFonts w:asciiTheme="minorHAnsi" w:hAnsiTheme="minorHAnsi" w:cstheme="minorHAnsi"/>
          <w:spacing w:val="1"/>
        </w:rPr>
        <w:t xml:space="preserve"> </w:t>
      </w:r>
      <w:proofErr w:type="spellStart"/>
      <w:r w:rsidRPr="00CD5949">
        <w:rPr>
          <w:rFonts w:asciiTheme="minorHAnsi" w:hAnsiTheme="minorHAnsi" w:cstheme="minorHAnsi"/>
        </w:rPr>
        <w:t>exigida</w:t>
      </w:r>
      <w:proofErr w:type="spellEnd"/>
      <w:r w:rsidRPr="00CD5949">
        <w:rPr>
          <w:rFonts w:asciiTheme="minorHAnsi" w:hAnsiTheme="minorHAnsi" w:cstheme="minorHAnsi"/>
        </w:rPr>
        <w:t>,</w:t>
      </w:r>
      <w:r w:rsidRPr="00CD5949">
        <w:rPr>
          <w:rFonts w:asciiTheme="minorHAnsi" w:hAnsiTheme="minorHAnsi" w:cstheme="minorHAnsi"/>
          <w:spacing w:val="1"/>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spacing w:val="1"/>
        </w:rPr>
        <w:t xml:space="preserve"> </w:t>
      </w:r>
      <w:proofErr w:type="spellStart"/>
      <w:r w:rsidRPr="00CD5949">
        <w:rPr>
          <w:rFonts w:asciiTheme="minorHAnsi" w:hAnsiTheme="minorHAnsi" w:cstheme="minorHAnsi"/>
        </w:rPr>
        <w:t>Oferente</w:t>
      </w:r>
      <w:proofErr w:type="spellEnd"/>
      <w:r w:rsidRPr="00CD5949">
        <w:rPr>
          <w:rFonts w:asciiTheme="minorHAnsi" w:hAnsiTheme="minorHAnsi" w:cstheme="minorHAnsi"/>
          <w:spacing w:val="1"/>
        </w:rPr>
        <w:t xml:space="preserve"> </w:t>
      </w:r>
      <w:proofErr w:type="spellStart"/>
      <w:r w:rsidRPr="00CD5949">
        <w:rPr>
          <w:rFonts w:asciiTheme="minorHAnsi" w:hAnsiTheme="minorHAnsi" w:cstheme="minorHAnsi"/>
        </w:rPr>
        <w:t>deberá</w:t>
      </w:r>
      <w:proofErr w:type="spellEnd"/>
      <w:r w:rsidRPr="00CD5949">
        <w:rPr>
          <w:rFonts w:asciiTheme="minorHAnsi" w:hAnsiTheme="minorHAnsi" w:cstheme="minorHAnsi"/>
          <w:spacing w:val="1"/>
        </w:rPr>
        <w:t xml:space="preserve"> </w:t>
      </w:r>
      <w:proofErr w:type="spellStart"/>
      <w:r w:rsidRPr="00CD5949">
        <w:rPr>
          <w:rFonts w:asciiTheme="minorHAnsi" w:hAnsiTheme="minorHAnsi" w:cstheme="minorHAnsi"/>
        </w:rPr>
        <w:t>aportar</w:t>
      </w:r>
      <w:proofErr w:type="spellEnd"/>
      <w:r w:rsidRPr="00CD5949">
        <w:rPr>
          <w:rFonts w:asciiTheme="minorHAnsi" w:hAnsiTheme="minorHAnsi" w:cstheme="minorHAnsi"/>
          <w:spacing w:val="1"/>
        </w:rPr>
        <w:t xml:space="preserve"> </w:t>
      </w:r>
      <w:proofErr w:type="spellStart"/>
      <w:r w:rsidRPr="00CD5949">
        <w:rPr>
          <w:rFonts w:asciiTheme="minorHAnsi" w:hAnsiTheme="minorHAnsi" w:cstheme="minorHAnsi"/>
        </w:rPr>
        <w:t>por</w:t>
      </w:r>
      <w:proofErr w:type="spellEnd"/>
      <w:r w:rsidRPr="00CD5949">
        <w:rPr>
          <w:rFonts w:asciiTheme="minorHAnsi" w:hAnsiTheme="minorHAnsi" w:cstheme="minorHAnsi"/>
          <w:spacing w:val="1"/>
        </w:rPr>
        <w:t xml:space="preserve"> </w:t>
      </w:r>
      <w:r w:rsidRPr="00CD5949">
        <w:rPr>
          <w:rFonts w:asciiTheme="minorHAnsi" w:hAnsiTheme="minorHAnsi" w:cstheme="minorHAnsi"/>
        </w:rPr>
        <w:t>lo</w:t>
      </w:r>
      <w:r w:rsidRPr="00CD5949">
        <w:rPr>
          <w:rFonts w:asciiTheme="minorHAnsi" w:hAnsiTheme="minorHAnsi" w:cstheme="minorHAnsi"/>
          <w:spacing w:val="1"/>
        </w:rPr>
        <w:t xml:space="preserve"> </w:t>
      </w:r>
      <w:proofErr w:type="spellStart"/>
      <w:r w:rsidRPr="00CD5949">
        <w:rPr>
          <w:rFonts w:asciiTheme="minorHAnsi" w:hAnsiTheme="minorHAnsi" w:cstheme="minorHAnsi"/>
        </w:rPr>
        <w:t>menos</w:t>
      </w:r>
      <w:proofErr w:type="spellEnd"/>
      <w:r w:rsidRPr="00CD5949">
        <w:rPr>
          <w:rFonts w:asciiTheme="minorHAnsi" w:hAnsiTheme="minorHAnsi" w:cstheme="minorHAnsi"/>
          <w:spacing w:val="1"/>
        </w:rPr>
        <w:t xml:space="preserve"> </w:t>
      </w:r>
      <w:proofErr w:type="spellStart"/>
      <w:r w:rsidRPr="00CD5949">
        <w:rPr>
          <w:rFonts w:asciiTheme="minorHAnsi" w:hAnsiTheme="minorHAnsi" w:cstheme="minorHAnsi"/>
        </w:rPr>
        <w:t>tres</w:t>
      </w:r>
      <w:proofErr w:type="spellEnd"/>
      <w:r w:rsidRPr="00CD5949">
        <w:rPr>
          <w:rFonts w:asciiTheme="minorHAnsi" w:hAnsiTheme="minorHAnsi" w:cstheme="minorHAnsi"/>
          <w:spacing w:val="1"/>
        </w:rPr>
        <w:t xml:space="preserve"> </w:t>
      </w:r>
      <w:r w:rsidRPr="00CD5949">
        <w:rPr>
          <w:rFonts w:asciiTheme="minorHAnsi" w:hAnsiTheme="minorHAnsi" w:cstheme="minorHAnsi"/>
        </w:rPr>
        <w:t>(3)</w:t>
      </w:r>
      <w:r w:rsidRPr="00CD5949">
        <w:rPr>
          <w:rFonts w:asciiTheme="minorHAnsi" w:hAnsiTheme="minorHAnsi" w:cstheme="minorHAnsi"/>
          <w:spacing w:val="1"/>
        </w:rPr>
        <w:t xml:space="preserve"> </w:t>
      </w:r>
      <w:proofErr w:type="spellStart"/>
      <w:r w:rsidRPr="00CD5949">
        <w:rPr>
          <w:rFonts w:asciiTheme="minorHAnsi" w:hAnsiTheme="minorHAnsi" w:cstheme="minorHAnsi"/>
        </w:rPr>
        <w:t>certificaciones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emitidas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por</w:t>
      </w:r>
      <w:proofErr w:type="spellEnd"/>
      <w:r w:rsidRPr="00CD5949">
        <w:rPr>
          <w:rFonts w:asciiTheme="minorHAnsi" w:hAnsiTheme="minorHAnsi" w:cstheme="minorHAnsi"/>
        </w:rPr>
        <w:t xml:space="preserve"> </w:t>
      </w:r>
      <w:proofErr w:type="spellStart"/>
      <w:r w:rsidR="008D2C65" w:rsidRPr="00CD5949">
        <w:rPr>
          <w:rFonts w:asciiTheme="minorHAnsi" w:hAnsiTheme="minorHAnsi" w:cstheme="minorHAnsi"/>
        </w:rPr>
        <w:t>clientes</w:t>
      </w:r>
      <w:proofErr w:type="spellEnd"/>
      <w:r w:rsidR="008D2C65" w:rsidRPr="00CD5949">
        <w:rPr>
          <w:rFonts w:asciiTheme="minorHAnsi" w:hAnsiTheme="minorHAnsi" w:cstheme="minorHAnsi"/>
        </w:rPr>
        <w:t xml:space="preserve"> del sector </w:t>
      </w:r>
      <w:proofErr w:type="spellStart"/>
      <w:r w:rsidR="008D2C65" w:rsidRPr="00CD5949">
        <w:rPr>
          <w:rFonts w:asciiTheme="minorHAnsi" w:hAnsiTheme="minorHAnsi" w:cstheme="minorHAnsi"/>
        </w:rPr>
        <w:t>financiero</w:t>
      </w:r>
      <w:proofErr w:type="spellEnd"/>
      <w:r w:rsidR="008D2C65" w:rsidRPr="00CD5949">
        <w:rPr>
          <w:rFonts w:asciiTheme="minorHAnsi" w:hAnsiTheme="minorHAnsi" w:cstheme="minorHAnsi"/>
        </w:rPr>
        <w:t xml:space="preserve"> con </w:t>
      </w:r>
      <w:proofErr w:type="spellStart"/>
      <w:r w:rsidR="008D2C65" w:rsidRPr="00CD5949">
        <w:rPr>
          <w:rFonts w:asciiTheme="minorHAnsi" w:hAnsiTheme="minorHAnsi" w:cstheme="minorHAnsi"/>
        </w:rPr>
        <w:t>contratos</w:t>
      </w:r>
      <w:proofErr w:type="spellEnd"/>
      <w:r w:rsidR="008D2C65" w:rsidRPr="00CD5949">
        <w:rPr>
          <w:rFonts w:asciiTheme="minorHAnsi" w:hAnsiTheme="minorHAnsi" w:cstheme="minorHAnsi"/>
        </w:rPr>
        <w:t xml:space="preserve"> </w:t>
      </w:r>
      <w:proofErr w:type="spellStart"/>
      <w:r w:rsidR="008D2C65" w:rsidRPr="00CD5949">
        <w:rPr>
          <w:rFonts w:asciiTheme="minorHAnsi" w:hAnsiTheme="minorHAnsi" w:cstheme="minorHAnsi"/>
        </w:rPr>
        <w:t>ejecutados</w:t>
      </w:r>
      <w:proofErr w:type="spellEnd"/>
      <w:r w:rsidR="008D2C65" w:rsidRPr="00CD5949">
        <w:rPr>
          <w:rFonts w:asciiTheme="minorHAnsi" w:hAnsiTheme="minorHAnsi" w:cstheme="minorHAnsi"/>
        </w:rPr>
        <w:t xml:space="preserve"> y/o </w:t>
      </w:r>
      <w:proofErr w:type="spellStart"/>
      <w:r w:rsidR="008D2C65" w:rsidRPr="00CD5949">
        <w:rPr>
          <w:rFonts w:asciiTheme="minorHAnsi" w:hAnsiTheme="minorHAnsi" w:cstheme="minorHAnsi"/>
        </w:rPr>
        <w:t>en</w:t>
      </w:r>
      <w:proofErr w:type="spellEnd"/>
      <w:r w:rsidR="008D2C65" w:rsidRPr="00CD5949">
        <w:rPr>
          <w:rFonts w:asciiTheme="minorHAnsi" w:hAnsiTheme="minorHAnsi" w:cstheme="minorHAnsi"/>
        </w:rPr>
        <w:t xml:space="preserve"> </w:t>
      </w:r>
      <w:proofErr w:type="spellStart"/>
      <w:r w:rsidR="008D2C65" w:rsidRPr="00CD5949">
        <w:rPr>
          <w:rFonts w:asciiTheme="minorHAnsi" w:hAnsiTheme="minorHAnsi" w:cstheme="minorHAnsi"/>
        </w:rPr>
        <w:t>ejecución</w:t>
      </w:r>
      <w:proofErr w:type="spellEnd"/>
      <w:r w:rsidR="008D2C65" w:rsidRPr="00CD5949">
        <w:rPr>
          <w:rFonts w:asciiTheme="minorHAnsi" w:hAnsiTheme="minorHAnsi" w:cstheme="minorHAnsi"/>
        </w:rPr>
        <w:t xml:space="preserve">, con </w:t>
      </w:r>
      <w:proofErr w:type="spellStart"/>
      <w:r w:rsidR="008D2C65" w:rsidRPr="00CD5949">
        <w:rPr>
          <w:rFonts w:asciiTheme="minorHAnsi" w:hAnsiTheme="minorHAnsi" w:cstheme="minorHAnsi"/>
        </w:rPr>
        <w:t>los</w:t>
      </w:r>
      <w:proofErr w:type="spellEnd"/>
      <w:r w:rsidR="008D2C65" w:rsidRPr="00CD5949">
        <w:rPr>
          <w:rFonts w:asciiTheme="minorHAnsi" w:hAnsiTheme="minorHAnsi" w:cstheme="minorHAnsi"/>
        </w:rPr>
        <w:t xml:space="preserve"> </w:t>
      </w:r>
      <w:proofErr w:type="spellStart"/>
      <w:r w:rsidR="008D2C65" w:rsidRPr="00CD5949">
        <w:rPr>
          <w:rFonts w:asciiTheme="minorHAnsi" w:hAnsiTheme="minorHAnsi" w:cstheme="minorHAnsi"/>
        </w:rPr>
        <w:t>cuales</w:t>
      </w:r>
      <w:proofErr w:type="spellEnd"/>
      <w:r w:rsidR="008D2C65" w:rsidRPr="00CD5949">
        <w:rPr>
          <w:rFonts w:asciiTheme="minorHAnsi" w:hAnsiTheme="minorHAnsi" w:cstheme="minorHAnsi"/>
        </w:rPr>
        <w:t xml:space="preserve"> se ha </w:t>
      </w:r>
      <w:proofErr w:type="spellStart"/>
      <w:r w:rsidR="008D2C65" w:rsidRPr="00CD5949">
        <w:rPr>
          <w:rFonts w:asciiTheme="minorHAnsi" w:hAnsiTheme="minorHAnsi" w:cstheme="minorHAnsi"/>
        </w:rPr>
        <w:t>ejecutado</w:t>
      </w:r>
      <w:proofErr w:type="spellEnd"/>
      <w:r w:rsidR="008D2C65" w:rsidRPr="00CD5949">
        <w:rPr>
          <w:rFonts w:asciiTheme="minorHAnsi" w:hAnsiTheme="minorHAnsi" w:cstheme="minorHAnsi"/>
        </w:rPr>
        <w:t xml:space="preserve"> o se </w:t>
      </w:r>
      <w:proofErr w:type="spellStart"/>
      <w:r w:rsidR="008D2C65" w:rsidRPr="00CD5949">
        <w:rPr>
          <w:rFonts w:asciiTheme="minorHAnsi" w:hAnsiTheme="minorHAnsi" w:cstheme="minorHAnsi"/>
        </w:rPr>
        <w:t>está</w:t>
      </w:r>
      <w:proofErr w:type="spellEnd"/>
      <w:r w:rsidR="008D2C65" w:rsidRPr="00CD5949">
        <w:rPr>
          <w:rFonts w:asciiTheme="minorHAnsi" w:hAnsiTheme="minorHAnsi" w:cstheme="minorHAnsi"/>
        </w:rPr>
        <w:t xml:space="preserve"> </w:t>
      </w:r>
      <w:proofErr w:type="spellStart"/>
      <w:r w:rsidR="008D2C65" w:rsidRPr="00CD5949">
        <w:rPr>
          <w:rFonts w:asciiTheme="minorHAnsi" w:hAnsiTheme="minorHAnsi" w:cstheme="minorHAnsi"/>
        </w:rPr>
        <w:t>ejecutando</w:t>
      </w:r>
      <w:proofErr w:type="spellEnd"/>
      <w:r w:rsidR="008D2C65" w:rsidRPr="00CD5949">
        <w:rPr>
          <w:rFonts w:asciiTheme="minorHAnsi" w:hAnsiTheme="minorHAnsi" w:cstheme="minorHAnsi"/>
        </w:rPr>
        <w:t xml:space="preserve"> </w:t>
      </w:r>
      <w:proofErr w:type="spellStart"/>
      <w:r w:rsidR="008D2C65" w:rsidRPr="00CD5949">
        <w:rPr>
          <w:rFonts w:asciiTheme="minorHAnsi" w:hAnsiTheme="minorHAnsi" w:cstheme="minorHAnsi"/>
        </w:rPr>
        <w:t>los</w:t>
      </w:r>
      <w:proofErr w:type="spellEnd"/>
      <w:r w:rsidR="008D2C65" w:rsidRPr="00CD5949">
        <w:rPr>
          <w:rFonts w:asciiTheme="minorHAnsi" w:hAnsiTheme="minorHAnsi" w:cstheme="minorHAnsi"/>
        </w:rPr>
        <w:t xml:space="preserve"> </w:t>
      </w:r>
      <w:proofErr w:type="spellStart"/>
      <w:r w:rsidR="008D2C65" w:rsidRPr="00CD5949">
        <w:rPr>
          <w:rFonts w:asciiTheme="minorHAnsi" w:hAnsiTheme="minorHAnsi" w:cstheme="minorHAnsi"/>
        </w:rPr>
        <w:t>contratos</w:t>
      </w:r>
      <w:proofErr w:type="spellEnd"/>
      <w:r w:rsidR="008D2C65" w:rsidRPr="00CD5949">
        <w:rPr>
          <w:rFonts w:asciiTheme="minorHAnsi" w:hAnsiTheme="minorHAnsi" w:cstheme="minorHAnsi"/>
        </w:rPr>
        <w:t xml:space="preserve"> de </w:t>
      </w:r>
      <w:proofErr w:type="spellStart"/>
      <w:r w:rsidR="008D2C65" w:rsidRPr="00CD5949">
        <w:rPr>
          <w:rFonts w:asciiTheme="minorHAnsi" w:hAnsiTheme="minorHAnsi" w:cstheme="minorHAnsi"/>
        </w:rPr>
        <w:t>intermediación</w:t>
      </w:r>
      <w:proofErr w:type="spellEnd"/>
      <w:r w:rsidR="008D2C65" w:rsidRPr="00CD5949">
        <w:rPr>
          <w:rFonts w:asciiTheme="minorHAnsi" w:hAnsiTheme="minorHAnsi" w:cstheme="minorHAnsi"/>
        </w:rPr>
        <w:t xml:space="preserve"> de </w:t>
      </w:r>
      <w:proofErr w:type="spellStart"/>
      <w:r w:rsidR="008D2C65" w:rsidRPr="00CD5949">
        <w:rPr>
          <w:rFonts w:asciiTheme="minorHAnsi" w:hAnsiTheme="minorHAnsi" w:cstheme="minorHAnsi"/>
        </w:rPr>
        <w:t>seguros</w:t>
      </w:r>
      <w:proofErr w:type="spellEnd"/>
      <w:r w:rsidR="008D2C65" w:rsidRPr="00CD5949">
        <w:rPr>
          <w:rFonts w:asciiTheme="minorHAnsi" w:hAnsiTheme="minorHAnsi" w:cstheme="minorHAnsi"/>
        </w:rPr>
        <w:t xml:space="preserve"> </w:t>
      </w:r>
      <w:proofErr w:type="spellStart"/>
      <w:r w:rsidR="008D2C65" w:rsidRPr="00CD5949">
        <w:rPr>
          <w:rFonts w:asciiTheme="minorHAnsi" w:hAnsiTheme="minorHAnsi" w:cstheme="minorHAnsi"/>
        </w:rPr>
        <w:t>dentro</w:t>
      </w:r>
      <w:proofErr w:type="spellEnd"/>
      <w:r w:rsidR="008D2C65" w:rsidRPr="00CD5949">
        <w:rPr>
          <w:rFonts w:asciiTheme="minorHAnsi" w:hAnsiTheme="minorHAnsi" w:cstheme="minorHAnsi"/>
        </w:rPr>
        <w:t xml:space="preserve"> de </w:t>
      </w:r>
      <w:proofErr w:type="spellStart"/>
      <w:r w:rsidR="008D2C65" w:rsidRPr="00CD5949">
        <w:rPr>
          <w:rFonts w:asciiTheme="minorHAnsi" w:hAnsiTheme="minorHAnsi" w:cstheme="minorHAnsi"/>
        </w:rPr>
        <w:t>los</w:t>
      </w:r>
      <w:proofErr w:type="spellEnd"/>
      <w:r w:rsidR="008D2C65" w:rsidRPr="00CD5949">
        <w:rPr>
          <w:rFonts w:asciiTheme="minorHAnsi" w:hAnsiTheme="minorHAnsi" w:cstheme="minorHAnsi"/>
        </w:rPr>
        <w:t xml:space="preserve"> </w:t>
      </w:r>
      <w:proofErr w:type="spellStart"/>
      <w:r w:rsidR="008D2C65" w:rsidRPr="00CD5949">
        <w:rPr>
          <w:rFonts w:asciiTheme="minorHAnsi" w:hAnsiTheme="minorHAnsi" w:cstheme="minorHAnsi"/>
        </w:rPr>
        <w:t>últimos</w:t>
      </w:r>
      <w:proofErr w:type="spellEnd"/>
      <w:r w:rsidR="008D2C65" w:rsidRPr="00CD5949">
        <w:rPr>
          <w:rFonts w:asciiTheme="minorHAnsi" w:hAnsiTheme="minorHAnsi" w:cstheme="minorHAnsi"/>
        </w:rPr>
        <w:t xml:space="preserve"> 10 </w:t>
      </w:r>
      <w:proofErr w:type="spellStart"/>
      <w:r w:rsidR="008D2C65" w:rsidRPr="00CD5949">
        <w:rPr>
          <w:rFonts w:asciiTheme="minorHAnsi" w:hAnsiTheme="minorHAnsi" w:cstheme="minorHAnsi"/>
        </w:rPr>
        <w:t>años</w:t>
      </w:r>
      <w:proofErr w:type="spellEnd"/>
      <w:r w:rsidR="00331E3D" w:rsidRPr="00CD5949">
        <w:rPr>
          <w:rFonts w:asciiTheme="minorHAnsi" w:hAnsiTheme="minorHAnsi" w:cstheme="minorHAnsi"/>
        </w:rPr>
        <w:t>,</w:t>
      </w:r>
      <w:r w:rsidR="008D2C65" w:rsidRPr="00CD5949">
        <w:rPr>
          <w:rFonts w:asciiTheme="minorHAnsi" w:hAnsiTheme="minorHAnsi" w:cstheme="minorHAnsi"/>
        </w:rPr>
        <w:t xml:space="preserve"> </w:t>
      </w:r>
      <w:r w:rsidRPr="00CD5949">
        <w:rPr>
          <w:rFonts w:asciiTheme="minorHAnsi" w:hAnsiTheme="minorHAnsi" w:cstheme="minorHAnsi"/>
        </w:rPr>
        <w:t xml:space="preserve">las </w:t>
      </w:r>
      <w:proofErr w:type="spellStart"/>
      <w:r w:rsidRPr="00CD5949">
        <w:rPr>
          <w:rFonts w:asciiTheme="minorHAnsi" w:hAnsiTheme="minorHAnsi" w:cstheme="minorHAnsi"/>
        </w:rPr>
        <w:t>cuales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deben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contar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como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mínimo</w:t>
      </w:r>
      <w:proofErr w:type="spellEnd"/>
      <w:r w:rsidRPr="00CD5949">
        <w:rPr>
          <w:rFonts w:asciiTheme="minorHAnsi" w:hAnsiTheme="minorHAnsi" w:cstheme="minorHAnsi"/>
        </w:rPr>
        <w:t xml:space="preserve"> con la</w:t>
      </w:r>
      <w:r w:rsidRPr="00CD5949">
        <w:rPr>
          <w:rFonts w:asciiTheme="minorHAnsi" w:hAnsiTheme="minorHAnsi" w:cstheme="minorHAnsi"/>
          <w:spacing w:val="1"/>
        </w:rPr>
        <w:t xml:space="preserve"> </w:t>
      </w:r>
      <w:proofErr w:type="spellStart"/>
      <w:r w:rsidRPr="00CD5949">
        <w:rPr>
          <w:rFonts w:asciiTheme="minorHAnsi" w:hAnsiTheme="minorHAnsi" w:cstheme="minorHAnsi"/>
        </w:rPr>
        <w:t>siguiente</w:t>
      </w:r>
      <w:proofErr w:type="spellEnd"/>
      <w:r w:rsidRPr="00CD5949">
        <w:rPr>
          <w:rFonts w:asciiTheme="minorHAnsi" w:hAnsiTheme="minorHAnsi" w:cstheme="minorHAnsi"/>
          <w:spacing w:val="-1"/>
        </w:rPr>
        <w:t xml:space="preserve"> </w:t>
      </w:r>
      <w:proofErr w:type="spellStart"/>
      <w:r w:rsidRPr="00CD5949">
        <w:rPr>
          <w:rFonts w:asciiTheme="minorHAnsi" w:hAnsiTheme="minorHAnsi" w:cstheme="minorHAnsi"/>
        </w:rPr>
        <w:t>información</w:t>
      </w:r>
      <w:proofErr w:type="spellEnd"/>
      <w:r w:rsidRPr="00CD5949">
        <w:rPr>
          <w:rFonts w:asciiTheme="minorHAnsi" w:hAnsiTheme="minorHAnsi" w:cstheme="minorHAnsi"/>
          <w:spacing w:val="-1"/>
        </w:rPr>
        <w:t xml:space="preserve"> </w:t>
      </w:r>
      <w:proofErr w:type="spellStart"/>
      <w:r w:rsidRPr="00CD5949">
        <w:rPr>
          <w:rFonts w:asciiTheme="minorHAnsi" w:hAnsiTheme="minorHAnsi" w:cstheme="minorHAnsi"/>
        </w:rPr>
        <w:t>relacionada</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cada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contrato</w:t>
      </w:r>
      <w:proofErr w:type="spellEnd"/>
      <w:r w:rsidRPr="00CD5949">
        <w:rPr>
          <w:rFonts w:asciiTheme="minorHAnsi" w:hAnsiTheme="minorHAnsi" w:cstheme="minorHAnsi"/>
          <w:spacing w:val="-1"/>
        </w:rPr>
        <w:t xml:space="preserve"> </w:t>
      </w:r>
      <w:proofErr w:type="spellStart"/>
      <w:r w:rsidRPr="00CD5949">
        <w:rPr>
          <w:rFonts w:asciiTheme="minorHAnsi" w:hAnsiTheme="minorHAnsi" w:cstheme="minorHAnsi"/>
        </w:rPr>
        <w:t>ejecutado</w:t>
      </w:r>
      <w:proofErr w:type="spellEnd"/>
      <w:r w:rsidRPr="00CD5949">
        <w:rPr>
          <w:rFonts w:asciiTheme="minorHAnsi" w:hAnsiTheme="minorHAnsi" w:cstheme="minorHAnsi"/>
        </w:rPr>
        <w:t>:</w:t>
      </w:r>
    </w:p>
    <w:p w14:paraId="4A414490" w14:textId="77777777" w:rsidR="005C69C7" w:rsidRPr="00CD5949" w:rsidRDefault="005C69C7" w:rsidP="005C69C7">
      <w:pPr>
        <w:pStyle w:val="Textoindependiente"/>
        <w:ind w:left="284"/>
        <w:rPr>
          <w:rFonts w:asciiTheme="minorHAnsi" w:hAnsiTheme="minorHAnsi" w:cstheme="minorHAnsi"/>
        </w:rPr>
      </w:pPr>
    </w:p>
    <w:p w14:paraId="44F028E5" w14:textId="77777777" w:rsidR="005C69C7" w:rsidRPr="00CD5949" w:rsidRDefault="005C69C7" w:rsidP="005C69C7">
      <w:pPr>
        <w:pStyle w:val="Prrafodelista"/>
        <w:numPr>
          <w:ilvl w:val="4"/>
          <w:numId w:val="19"/>
        </w:numPr>
        <w:tabs>
          <w:tab w:val="left" w:pos="902"/>
        </w:tabs>
        <w:ind w:left="284" w:firstLine="0"/>
        <w:jc w:val="both"/>
        <w:rPr>
          <w:rFonts w:asciiTheme="minorHAnsi" w:hAnsiTheme="minorHAnsi" w:cstheme="minorHAnsi"/>
          <w:sz w:val="24"/>
          <w:szCs w:val="24"/>
        </w:rPr>
      </w:pPr>
      <w:proofErr w:type="spellStart"/>
      <w:r w:rsidRPr="00CD5949">
        <w:rPr>
          <w:rFonts w:asciiTheme="minorHAnsi" w:hAnsiTheme="minorHAnsi" w:cstheme="minorHAnsi"/>
          <w:sz w:val="24"/>
          <w:szCs w:val="24"/>
        </w:rPr>
        <w:t>Nombre</w:t>
      </w:r>
      <w:proofErr w:type="spellEnd"/>
      <w:r w:rsidRPr="00CD5949">
        <w:rPr>
          <w:rFonts w:asciiTheme="minorHAnsi" w:hAnsiTheme="minorHAnsi" w:cstheme="minorHAnsi"/>
          <w:sz w:val="24"/>
          <w:szCs w:val="24"/>
        </w:rPr>
        <w:t xml:space="preserve"> del </w:t>
      </w:r>
      <w:proofErr w:type="spellStart"/>
      <w:r w:rsidRPr="00CD5949">
        <w:rPr>
          <w:rFonts w:asciiTheme="minorHAnsi" w:hAnsiTheme="minorHAnsi" w:cstheme="minorHAnsi"/>
          <w:sz w:val="24"/>
          <w:szCs w:val="24"/>
        </w:rPr>
        <w:t>contratante</w:t>
      </w:r>
      <w:proofErr w:type="spellEnd"/>
      <w:r w:rsidRPr="00CD5949">
        <w:rPr>
          <w:rFonts w:asciiTheme="minorHAnsi" w:hAnsiTheme="minorHAnsi" w:cstheme="minorHAnsi"/>
          <w:sz w:val="24"/>
          <w:szCs w:val="24"/>
        </w:rPr>
        <w:t>.</w:t>
      </w:r>
    </w:p>
    <w:p w14:paraId="4C5DB833" w14:textId="33017871" w:rsidR="005C69C7" w:rsidRPr="00CD5949" w:rsidRDefault="005C69C7" w:rsidP="005C69C7">
      <w:pPr>
        <w:pStyle w:val="Prrafodelista"/>
        <w:numPr>
          <w:ilvl w:val="4"/>
          <w:numId w:val="19"/>
        </w:numPr>
        <w:tabs>
          <w:tab w:val="left" w:pos="902"/>
        </w:tabs>
        <w:ind w:left="284" w:firstLine="0"/>
        <w:jc w:val="both"/>
        <w:rPr>
          <w:rFonts w:asciiTheme="minorHAnsi" w:hAnsiTheme="minorHAnsi" w:cstheme="minorHAnsi"/>
          <w:sz w:val="24"/>
          <w:szCs w:val="24"/>
          <w:lang w:val="es-CO"/>
        </w:rPr>
      </w:pPr>
      <w:r w:rsidRPr="00CD5949">
        <w:rPr>
          <w:rFonts w:asciiTheme="minorHAnsi" w:hAnsiTheme="minorHAnsi" w:cstheme="minorHAnsi"/>
          <w:sz w:val="24"/>
          <w:szCs w:val="24"/>
          <w:lang w:val="es-CO"/>
        </w:rPr>
        <w:t>Objeto y</w:t>
      </w:r>
      <w:r w:rsidR="00DF1FE1" w:rsidRPr="00CD5949">
        <w:rPr>
          <w:rFonts w:asciiTheme="minorHAnsi" w:hAnsiTheme="minorHAnsi" w:cstheme="minorHAnsi"/>
          <w:sz w:val="24"/>
          <w:szCs w:val="24"/>
          <w:lang w:val="es-CO"/>
        </w:rPr>
        <w:t>/o</w:t>
      </w:r>
      <w:r w:rsidRPr="00CD5949">
        <w:rPr>
          <w:rFonts w:asciiTheme="minorHAnsi" w:hAnsiTheme="minorHAnsi" w:cstheme="minorHAnsi"/>
          <w:sz w:val="24"/>
          <w:szCs w:val="24"/>
          <w:lang w:val="es-CO"/>
        </w:rPr>
        <w:t xml:space="preserve"> descripción del contrato donde se evidencie claramente que incluya actividades</w:t>
      </w:r>
      <w:r w:rsidRPr="00CD5949">
        <w:rPr>
          <w:rFonts w:asciiTheme="minorHAnsi" w:hAnsiTheme="minorHAnsi" w:cstheme="minorHAnsi"/>
          <w:spacing w:val="1"/>
          <w:sz w:val="24"/>
          <w:szCs w:val="24"/>
          <w:lang w:val="es-CO"/>
        </w:rPr>
        <w:t xml:space="preserve"> </w:t>
      </w:r>
      <w:r w:rsidRPr="00CD5949">
        <w:rPr>
          <w:rFonts w:asciiTheme="minorHAnsi" w:hAnsiTheme="minorHAnsi" w:cstheme="minorHAnsi"/>
          <w:sz w:val="24"/>
          <w:szCs w:val="24"/>
          <w:lang w:val="es-CO"/>
        </w:rPr>
        <w:t>relacionadas con administración de</w:t>
      </w:r>
      <w:r w:rsidRPr="00CD5949">
        <w:rPr>
          <w:rFonts w:asciiTheme="minorHAnsi" w:eastAsiaTheme="minorHAnsi" w:hAnsiTheme="minorHAnsi" w:cstheme="minorHAnsi"/>
          <w:sz w:val="24"/>
          <w:szCs w:val="24"/>
          <w:lang w:val="es-CO"/>
        </w:rPr>
        <w:t xml:space="preserve"> seguros de bienes propios, seguros de todo riesgo de deudores clientes y empleados, seguros de vida clientes y empleados</w:t>
      </w:r>
      <w:r w:rsidRPr="00CD5949">
        <w:rPr>
          <w:rFonts w:asciiTheme="minorHAnsi" w:hAnsiTheme="minorHAnsi" w:cstheme="minorHAnsi"/>
          <w:sz w:val="24"/>
          <w:szCs w:val="24"/>
          <w:lang w:val="es-CO"/>
        </w:rPr>
        <w:t>.</w:t>
      </w:r>
    </w:p>
    <w:p w14:paraId="427062A8" w14:textId="77777777" w:rsidR="005C69C7" w:rsidRPr="00CD5949" w:rsidRDefault="005C69C7" w:rsidP="005C69C7">
      <w:pPr>
        <w:pStyle w:val="Prrafodelista"/>
        <w:numPr>
          <w:ilvl w:val="4"/>
          <w:numId w:val="19"/>
        </w:numPr>
        <w:tabs>
          <w:tab w:val="left" w:pos="902"/>
        </w:tabs>
        <w:ind w:left="284" w:firstLine="0"/>
        <w:jc w:val="both"/>
        <w:rPr>
          <w:rFonts w:asciiTheme="minorHAnsi" w:hAnsiTheme="minorHAnsi" w:cstheme="minorHAnsi"/>
          <w:sz w:val="24"/>
          <w:szCs w:val="24"/>
          <w:lang w:val="es-CO"/>
        </w:rPr>
      </w:pPr>
      <w:r w:rsidRPr="00CD5949">
        <w:rPr>
          <w:rFonts w:asciiTheme="minorHAnsi" w:hAnsiTheme="minorHAnsi" w:cstheme="minorHAnsi"/>
          <w:sz w:val="24"/>
          <w:szCs w:val="24"/>
          <w:lang w:val="es-CO"/>
        </w:rPr>
        <w:t>Fecha</w:t>
      </w:r>
      <w:r w:rsidRPr="00CD5949">
        <w:rPr>
          <w:rFonts w:asciiTheme="minorHAnsi" w:hAnsiTheme="minorHAnsi" w:cstheme="minorHAnsi"/>
          <w:spacing w:val="-2"/>
          <w:sz w:val="24"/>
          <w:szCs w:val="24"/>
          <w:lang w:val="es-CO"/>
        </w:rPr>
        <w:t xml:space="preserve"> </w:t>
      </w:r>
      <w:r w:rsidRPr="00CD5949">
        <w:rPr>
          <w:rFonts w:asciiTheme="minorHAnsi" w:hAnsiTheme="minorHAnsi" w:cstheme="minorHAnsi"/>
          <w:sz w:val="24"/>
          <w:szCs w:val="24"/>
          <w:lang w:val="es-CO"/>
        </w:rPr>
        <w:t>desde</w:t>
      </w:r>
      <w:r w:rsidRPr="00CD5949">
        <w:rPr>
          <w:rFonts w:asciiTheme="minorHAnsi" w:hAnsiTheme="minorHAnsi" w:cstheme="minorHAnsi"/>
          <w:spacing w:val="-4"/>
          <w:sz w:val="24"/>
          <w:szCs w:val="24"/>
          <w:lang w:val="es-CO"/>
        </w:rPr>
        <w:t xml:space="preserve"> </w:t>
      </w:r>
      <w:r w:rsidRPr="00CD5949">
        <w:rPr>
          <w:rFonts w:asciiTheme="minorHAnsi" w:hAnsiTheme="minorHAnsi" w:cstheme="minorHAnsi"/>
          <w:sz w:val="24"/>
          <w:szCs w:val="24"/>
          <w:lang w:val="es-CO"/>
        </w:rPr>
        <w:t>la</w:t>
      </w:r>
      <w:r w:rsidRPr="00CD5949">
        <w:rPr>
          <w:rFonts w:asciiTheme="minorHAnsi" w:hAnsiTheme="minorHAnsi" w:cstheme="minorHAnsi"/>
          <w:spacing w:val="-1"/>
          <w:sz w:val="24"/>
          <w:szCs w:val="24"/>
          <w:lang w:val="es-CO"/>
        </w:rPr>
        <w:t xml:space="preserve"> </w:t>
      </w:r>
      <w:r w:rsidRPr="00CD5949">
        <w:rPr>
          <w:rFonts w:asciiTheme="minorHAnsi" w:hAnsiTheme="minorHAnsi" w:cstheme="minorHAnsi"/>
          <w:sz w:val="24"/>
          <w:szCs w:val="24"/>
          <w:lang w:val="es-CO"/>
        </w:rPr>
        <w:t>cual se presta</w:t>
      </w:r>
      <w:r w:rsidRPr="00CD5949">
        <w:rPr>
          <w:rFonts w:asciiTheme="minorHAnsi" w:hAnsiTheme="minorHAnsi" w:cstheme="minorHAnsi"/>
          <w:spacing w:val="-1"/>
          <w:sz w:val="24"/>
          <w:szCs w:val="24"/>
          <w:lang w:val="es-CO"/>
        </w:rPr>
        <w:t xml:space="preserve"> </w:t>
      </w:r>
      <w:r w:rsidRPr="00CD5949">
        <w:rPr>
          <w:rFonts w:asciiTheme="minorHAnsi" w:hAnsiTheme="minorHAnsi" w:cstheme="minorHAnsi"/>
          <w:sz w:val="24"/>
          <w:szCs w:val="24"/>
          <w:lang w:val="es-CO"/>
        </w:rPr>
        <w:t>el</w:t>
      </w:r>
      <w:r w:rsidRPr="00CD5949">
        <w:rPr>
          <w:rFonts w:asciiTheme="minorHAnsi" w:hAnsiTheme="minorHAnsi" w:cstheme="minorHAnsi"/>
          <w:spacing w:val="-1"/>
          <w:sz w:val="24"/>
          <w:szCs w:val="24"/>
          <w:lang w:val="es-CO"/>
        </w:rPr>
        <w:t xml:space="preserve"> </w:t>
      </w:r>
      <w:r w:rsidRPr="00CD5949">
        <w:rPr>
          <w:rFonts w:asciiTheme="minorHAnsi" w:hAnsiTheme="minorHAnsi" w:cstheme="minorHAnsi"/>
          <w:sz w:val="24"/>
          <w:szCs w:val="24"/>
          <w:lang w:val="es-CO"/>
        </w:rPr>
        <w:t>servicio.</w:t>
      </w:r>
    </w:p>
    <w:p w14:paraId="6C85909C" w14:textId="77777777" w:rsidR="005C69C7" w:rsidRPr="00CD5949" w:rsidRDefault="005C69C7" w:rsidP="005C69C7">
      <w:pPr>
        <w:pStyle w:val="Prrafodelista"/>
        <w:numPr>
          <w:ilvl w:val="4"/>
          <w:numId w:val="19"/>
        </w:numPr>
        <w:tabs>
          <w:tab w:val="left" w:pos="901"/>
          <w:tab w:val="left" w:pos="902"/>
        </w:tabs>
        <w:ind w:left="284" w:firstLine="0"/>
        <w:jc w:val="both"/>
        <w:rPr>
          <w:rFonts w:asciiTheme="minorHAnsi" w:hAnsiTheme="minorHAnsi" w:cstheme="minorHAnsi"/>
          <w:sz w:val="24"/>
          <w:szCs w:val="24"/>
          <w:lang w:val="es-CO"/>
        </w:rPr>
      </w:pPr>
      <w:r w:rsidRPr="00CD5949">
        <w:rPr>
          <w:rFonts w:asciiTheme="minorHAnsi" w:hAnsiTheme="minorHAnsi" w:cstheme="minorHAnsi"/>
          <w:sz w:val="24"/>
          <w:szCs w:val="24"/>
          <w:lang w:val="es-CO"/>
        </w:rPr>
        <w:t>Valor</w:t>
      </w:r>
      <w:r w:rsidRPr="00CD5949">
        <w:rPr>
          <w:rFonts w:asciiTheme="minorHAnsi" w:hAnsiTheme="minorHAnsi" w:cstheme="minorHAnsi"/>
          <w:spacing w:val="5"/>
          <w:sz w:val="24"/>
          <w:szCs w:val="24"/>
          <w:lang w:val="es-CO"/>
        </w:rPr>
        <w:t xml:space="preserve"> </w:t>
      </w:r>
      <w:r w:rsidRPr="00CD5949">
        <w:rPr>
          <w:rFonts w:asciiTheme="minorHAnsi" w:hAnsiTheme="minorHAnsi" w:cstheme="minorHAnsi"/>
          <w:sz w:val="24"/>
          <w:szCs w:val="24"/>
          <w:lang w:val="es-CO"/>
        </w:rPr>
        <w:t>de</w:t>
      </w:r>
      <w:r w:rsidRPr="00CD5949">
        <w:rPr>
          <w:rFonts w:asciiTheme="minorHAnsi" w:hAnsiTheme="minorHAnsi" w:cstheme="minorHAnsi"/>
          <w:spacing w:val="6"/>
          <w:sz w:val="24"/>
          <w:szCs w:val="24"/>
          <w:lang w:val="es-CO"/>
        </w:rPr>
        <w:t xml:space="preserve"> </w:t>
      </w:r>
      <w:r w:rsidRPr="00CD5949">
        <w:rPr>
          <w:rFonts w:asciiTheme="minorHAnsi" w:hAnsiTheme="minorHAnsi" w:cstheme="minorHAnsi"/>
          <w:sz w:val="24"/>
          <w:szCs w:val="24"/>
          <w:lang w:val="es-CO"/>
        </w:rPr>
        <w:t>las</w:t>
      </w:r>
      <w:r w:rsidRPr="00CD5949">
        <w:rPr>
          <w:rFonts w:asciiTheme="minorHAnsi" w:hAnsiTheme="minorHAnsi" w:cstheme="minorHAnsi"/>
          <w:spacing w:val="5"/>
          <w:sz w:val="24"/>
          <w:szCs w:val="24"/>
          <w:lang w:val="es-CO"/>
        </w:rPr>
        <w:t xml:space="preserve"> </w:t>
      </w:r>
      <w:r w:rsidRPr="00CD5949">
        <w:rPr>
          <w:rFonts w:asciiTheme="minorHAnsi" w:hAnsiTheme="minorHAnsi" w:cstheme="minorHAnsi"/>
          <w:sz w:val="24"/>
          <w:szCs w:val="24"/>
          <w:lang w:val="es-CO"/>
        </w:rPr>
        <w:t>pólizas</w:t>
      </w:r>
      <w:r w:rsidRPr="00CD5949">
        <w:rPr>
          <w:rFonts w:asciiTheme="minorHAnsi" w:hAnsiTheme="minorHAnsi" w:cstheme="minorHAnsi"/>
          <w:spacing w:val="5"/>
          <w:sz w:val="24"/>
          <w:szCs w:val="24"/>
          <w:lang w:val="es-CO"/>
        </w:rPr>
        <w:t xml:space="preserve"> </w:t>
      </w:r>
      <w:r w:rsidRPr="00CD5949">
        <w:rPr>
          <w:rFonts w:asciiTheme="minorHAnsi" w:hAnsiTheme="minorHAnsi" w:cstheme="minorHAnsi"/>
          <w:sz w:val="24"/>
          <w:szCs w:val="24"/>
          <w:lang w:val="es-CO"/>
        </w:rPr>
        <w:t>administradas</w:t>
      </w:r>
      <w:r w:rsidRPr="00CD5949">
        <w:rPr>
          <w:rFonts w:asciiTheme="minorHAnsi" w:hAnsiTheme="minorHAnsi" w:cstheme="minorHAnsi"/>
          <w:spacing w:val="5"/>
          <w:sz w:val="24"/>
          <w:szCs w:val="24"/>
          <w:lang w:val="es-CO"/>
        </w:rPr>
        <w:t xml:space="preserve"> </w:t>
      </w:r>
      <w:r w:rsidRPr="00CD5949">
        <w:rPr>
          <w:rFonts w:asciiTheme="minorHAnsi" w:hAnsiTheme="minorHAnsi" w:cstheme="minorHAnsi"/>
          <w:sz w:val="24"/>
          <w:szCs w:val="24"/>
          <w:lang w:val="es-CO"/>
        </w:rPr>
        <w:t>para</w:t>
      </w:r>
      <w:r w:rsidRPr="00CD5949">
        <w:rPr>
          <w:rFonts w:asciiTheme="minorHAnsi" w:hAnsiTheme="minorHAnsi" w:cstheme="minorHAnsi"/>
          <w:spacing w:val="2"/>
          <w:sz w:val="24"/>
          <w:szCs w:val="24"/>
          <w:lang w:val="es-CO"/>
        </w:rPr>
        <w:t xml:space="preserve"> </w:t>
      </w:r>
      <w:r w:rsidRPr="00CD5949">
        <w:rPr>
          <w:rFonts w:asciiTheme="minorHAnsi" w:hAnsiTheme="minorHAnsi" w:cstheme="minorHAnsi"/>
          <w:sz w:val="24"/>
          <w:szCs w:val="24"/>
          <w:lang w:val="es-CO"/>
        </w:rPr>
        <w:t>el</w:t>
      </w:r>
      <w:r w:rsidRPr="00CD5949">
        <w:rPr>
          <w:rFonts w:asciiTheme="minorHAnsi" w:hAnsiTheme="minorHAnsi" w:cstheme="minorHAnsi"/>
          <w:spacing w:val="3"/>
          <w:sz w:val="24"/>
          <w:szCs w:val="24"/>
          <w:lang w:val="es-CO"/>
        </w:rPr>
        <w:t xml:space="preserve"> </w:t>
      </w:r>
      <w:r w:rsidRPr="00CD5949">
        <w:rPr>
          <w:rFonts w:asciiTheme="minorHAnsi" w:hAnsiTheme="minorHAnsi" w:cstheme="minorHAnsi"/>
          <w:sz w:val="24"/>
          <w:szCs w:val="24"/>
          <w:lang w:val="es-CO"/>
        </w:rPr>
        <w:t>caso</w:t>
      </w:r>
      <w:r w:rsidRPr="00CD5949">
        <w:rPr>
          <w:rFonts w:asciiTheme="minorHAnsi" w:hAnsiTheme="minorHAnsi" w:cstheme="minorHAnsi"/>
          <w:spacing w:val="4"/>
          <w:sz w:val="24"/>
          <w:szCs w:val="24"/>
          <w:lang w:val="es-CO"/>
        </w:rPr>
        <w:t xml:space="preserve"> </w:t>
      </w:r>
      <w:r w:rsidRPr="00CD5949">
        <w:rPr>
          <w:rFonts w:asciiTheme="minorHAnsi" w:hAnsiTheme="minorHAnsi" w:cstheme="minorHAnsi"/>
          <w:sz w:val="24"/>
          <w:szCs w:val="24"/>
          <w:lang w:val="es-CO"/>
        </w:rPr>
        <w:t>de</w:t>
      </w:r>
      <w:r w:rsidRPr="00CD5949">
        <w:rPr>
          <w:rFonts w:asciiTheme="minorHAnsi" w:hAnsiTheme="minorHAnsi" w:cstheme="minorHAnsi"/>
          <w:spacing w:val="3"/>
          <w:sz w:val="24"/>
          <w:szCs w:val="24"/>
          <w:lang w:val="es-CO"/>
        </w:rPr>
        <w:t xml:space="preserve"> </w:t>
      </w:r>
      <w:r w:rsidRPr="00CD5949">
        <w:rPr>
          <w:rFonts w:asciiTheme="minorHAnsi" w:eastAsiaTheme="minorHAnsi" w:hAnsiTheme="minorHAnsi" w:cstheme="minorHAnsi"/>
          <w:sz w:val="24"/>
          <w:szCs w:val="24"/>
          <w:lang w:val="es-CO"/>
        </w:rPr>
        <w:t>seguros de bienes propios, seguros de todo riesgo de deudores clientes y empleados, seguros de vida clientes y empleados</w:t>
      </w:r>
      <w:r w:rsidRPr="00CD5949">
        <w:rPr>
          <w:rFonts w:asciiTheme="minorHAnsi" w:hAnsiTheme="minorHAnsi" w:cstheme="minorHAnsi"/>
          <w:sz w:val="24"/>
          <w:szCs w:val="24"/>
          <w:lang w:val="es-CO"/>
        </w:rPr>
        <w:t>.</w:t>
      </w:r>
    </w:p>
    <w:p w14:paraId="5B0998BF" w14:textId="77777777" w:rsidR="005C69C7" w:rsidRPr="00CD5949" w:rsidRDefault="005C69C7" w:rsidP="005C69C7">
      <w:pPr>
        <w:pStyle w:val="Prrafodelista"/>
        <w:numPr>
          <w:ilvl w:val="4"/>
          <w:numId w:val="19"/>
        </w:numPr>
        <w:tabs>
          <w:tab w:val="left" w:pos="901"/>
          <w:tab w:val="left" w:pos="902"/>
        </w:tabs>
        <w:ind w:left="284" w:firstLine="0"/>
        <w:jc w:val="both"/>
        <w:rPr>
          <w:rFonts w:asciiTheme="minorHAnsi" w:hAnsiTheme="minorHAnsi" w:cstheme="minorHAnsi"/>
          <w:sz w:val="24"/>
          <w:szCs w:val="24"/>
          <w:lang w:val="es-CO"/>
        </w:rPr>
      </w:pPr>
      <w:r w:rsidRPr="00CD5949">
        <w:rPr>
          <w:rFonts w:asciiTheme="minorHAnsi" w:hAnsiTheme="minorHAnsi" w:cstheme="minorHAnsi"/>
          <w:sz w:val="24"/>
          <w:szCs w:val="24"/>
          <w:lang w:val="es-CO"/>
        </w:rPr>
        <w:t>Datos</w:t>
      </w:r>
      <w:r w:rsidRPr="00CD5949">
        <w:rPr>
          <w:rFonts w:asciiTheme="minorHAnsi" w:hAnsiTheme="minorHAnsi" w:cstheme="minorHAnsi"/>
          <w:spacing w:val="-1"/>
          <w:sz w:val="24"/>
          <w:szCs w:val="24"/>
          <w:lang w:val="es-CO"/>
        </w:rPr>
        <w:t xml:space="preserve"> </w:t>
      </w:r>
      <w:r w:rsidRPr="00CD5949">
        <w:rPr>
          <w:rFonts w:asciiTheme="minorHAnsi" w:hAnsiTheme="minorHAnsi" w:cstheme="minorHAnsi"/>
          <w:sz w:val="24"/>
          <w:szCs w:val="24"/>
          <w:lang w:val="es-CO"/>
        </w:rPr>
        <w:t>de</w:t>
      </w:r>
      <w:r w:rsidRPr="00CD5949">
        <w:rPr>
          <w:rFonts w:asciiTheme="minorHAnsi" w:hAnsiTheme="minorHAnsi" w:cstheme="minorHAnsi"/>
          <w:spacing w:val="-3"/>
          <w:sz w:val="24"/>
          <w:szCs w:val="24"/>
          <w:lang w:val="es-CO"/>
        </w:rPr>
        <w:t xml:space="preserve"> </w:t>
      </w:r>
      <w:r w:rsidRPr="00CD5949">
        <w:rPr>
          <w:rFonts w:asciiTheme="minorHAnsi" w:hAnsiTheme="minorHAnsi" w:cstheme="minorHAnsi"/>
          <w:sz w:val="24"/>
          <w:szCs w:val="24"/>
          <w:lang w:val="es-CO"/>
        </w:rPr>
        <w:t>contacto</w:t>
      </w:r>
      <w:r w:rsidRPr="00CD5949">
        <w:rPr>
          <w:rFonts w:asciiTheme="minorHAnsi" w:hAnsiTheme="minorHAnsi" w:cstheme="minorHAnsi"/>
          <w:spacing w:val="1"/>
          <w:sz w:val="24"/>
          <w:szCs w:val="24"/>
          <w:lang w:val="es-CO"/>
        </w:rPr>
        <w:t xml:space="preserve"> </w:t>
      </w:r>
      <w:r w:rsidRPr="00CD5949">
        <w:rPr>
          <w:rFonts w:asciiTheme="minorHAnsi" w:hAnsiTheme="minorHAnsi" w:cstheme="minorHAnsi"/>
          <w:sz w:val="24"/>
          <w:szCs w:val="24"/>
          <w:lang w:val="es-CO"/>
        </w:rPr>
        <w:t>de</w:t>
      </w:r>
      <w:r w:rsidRPr="00CD5949">
        <w:rPr>
          <w:rFonts w:asciiTheme="minorHAnsi" w:hAnsiTheme="minorHAnsi" w:cstheme="minorHAnsi"/>
          <w:spacing w:val="-3"/>
          <w:sz w:val="24"/>
          <w:szCs w:val="24"/>
          <w:lang w:val="es-CO"/>
        </w:rPr>
        <w:t xml:space="preserve"> </w:t>
      </w:r>
      <w:r w:rsidRPr="00CD5949">
        <w:rPr>
          <w:rFonts w:asciiTheme="minorHAnsi" w:hAnsiTheme="minorHAnsi" w:cstheme="minorHAnsi"/>
          <w:sz w:val="24"/>
          <w:szCs w:val="24"/>
          <w:lang w:val="es-CO"/>
        </w:rPr>
        <w:t>la persona a</w:t>
      </w:r>
      <w:r w:rsidRPr="00CD5949">
        <w:rPr>
          <w:rFonts w:asciiTheme="minorHAnsi" w:hAnsiTheme="minorHAnsi" w:cstheme="minorHAnsi"/>
          <w:spacing w:val="-2"/>
          <w:sz w:val="24"/>
          <w:szCs w:val="24"/>
          <w:lang w:val="es-CO"/>
        </w:rPr>
        <w:t xml:space="preserve"> </w:t>
      </w:r>
      <w:r w:rsidRPr="00CD5949">
        <w:rPr>
          <w:rFonts w:asciiTheme="minorHAnsi" w:hAnsiTheme="minorHAnsi" w:cstheme="minorHAnsi"/>
          <w:sz w:val="24"/>
          <w:szCs w:val="24"/>
          <w:lang w:val="es-CO"/>
        </w:rPr>
        <w:t>cargo</w:t>
      </w:r>
      <w:r w:rsidRPr="00CD5949">
        <w:rPr>
          <w:rFonts w:asciiTheme="minorHAnsi" w:hAnsiTheme="minorHAnsi" w:cstheme="minorHAnsi"/>
          <w:spacing w:val="-2"/>
          <w:sz w:val="24"/>
          <w:szCs w:val="24"/>
          <w:lang w:val="es-CO"/>
        </w:rPr>
        <w:t xml:space="preserve"> </w:t>
      </w:r>
      <w:r w:rsidRPr="00CD5949">
        <w:rPr>
          <w:rFonts w:asciiTheme="minorHAnsi" w:hAnsiTheme="minorHAnsi" w:cstheme="minorHAnsi"/>
          <w:sz w:val="24"/>
          <w:szCs w:val="24"/>
          <w:lang w:val="es-CO"/>
        </w:rPr>
        <w:t>de la</w:t>
      </w:r>
      <w:r w:rsidRPr="00CD5949">
        <w:rPr>
          <w:rFonts w:asciiTheme="minorHAnsi" w:hAnsiTheme="minorHAnsi" w:cstheme="minorHAnsi"/>
          <w:spacing w:val="-4"/>
          <w:sz w:val="24"/>
          <w:szCs w:val="24"/>
          <w:lang w:val="es-CO"/>
        </w:rPr>
        <w:t xml:space="preserve"> </w:t>
      </w:r>
      <w:r w:rsidRPr="00CD5949">
        <w:rPr>
          <w:rFonts w:asciiTheme="minorHAnsi" w:hAnsiTheme="minorHAnsi" w:cstheme="minorHAnsi"/>
          <w:sz w:val="24"/>
          <w:szCs w:val="24"/>
          <w:lang w:val="es-CO"/>
        </w:rPr>
        <w:t>entidad</w:t>
      </w:r>
      <w:r w:rsidRPr="00CD5949">
        <w:rPr>
          <w:rFonts w:asciiTheme="minorHAnsi" w:hAnsiTheme="minorHAnsi" w:cstheme="minorHAnsi"/>
          <w:spacing w:val="-4"/>
          <w:sz w:val="24"/>
          <w:szCs w:val="24"/>
          <w:lang w:val="es-CO"/>
        </w:rPr>
        <w:t xml:space="preserve"> </w:t>
      </w:r>
      <w:r w:rsidRPr="00CD5949">
        <w:rPr>
          <w:rFonts w:asciiTheme="minorHAnsi" w:hAnsiTheme="minorHAnsi" w:cstheme="minorHAnsi"/>
          <w:sz w:val="24"/>
          <w:szCs w:val="24"/>
          <w:lang w:val="es-CO"/>
        </w:rPr>
        <w:t>contratante.</w:t>
      </w:r>
    </w:p>
    <w:p w14:paraId="1A977BD4" w14:textId="77777777" w:rsidR="005C69C7" w:rsidRPr="00CD5949" w:rsidRDefault="005C69C7" w:rsidP="005C69C7">
      <w:pPr>
        <w:pStyle w:val="Prrafodelista"/>
        <w:numPr>
          <w:ilvl w:val="4"/>
          <w:numId w:val="19"/>
        </w:numPr>
        <w:tabs>
          <w:tab w:val="left" w:pos="901"/>
          <w:tab w:val="left" w:pos="902"/>
        </w:tabs>
        <w:ind w:left="284" w:firstLine="0"/>
        <w:jc w:val="both"/>
        <w:rPr>
          <w:rFonts w:asciiTheme="minorHAnsi" w:hAnsiTheme="minorHAnsi" w:cstheme="minorHAnsi"/>
          <w:sz w:val="24"/>
          <w:szCs w:val="24"/>
          <w:lang w:val="es-CO"/>
        </w:rPr>
      </w:pPr>
      <w:r w:rsidRPr="00CD5949">
        <w:rPr>
          <w:rFonts w:asciiTheme="minorHAnsi" w:hAnsiTheme="minorHAnsi" w:cstheme="minorHAnsi"/>
          <w:sz w:val="24"/>
          <w:szCs w:val="24"/>
          <w:lang w:val="es-CO"/>
        </w:rPr>
        <w:t>Fecha</w:t>
      </w:r>
      <w:r w:rsidRPr="00CD5949">
        <w:rPr>
          <w:rFonts w:asciiTheme="minorHAnsi" w:hAnsiTheme="minorHAnsi" w:cstheme="minorHAnsi"/>
          <w:spacing w:val="-1"/>
          <w:sz w:val="24"/>
          <w:szCs w:val="24"/>
          <w:lang w:val="es-CO"/>
        </w:rPr>
        <w:t xml:space="preserve"> </w:t>
      </w:r>
      <w:r w:rsidRPr="00CD5949">
        <w:rPr>
          <w:rFonts w:asciiTheme="minorHAnsi" w:hAnsiTheme="minorHAnsi" w:cstheme="minorHAnsi"/>
          <w:sz w:val="24"/>
          <w:szCs w:val="24"/>
          <w:lang w:val="es-CO"/>
        </w:rPr>
        <w:t>de</w:t>
      </w:r>
      <w:r w:rsidRPr="00CD5949">
        <w:rPr>
          <w:rFonts w:asciiTheme="minorHAnsi" w:hAnsiTheme="minorHAnsi" w:cstheme="minorHAnsi"/>
          <w:spacing w:val="-2"/>
          <w:sz w:val="24"/>
          <w:szCs w:val="24"/>
          <w:lang w:val="es-CO"/>
        </w:rPr>
        <w:t xml:space="preserve"> </w:t>
      </w:r>
      <w:r w:rsidRPr="00CD5949">
        <w:rPr>
          <w:rFonts w:asciiTheme="minorHAnsi" w:hAnsiTheme="minorHAnsi" w:cstheme="minorHAnsi"/>
          <w:sz w:val="24"/>
          <w:szCs w:val="24"/>
          <w:lang w:val="es-CO"/>
        </w:rPr>
        <w:t>elaboración</w:t>
      </w:r>
      <w:r w:rsidRPr="00CD5949">
        <w:rPr>
          <w:rFonts w:asciiTheme="minorHAnsi" w:hAnsiTheme="minorHAnsi" w:cstheme="minorHAnsi"/>
          <w:spacing w:val="-1"/>
          <w:sz w:val="24"/>
          <w:szCs w:val="24"/>
          <w:lang w:val="es-CO"/>
        </w:rPr>
        <w:t xml:space="preserve"> </w:t>
      </w:r>
      <w:r w:rsidRPr="00CD5949">
        <w:rPr>
          <w:rFonts w:asciiTheme="minorHAnsi" w:hAnsiTheme="minorHAnsi" w:cstheme="minorHAnsi"/>
          <w:sz w:val="24"/>
          <w:szCs w:val="24"/>
          <w:lang w:val="es-CO"/>
        </w:rPr>
        <w:t>de</w:t>
      </w:r>
      <w:r w:rsidRPr="00CD5949">
        <w:rPr>
          <w:rFonts w:asciiTheme="minorHAnsi" w:hAnsiTheme="minorHAnsi" w:cstheme="minorHAnsi"/>
          <w:spacing w:val="-3"/>
          <w:sz w:val="24"/>
          <w:szCs w:val="24"/>
          <w:lang w:val="es-CO"/>
        </w:rPr>
        <w:t xml:space="preserve"> </w:t>
      </w:r>
      <w:r w:rsidRPr="00CD5949">
        <w:rPr>
          <w:rFonts w:asciiTheme="minorHAnsi" w:hAnsiTheme="minorHAnsi" w:cstheme="minorHAnsi"/>
          <w:sz w:val="24"/>
          <w:szCs w:val="24"/>
          <w:lang w:val="es-CO"/>
        </w:rPr>
        <w:t>la</w:t>
      </w:r>
      <w:r w:rsidRPr="00CD5949">
        <w:rPr>
          <w:rFonts w:asciiTheme="minorHAnsi" w:hAnsiTheme="minorHAnsi" w:cstheme="minorHAnsi"/>
          <w:spacing w:val="-2"/>
          <w:sz w:val="24"/>
          <w:szCs w:val="24"/>
          <w:lang w:val="es-CO"/>
        </w:rPr>
        <w:t xml:space="preserve"> </w:t>
      </w:r>
      <w:r w:rsidRPr="00CD5949">
        <w:rPr>
          <w:rFonts w:asciiTheme="minorHAnsi" w:hAnsiTheme="minorHAnsi" w:cstheme="minorHAnsi"/>
          <w:sz w:val="24"/>
          <w:szCs w:val="24"/>
          <w:lang w:val="es-CO"/>
        </w:rPr>
        <w:t>certificación.</w:t>
      </w:r>
    </w:p>
    <w:p w14:paraId="40763893" w14:textId="77777777" w:rsidR="005C69C7" w:rsidRPr="00CD5949" w:rsidRDefault="005C69C7" w:rsidP="00A0443B">
      <w:pPr>
        <w:pStyle w:val="Textoindependiente"/>
        <w:jc w:val="both"/>
        <w:rPr>
          <w:rFonts w:asciiTheme="minorHAnsi" w:hAnsiTheme="minorHAnsi" w:cstheme="minorHAnsi"/>
        </w:rPr>
      </w:pPr>
    </w:p>
    <w:p w14:paraId="126540F6" w14:textId="77777777" w:rsidR="005C69C7" w:rsidRPr="00CD5949" w:rsidRDefault="005C69C7" w:rsidP="00A0443B">
      <w:pPr>
        <w:pStyle w:val="Textoindependiente"/>
        <w:ind w:left="182"/>
        <w:jc w:val="both"/>
        <w:rPr>
          <w:rFonts w:asciiTheme="minorHAnsi" w:hAnsiTheme="minorHAnsi" w:cstheme="minorHAnsi"/>
        </w:rPr>
      </w:pPr>
      <w:r w:rsidRPr="00CD5949">
        <w:rPr>
          <w:rFonts w:asciiTheme="minorHAnsi" w:hAnsiTheme="minorHAnsi" w:cstheme="minorHAnsi"/>
        </w:rPr>
        <w:t>En</w:t>
      </w:r>
      <w:r w:rsidRPr="00CD5949">
        <w:rPr>
          <w:rFonts w:asciiTheme="minorHAnsi" w:hAnsiTheme="minorHAnsi" w:cstheme="minorHAnsi"/>
          <w:spacing w:val="-9"/>
        </w:rPr>
        <w:t xml:space="preserve"> </w:t>
      </w:r>
      <w:proofErr w:type="spellStart"/>
      <w:r w:rsidRPr="00CD5949">
        <w:rPr>
          <w:rFonts w:asciiTheme="minorHAnsi" w:hAnsiTheme="minorHAnsi" w:cstheme="minorHAnsi"/>
        </w:rPr>
        <w:t>caso</w:t>
      </w:r>
      <w:proofErr w:type="spellEnd"/>
      <w:r w:rsidRPr="00CD5949">
        <w:rPr>
          <w:rFonts w:asciiTheme="minorHAnsi" w:hAnsiTheme="minorHAnsi" w:cstheme="minorHAnsi"/>
          <w:spacing w:val="-9"/>
        </w:rPr>
        <w:t xml:space="preserve"> </w:t>
      </w:r>
      <w:proofErr w:type="spellStart"/>
      <w:r w:rsidRPr="00CD5949">
        <w:rPr>
          <w:rFonts w:asciiTheme="minorHAnsi" w:hAnsiTheme="minorHAnsi" w:cstheme="minorHAnsi"/>
        </w:rPr>
        <w:t>tal</w:t>
      </w:r>
      <w:proofErr w:type="spellEnd"/>
      <w:r w:rsidRPr="00CD5949">
        <w:rPr>
          <w:rFonts w:asciiTheme="minorHAnsi" w:hAnsiTheme="minorHAnsi" w:cstheme="minorHAnsi"/>
          <w:spacing w:val="-8"/>
        </w:rPr>
        <w:t xml:space="preserve"> </w:t>
      </w:r>
      <w:r w:rsidRPr="00CD5949">
        <w:rPr>
          <w:rFonts w:asciiTheme="minorHAnsi" w:hAnsiTheme="minorHAnsi" w:cstheme="minorHAnsi"/>
        </w:rPr>
        <w:t>que</w:t>
      </w:r>
      <w:r w:rsidRPr="00CD5949">
        <w:rPr>
          <w:rFonts w:asciiTheme="minorHAnsi" w:hAnsiTheme="minorHAnsi" w:cstheme="minorHAnsi"/>
          <w:spacing w:val="-7"/>
        </w:rPr>
        <w:t xml:space="preserve"> </w:t>
      </w:r>
      <w:r w:rsidRPr="00CD5949">
        <w:rPr>
          <w:rFonts w:asciiTheme="minorHAnsi" w:hAnsiTheme="minorHAnsi" w:cstheme="minorHAnsi"/>
        </w:rPr>
        <w:t>un</w:t>
      </w:r>
      <w:r w:rsidRPr="00CD5949">
        <w:rPr>
          <w:rFonts w:asciiTheme="minorHAnsi" w:hAnsiTheme="minorHAnsi" w:cstheme="minorHAnsi"/>
          <w:spacing w:val="-8"/>
        </w:rPr>
        <w:t xml:space="preserve"> </w:t>
      </w:r>
      <w:proofErr w:type="spellStart"/>
      <w:r w:rsidRPr="00CD5949">
        <w:rPr>
          <w:rFonts w:asciiTheme="minorHAnsi" w:hAnsiTheme="minorHAnsi" w:cstheme="minorHAnsi"/>
        </w:rPr>
        <w:t>Oferente</w:t>
      </w:r>
      <w:proofErr w:type="spellEnd"/>
      <w:r w:rsidRPr="00CD5949">
        <w:rPr>
          <w:rFonts w:asciiTheme="minorHAnsi" w:hAnsiTheme="minorHAnsi" w:cstheme="minorHAnsi"/>
          <w:spacing w:val="-6"/>
        </w:rPr>
        <w:t xml:space="preserve"> </w:t>
      </w:r>
      <w:proofErr w:type="spellStart"/>
      <w:r w:rsidRPr="00CD5949">
        <w:rPr>
          <w:rFonts w:asciiTheme="minorHAnsi" w:hAnsiTheme="minorHAnsi" w:cstheme="minorHAnsi"/>
        </w:rPr>
        <w:t>presente</w:t>
      </w:r>
      <w:proofErr w:type="spellEnd"/>
      <w:r w:rsidRPr="00CD5949">
        <w:rPr>
          <w:rFonts w:asciiTheme="minorHAnsi" w:hAnsiTheme="minorHAnsi" w:cstheme="minorHAnsi"/>
          <w:spacing w:val="-7"/>
        </w:rPr>
        <w:t xml:space="preserve"> </w:t>
      </w:r>
      <w:proofErr w:type="spellStart"/>
      <w:r w:rsidRPr="00CD5949">
        <w:rPr>
          <w:rFonts w:asciiTheme="minorHAnsi" w:hAnsiTheme="minorHAnsi" w:cstheme="minorHAnsi"/>
        </w:rPr>
        <w:t>una</w:t>
      </w:r>
      <w:proofErr w:type="spellEnd"/>
      <w:r w:rsidRPr="00CD5949">
        <w:rPr>
          <w:rFonts w:asciiTheme="minorHAnsi" w:hAnsiTheme="minorHAnsi" w:cstheme="minorHAnsi"/>
          <w:spacing w:val="-8"/>
        </w:rPr>
        <w:t xml:space="preserve"> </w:t>
      </w:r>
      <w:proofErr w:type="spellStart"/>
      <w:r w:rsidRPr="00CD5949">
        <w:rPr>
          <w:rFonts w:asciiTheme="minorHAnsi" w:hAnsiTheme="minorHAnsi" w:cstheme="minorHAnsi"/>
        </w:rPr>
        <w:t>certificación</w:t>
      </w:r>
      <w:proofErr w:type="spellEnd"/>
      <w:r w:rsidRPr="00CD5949">
        <w:rPr>
          <w:rFonts w:asciiTheme="minorHAnsi" w:hAnsiTheme="minorHAnsi" w:cstheme="minorHAnsi"/>
          <w:spacing w:val="-9"/>
        </w:rPr>
        <w:t xml:space="preserve"> </w:t>
      </w:r>
      <w:r w:rsidRPr="00CD5949">
        <w:rPr>
          <w:rFonts w:asciiTheme="minorHAnsi" w:hAnsiTheme="minorHAnsi" w:cstheme="minorHAnsi"/>
        </w:rPr>
        <w:t>que</w:t>
      </w:r>
      <w:r w:rsidRPr="00CD5949">
        <w:rPr>
          <w:rFonts w:asciiTheme="minorHAnsi" w:hAnsiTheme="minorHAnsi" w:cstheme="minorHAnsi"/>
          <w:spacing w:val="-7"/>
        </w:rPr>
        <w:t xml:space="preserve"> </w:t>
      </w:r>
      <w:r w:rsidRPr="00CD5949">
        <w:rPr>
          <w:rFonts w:asciiTheme="minorHAnsi" w:hAnsiTheme="minorHAnsi" w:cstheme="minorHAnsi"/>
        </w:rPr>
        <w:t>no</w:t>
      </w:r>
      <w:r w:rsidRPr="00CD5949">
        <w:rPr>
          <w:rFonts w:asciiTheme="minorHAnsi" w:hAnsiTheme="minorHAnsi" w:cstheme="minorHAnsi"/>
          <w:spacing w:val="-6"/>
        </w:rPr>
        <w:t xml:space="preserve"> </w:t>
      </w:r>
      <w:proofErr w:type="spellStart"/>
      <w:r w:rsidRPr="00CD5949">
        <w:rPr>
          <w:rFonts w:asciiTheme="minorHAnsi" w:hAnsiTheme="minorHAnsi" w:cstheme="minorHAnsi"/>
        </w:rPr>
        <w:t>incluya</w:t>
      </w:r>
      <w:proofErr w:type="spellEnd"/>
      <w:r w:rsidRPr="00CD5949">
        <w:rPr>
          <w:rFonts w:asciiTheme="minorHAnsi" w:hAnsiTheme="minorHAnsi" w:cstheme="minorHAnsi"/>
          <w:spacing w:val="-8"/>
        </w:rPr>
        <w:t xml:space="preserve"> </w:t>
      </w:r>
      <w:proofErr w:type="spellStart"/>
      <w:r w:rsidRPr="00CD5949">
        <w:rPr>
          <w:rFonts w:asciiTheme="minorHAnsi" w:hAnsiTheme="minorHAnsi" w:cstheme="minorHAnsi"/>
        </w:rPr>
        <w:t>los</w:t>
      </w:r>
      <w:proofErr w:type="spellEnd"/>
      <w:r w:rsidRPr="00CD5949">
        <w:rPr>
          <w:rFonts w:asciiTheme="minorHAnsi" w:hAnsiTheme="minorHAnsi" w:cstheme="minorHAnsi"/>
          <w:spacing w:val="-10"/>
        </w:rPr>
        <w:t xml:space="preserve"> </w:t>
      </w:r>
      <w:proofErr w:type="spellStart"/>
      <w:r w:rsidRPr="00CD5949">
        <w:rPr>
          <w:rFonts w:asciiTheme="minorHAnsi" w:hAnsiTheme="minorHAnsi" w:cstheme="minorHAnsi"/>
        </w:rPr>
        <w:t>tres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servicios</w:t>
      </w:r>
      <w:proofErr w:type="spellEnd"/>
      <w:r w:rsidRPr="00CD5949">
        <w:rPr>
          <w:rFonts w:asciiTheme="minorHAnsi" w:hAnsiTheme="minorHAnsi" w:cstheme="minorHAnsi"/>
        </w:rPr>
        <w:t>,</w:t>
      </w:r>
      <w:r w:rsidRPr="00CD5949">
        <w:rPr>
          <w:rFonts w:asciiTheme="minorHAnsi" w:hAnsiTheme="minorHAnsi" w:cstheme="minorHAnsi"/>
          <w:spacing w:val="-8"/>
        </w:rPr>
        <w:t xml:space="preserve"> </w:t>
      </w:r>
      <w:r w:rsidRPr="00CD5949">
        <w:rPr>
          <w:rFonts w:asciiTheme="minorHAnsi" w:hAnsiTheme="minorHAnsi" w:cstheme="minorHAnsi"/>
        </w:rPr>
        <w:t>se</w:t>
      </w:r>
      <w:r w:rsidRPr="00CD5949">
        <w:rPr>
          <w:rFonts w:asciiTheme="minorHAnsi" w:hAnsiTheme="minorHAnsi" w:cstheme="minorHAnsi"/>
          <w:spacing w:val="-6"/>
        </w:rPr>
        <w:t xml:space="preserve"> </w:t>
      </w:r>
      <w:proofErr w:type="spellStart"/>
      <w:r w:rsidRPr="00CD5949">
        <w:rPr>
          <w:rFonts w:asciiTheme="minorHAnsi" w:hAnsiTheme="minorHAnsi" w:cstheme="minorHAnsi"/>
        </w:rPr>
        <w:t>podrán</w:t>
      </w:r>
      <w:proofErr w:type="spellEnd"/>
      <w:r w:rsidRPr="00CD5949">
        <w:rPr>
          <w:rFonts w:asciiTheme="minorHAnsi" w:hAnsiTheme="minorHAnsi" w:cstheme="minorHAnsi"/>
          <w:spacing w:val="-48"/>
        </w:rPr>
        <w:t xml:space="preserve"> </w:t>
      </w:r>
      <w:proofErr w:type="spellStart"/>
      <w:r w:rsidRPr="00CD5949">
        <w:rPr>
          <w:rFonts w:asciiTheme="minorHAnsi" w:hAnsiTheme="minorHAnsi" w:cstheme="minorHAnsi"/>
        </w:rPr>
        <w:t>presentar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certificaciones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por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separado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siempre</w:t>
      </w:r>
      <w:proofErr w:type="spellEnd"/>
      <w:r w:rsidRPr="00CD5949">
        <w:rPr>
          <w:rFonts w:asciiTheme="minorHAnsi" w:hAnsiTheme="minorHAnsi" w:cstheme="minorHAnsi"/>
        </w:rPr>
        <w:t xml:space="preserve"> y </w:t>
      </w:r>
      <w:proofErr w:type="spellStart"/>
      <w:r w:rsidRPr="00CD5949">
        <w:rPr>
          <w:rFonts w:asciiTheme="minorHAnsi" w:hAnsiTheme="minorHAnsi" w:cstheme="minorHAnsi"/>
        </w:rPr>
        <w:t>cuando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cada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servicio</w:t>
      </w:r>
      <w:proofErr w:type="spellEnd"/>
      <w:r w:rsidRPr="00CD5949">
        <w:rPr>
          <w:rFonts w:asciiTheme="minorHAnsi" w:hAnsiTheme="minorHAnsi" w:cstheme="minorHAnsi"/>
        </w:rPr>
        <w:t xml:space="preserve"> (</w:t>
      </w:r>
      <w:r w:rsidRPr="00CD5949">
        <w:rPr>
          <w:rFonts w:asciiTheme="minorHAnsi" w:eastAsiaTheme="minorHAnsi" w:hAnsiTheme="minorHAnsi" w:cstheme="minorHAnsi"/>
          <w:lang w:val="es-CO"/>
        </w:rPr>
        <w:t>seguros de bienes propios, seguros de todo riesgo de deudores clientes y empleados, seguros de vida clientes y empleados</w:t>
      </w:r>
      <w:r w:rsidRPr="00CD5949">
        <w:rPr>
          <w:rFonts w:asciiTheme="minorHAnsi" w:hAnsiTheme="minorHAnsi" w:cstheme="minorHAnsi"/>
        </w:rPr>
        <w:t xml:space="preserve">) </w:t>
      </w:r>
      <w:proofErr w:type="spellStart"/>
      <w:r w:rsidRPr="00CD5949">
        <w:rPr>
          <w:rFonts w:asciiTheme="minorHAnsi" w:hAnsiTheme="minorHAnsi" w:cstheme="minorHAnsi"/>
        </w:rPr>
        <w:t>cuente</w:t>
      </w:r>
      <w:proofErr w:type="spellEnd"/>
      <w:r w:rsidRPr="00CD5949">
        <w:rPr>
          <w:rFonts w:asciiTheme="minorHAnsi" w:hAnsiTheme="minorHAnsi" w:cstheme="minorHAnsi"/>
          <w:spacing w:val="1"/>
        </w:rPr>
        <w:t xml:space="preserve"> </w:t>
      </w:r>
      <w:r w:rsidRPr="00CD5949">
        <w:rPr>
          <w:rFonts w:asciiTheme="minorHAnsi" w:hAnsiTheme="minorHAnsi" w:cstheme="minorHAnsi"/>
        </w:rPr>
        <w:t>al</w:t>
      </w:r>
      <w:r w:rsidRPr="00CD5949">
        <w:rPr>
          <w:rFonts w:asciiTheme="minorHAnsi" w:hAnsiTheme="minorHAnsi" w:cstheme="minorHAnsi"/>
          <w:spacing w:val="-3"/>
        </w:rPr>
        <w:t xml:space="preserve"> </w:t>
      </w:r>
      <w:proofErr w:type="spellStart"/>
      <w:r w:rsidRPr="00CD5949">
        <w:rPr>
          <w:rFonts w:asciiTheme="minorHAnsi" w:hAnsiTheme="minorHAnsi" w:cstheme="minorHAnsi"/>
        </w:rPr>
        <w:t>menos</w:t>
      </w:r>
      <w:proofErr w:type="spellEnd"/>
      <w:r w:rsidRPr="00CD5949">
        <w:rPr>
          <w:rFonts w:asciiTheme="minorHAnsi" w:hAnsiTheme="minorHAnsi" w:cstheme="minorHAnsi"/>
          <w:spacing w:val="-1"/>
        </w:rPr>
        <w:t xml:space="preserve"> </w:t>
      </w:r>
      <w:r w:rsidRPr="00CD5949">
        <w:rPr>
          <w:rFonts w:asciiTheme="minorHAnsi" w:hAnsiTheme="minorHAnsi" w:cstheme="minorHAnsi"/>
        </w:rPr>
        <w:t>con</w:t>
      </w:r>
      <w:r w:rsidRPr="00CD5949">
        <w:rPr>
          <w:rFonts w:asciiTheme="minorHAnsi" w:hAnsiTheme="minorHAnsi" w:cstheme="minorHAnsi"/>
          <w:spacing w:val="-1"/>
        </w:rPr>
        <w:t xml:space="preserve"> </w:t>
      </w:r>
      <w:proofErr w:type="spellStart"/>
      <w:r w:rsidRPr="00CD5949">
        <w:rPr>
          <w:rFonts w:asciiTheme="minorHAnsi" w:hAnsiTheme="minorHAnsi" w:cstheme="minorHAnsi"/>
        </w:rPr>
        <w:t>tres</w:t>
      </w:r>
      <w:proofErr w:type="spellEnd"/>
      <w:r w:rsidRPr="00CD5949">
        <w:rPr>
          <w:rFonts w:asciiTheme="minorHAnsi" w:hAnsiTheme="minorHAnsi" w:cstheme="minorHAnsi"/>
          <w:spacing w:val="1"/>
        </w:rPr>
        <w:t xml:space="preserve"> </w:t>
      </w:r>
      <w:proofErr w:type="spellStart"/>
      <w:r w:rsidRPr="00CD5949">
        <w:rPr>
          <w:rFonts w:asciiTheme="minorHAnsi" w:hAnsiTheme="minorHAnsi" w:cstheme="minorHAnsi"/>
        </w:rPr>
        <w:t>certificaciones</w:t>
      </w:r>
      <w:proofErr w:type="spellEnd"/>
      <w:r w:rsidRPr="00CD5949">
        <w:rPr>
          <w:rFonts w:asciiTheme="minorHAnsi" w:hAnsiTheme="minorHAnsi" w:cstheme="minorHAnsi"/>
        </w:rPr>
        <w:t>.</w:t>
      </w:r>
    </w:p>
    <w:p w14:paraId="5179E3E0" w14:textId="77777777" w:rsidR="005C69C7" w:rsidRPr="00CD5949" w:rsidRDefault="005C69C7" w:rsidP="00A0443B">
      <w:pPr>
        <w:pStyle w:val="Textoindependiente"/>
        <w:jc w:val="both"/>
        <w:rPr>
          <w:rFonts w:asciiTheme="minorHAnsi" w:hAnsiTheme="minorHAnsi" w:cstheme="minorHAnsi"/>
        </w:rPr>
      </w:pPr>
    </w:p>
    <w:p w14:paraId="4C27DF4B" w14:textId="77777777" w:rsidR="005C69C7" w:rsidRPr="00CD5949" w:rsidRDefault="005C69C7" w:rsidP="00A0443B">
      <w:pPr>
        <w:pStyle w:val="Textoindependiente"/>
        <w:ind w:left="182"/>
        <w:jc w:val="both"/>
        <w:rPr>
          <w:rFonts w:asciiTheme="minorHAnsi" w:hAnsiTheme="minorHAnsi" w:cstheme="minorHAnsi"/>
        </w:rPr>
      </w:pPr>
      <w:r w:rsidRPr="00CD5949">
        <w:rPr>
          <w:rFonts w:asciiTheme="minorHAnsi" w:hAnsiTheme="minorHAnsi" w:cstheme="minorHAnsi"/>
        </w:rPr>
        <w:t xml:space="preserve">Las </w:t>
      </w:r>
      <w:proofErr w:type="spellStart"/>
      <w:r w:rsidRPr="00CD5949">
        <w:rPr>
          <w:rFonts w:asciiTheme="minorHAnsi" w:hAnsiTheme="minorHAnsi" w:cstheme="minorHAnsi"/>
        </w:rPr>
        <w:t>certificaciones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serán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validadas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telefónicamente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donde</w:t>
      </w:r>
      <w:proofErr w:type="spellEnd"/>
      <w:r w:rsidRPr="00CD5949">
        <w:rPr>
          <w:rFonts w:asciiTheme="minorHAnsi" w:hAnsiTheme="minorHAnsi" w:cstheme="minorHAnsi"/>
        </w:rPr>
        <w:t xml:space="preserve"> se </w:t>
      </w:r>
      <w:proofErr w:type="spellStart"/>
      <w:r w:rsidRPr="00CD5949">
        <w:rPr>
          <w:rFonts w:asciiTheme="minorHAnsi" w:hAnsiTheme="minorHAnsi" w:cstheme="minorHAnsi"/>
        </w:rPr>
        <w:t>preguntará</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acerca</w:t>
      </w:r>
      <w:proofErr w:type="spellEnd"/>
      <w:r w:rsidRPr="00CD5949">
        <w:rPr>
          <w:rFonts w:asciiTheme="minorHAnsi" w:hAnsiTheme="minorHAnsi" w:cstheme="minorHAnsi"/>
        </w:rPr>
        <w:t xml:space="preserve"> del </w:t>
      </w:r>
      <w:proofErr w:type="spellStart"/>
      <w:r w:rsidRPr="00CD5949">
        <w:rPr>
          <w:rFonts w:asciiTheme="minorHAnsi" w:hAnsiTheme="minorHAnsi" w:cstheme="minorHAnsi"/>
        </w:rPr>
        <w:t>nivel</w:t>
      </w:r>
      <w:proofErr w:type="spellEnd"/>
      <w:r w:rsidRPr="00CD5949">
        <w:rPr>
          <w:rFonts w:asciiTheme="minorHAnsi" w:hAnsiTheme="minorHAnsi" w:cstheme="minorHAnsi"/>
        </w:rPr>
        <w:t xml:space="preserve"> de</w:t>
      </w:r>
      <w:r w:rsidRPr="00CD5949">
        <w:rPr>
          <w:rFonts w:asciiTheme="minorHAnsi" w:hAnsiTheme="minorHAnsi" w:cstheme="minorHAnsi"/>
          <w:spacing w:val="1"/>
        </w:rPr>
        <w:t xml:space="preserve"> </w:t>
      </w:r>
      <w:proofErr w:type="spellStart"/>
      <w:r w:rsidRPr="00CD5949">
        <w:rPr>
          <w:rFonts w:asciiTheme="minorHAnsi" w:hAnsiTheme="minorHAnsi" w:cstheme="minorHAnsi"/>
        </w:rPr>
        <w:t>satisfacción</w:t>
      </w:r>
      <w:proofErr w:type="spellEnd"/>
      <w:r w:rsidRPr="00CD5949">
        <w:rPr>
          <w:rFonts w:asciiTheme="minorHAnsi" w:hAnsiTheme="minorHAnsi" w:cstheme="minorHAnsi"/>
          <w:spacing w:val="-2"/>
        </w:rPr>
        <w:t xml:space="preserve"> </w:t>
      </w:r>
      <w:r w:rsidRPr="00CD5949">
        <w:rPr>
          <w:rFonts w:asciiTheme="minorHAnsi" w:hAnsiTheme="minorHAnsi" w:cstheme="minorHAnsi"/>
        </w:rPr>
        <w:t>del</w:t>
      </w:r>
      <w:r w:rsidRPr="00CD5949">
        <w:rPr>
          <w:rFonts w:asciiTheme="minorHAnsi" w:hAnsiTheme="minorHAnsi" w:cstheme="minorHAnsi"/>
          <w:spacing w:val="-2"/>
        </w:rPr>
        <w:t xml:space="preserve"> </w:t>
      </w:r>
      <w:proofErr w:type="spellStart"/>
      <w:r w:rsidRPr="00CD5949">
        <w:rPr>
          <w:rFonts w:asciiTheme="minorHAnsi" w:hAnsiTheme="minorHAnsi" w:cstheme="minorHAnsi"/>
        </w:rPr>
        <w:t>servicio</w:t>
      </w:r>
      <w:proofErr w:type="spellEnd"/>
      <w:r w:rsidRPr="00CD5949">
        <w:rPr>
          <w:rFonts w:asciiTheme="minorHAnsi" w:hAnsiTheme="minorHAnsi" w:cstheme="minorHAnsi"/>
          <w:spacing w:val="-3"/>
        </w:rPr>
        <w:t xml:space="preserve"> </w:t>
      </w:r>
      <w:r w:rsidRPr="00CD5949">
        <w:rPr>
          <w:rFonts w:asciiTheme="minorHAnsi" w:hAnsiTheme="minorHAnsi" w:cstheme="minorHAnsi"/>
        </w:rPr>
        <w:t>con</w:t>
      </w:r>
      <w:r w:rsidRPr="00CD5949">
        <w:rPr>
          <w:rFonts w:asciiTheme="minorHAnsi" w:hAnsiTheme="minorHAnsi" w:cstheme="minorHAnsi"/>
          <w:spacing w:val="-1"/>
        </w:rPr>
        <w:t xml:space="preserve"> </w:t>
      </w:r>
      <w:proofErr w:type="spellStart"/>
      <w:r w:rsidRPr="00CD5949">
        <w:rPr>
          <w:rFonts w:asciiTheme="minorHAnsi" w:hAnsiTheme="minorHAnsi" w:cstheme="minorHAnsi"/>
        </w:rPr>
        <w:t>los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datos</w:t>
      </w:r>
      <w:proofErr w:type="spellEnd"/>
      <w:r w:rsidRPr="00CD5949">
        <w:rPr>
          <w:rFonts w:asciiTheme="minorHAnsi" w:hAnsiTheme="minorHAnsi" w:cstheme="minorHAnsi"/>
          <w:spacing w:val="-1"/>
        </w:rPr>
        <w:t xml:space="preserve"> </w:t>
      </w:r>
      <w:r w:rsidRPr="00CD5949">
        <w:rPr>
          <w:rFonts w:asciiTheme="minorHAnsi" w:hAnsiTheme="minorHAnsi" w:cstheme="minorHAnsi"/>
        </w:rPr>
        <w:t>de</w:t>
      </w:r>
      <w:r w:rsidRPr="00CD5949">
        <w:rPr>
          <w:rFonts w:asciiTheme="minorHAnsi" w:hAnsiTheme="minorHAnsi" w:cstheme="minorHAnsi"/>
          <w:spacing w:val="1"/>
        </w:rPr>
        <w:t xml:space="preserve"> </w:t>
      </w:r>
      <w:proofErr w:type="spellStart"/>
      <w:r w:rsidRPr="00CD5949">
        <w:rPr>
          <w:rFonts w:asciiTheme="minorHAnsi" w:hAnsiTheme="minorHAnsi" w:cstheme="minorHAnsi"/>
        </w:rPr>
        <w:t>contacto</w:t>
      </w:r>
      <w:proofErr w:type="spellEnd"/>
      <w:r w:rsidRPr="00CD5949">
        <w:rPr>
          <w:rFonts w:asciiTheme="minorHAnsi" w:hAnsiTheme="minorHAnsi" w:cstheme="minorHAnsi"/>
          <w:spacing w:val="-2"/>
        </w:rPr>
        <w:t xml:space="preserve"> </w:t>
      </w:r>
      <w:r w:rsidRPr="00CD5949">
        <w:rPr>
          <w:rFonts w:asciiTheme="minorHAnsi" w:hAnsiTheme="minorHAnsi" w:cstheme="minorHAnsi"/>
        </w:rPr>
        <w:t>de la</w:t>
      </w:r>
      <w:r w:rsidRPr="00CD5949">
        <w:rPr>
          <w:rFonts w:asciiTheme="minorHAnsi" w:hAnsiTheme="minorHAnsi" w:cstheme="minorHAnsi"/>
          <w:spacing w:val="-1"/>
        </w:rPr>
        <w:t xml:space="preserve"> </w:t>
      </w:r>
      <w:proofErr w:type="spellStart"/>
      <w:r w:rsidRPr="00CD5949">
        <w:rPr>
          <w:rFonts w:asciiTheme="minorHAnsi" w:hAnsiTheme="minorHAnsi" w:cstheme="minorHAnsi"/>
        </w:rPr>
        <w:t>entidad</w:t>
      </w:r>
      <w:proofErr w:type="spellEnd"/>
      <w:r w:rsidRPr="00CD5949">
        <w:rPr>
          <w:rFonts w:asciiTheme="minorHAnsi" w:hAnsiTheme="minorHAnsi" w:cstheme="minorHAnsi"/>
          <w:spacing w:val="-1"/>
        </w:rPr>
        <w:t xml:space="preserve"> </w:t>
      </w:r>
      <w:proofErr w:type="spellStart"/>
      <w:r w:rsidRPr="00CD5949">
        <w:rPr>
          <w:rFonts w:asciiTheme="minorHAnsi" w:hAnsiTheme="minorHAnsi" w:cstheme="minorHAnsi"/>
        </w:rPr>
        <w:t>contratante</w:t>
      </w:r>
      <w:proofErr w:type="spellEnd"/>
      <w:r w:rsidRPr="00CD5949">
        <w:rPr>
          <w:rFonts w:asciiTheme="minorHAnsi" w:hAnsiTheme="minorHAnsi" w:cstheme="minorHAnsi"/>
        </w:rPr>
        <w:t>.</w:t>
      </w:r>
    </w:p>
    <w:p w14:paraId="30AE0EB3" w14:textId="77777777" w:rsidR="005C69C7" w:rsidRPr="00CD5949" w:rsidRDefault="005C69C7" w:rsidP="00A0443B">
      <w:pPr>
        <w:pStyle w:val="Textoindependiente"/>
        <w:jc w:val="both"/>
        <w:rPr>
          <w:rFonts w:asciiTheme="minorHAnsi" w:hAnsiTheme="minorHAnsi" w:cstheme="minorHAnsi"/>
        </w:rPr>
      </w:pPr>
    </w:p>
    <w:p w14:paraId="2076A353" w14:textId="77777777" w:rsidR="005C69C7" w:rsidRPr="00CD5949" w:rsidRDefault="005C69C7" w:rsidP="00A0443B">
      <w:pPr>
        <w:pStyle w:val="Textoindependiente"/>
        <w:ind w:left="182"/>
        <w:jc w:val="both"/>
        <w:rPr>
          <w:rFonts w:asciiTheme="minorHAnsi" w:hAnsiTheme="minorHAnsi" w:cstheme="minorHAnsi"/>
        </w:rPr>
      </w:pPr>
      <w:r w:rsidRPr="00CD5949">
        <w:rPr>
          <w:rFonts w:asciiTheme="minorHAnsi" w:hAnsiTheme="minorHAnsi" w:cstheme="minorHAnsi"/>
        </w:rPr>
        <w:t>Se</w:t>
      </w:r>
      <w:r w:rsidRPr="00CD5949">
        <w:rPr>
          <w:rFonts w:asciiTheme="minorHAnsi" w:hAnsiTheme="minorHAnsi" w:cstheme="minorHAnsi"/>
          <w:spacing w:val="-7"/>
        </w:rPr>
        <w:t xml:space="preserve"> </w:t>
      </w:r>
      <w:proofErr w:type="spellStart"/>
      <w:r w:rsidRPr="00CD5949">
        <w:rPr>
          <w:rFonts w:asciiTheme="minorHAnsi" w:hAnsiTheme="minorHAnsi" w:cstheme="minorHAnsi"/>
        </w:rPr>
        <w:t>aclara</w:t>
      </w:r>
      <w:proofErr w:type="spellEnd"/>
      <w:r w:rsidRPr="00CD5949">
        <w:rPr>
          <w:rFonts w:asciiTheme="minorHAnsi" w:hAnsiTheme="minorHAnsi" w:cstheme="minorHAnsi"/>
          <w:spacing w:val="-6"/>
        </w:rPr>
        <w:t xml:space="preserve"> </w:t>
      </w:r>
      <w:r w:rsidRPr="00CD5949">
        <w:rPr>
          <w:rFonts w:asciiTheme="minorHAnsi" w:hAnsiTheme="minorHAnsi" w:cstheme="minorHAnsi"/>
        </w:rPr>
        <w:t>que</w:t>
      </w:r>
      <w:r w:rsidRPr="00CD5949">
        <w:rPr>
          <w:rFonts w:asciiTheme="minorHAnsi" w:hAnsiTheme="minorHAnsi" w:cstheme="minorHAnsi"/>
          <w:spacing w:val="-8"/>
        </w:rPr>
        <w:t xml:space="preserve"> </w:t>
      </w:r>
      <w:r w:rsidRPr="00CD5949">
        <w:rPr>
          <w:rFonts w:asciiTheme="minorHAnsi" w:hAnsiTheme="minorHAnsi" w:cstheme="minorHAnsi"/>
        </w:rPr>
        <w:t>la</w:t>
      </w:r>
      <w:r w:rsidRPr="00CD5949">
        <w:rPr>
          <w:rFonts w:asciiTheme="minorHAnsi" w:hAnsiTheme="minorHAnsi" w:cstheme="minorHAnsi"/>
          <w:spacing w:val="-8"/>
        </w:rPr>
        <w:t xml:space="preserve"> </w:t>
      </w:r>
      <w:proofErr w:type="spellStart"/>
      <w:r w:rsidRPr="00CD5949">
        <w:rPr>
          <w:rFonts w:asciiTheme="minorHAnsi" w:hAnsiTheme="minorHAnsi" w:cstheme="minorHAnsi"/>
        </w:rPr>
        <w:t>existencia</w:t>
      </w:r>
      <w:proofErr w:type="spellEnd"/>
      <w:r w:rsidRPr="00CD5949">
        <w:rPr>
          <w:rFonts w:asciiTheme="minorHAnsi" w:hAnsiTheme="minorHAnsi" w:cstheme="minorHAnsi"/>
          <w:spacing w:val="-7"/>
        </w:rPr>
        <w:t xml:space="preserve"> </w:t>
      </w:r>
      <w:r w:rsidRPr="00CD5949">
        <w:rPr>
          <w:rFonts w:asciiTheme="minorHAnsi" w:hAnsiTheme="minorHAnsi" w:cstheme="minorHAnsi"/>
        </w:rPr>
        <w:t>se</w:t>
      </w:r>
      <w:r w:rsidRPr="00CD5949">
        <w:rPr>
          <w:rFonts w:asciiTheme="minorHAnsi" w:hAnsiTheme="minorHAnsi" w:cstheme="minorHAnsi"/>
          <w:spacing w:val="-5"/>
        </w:rPr>
        <w:t xml:space="preserve"> </w:t>
      </w:r>
      <w:proofErr w:type="spellStart"/>
      <w:r w:rsidRPr="00CD5949">
        <w:rPr>
          <w:rFonts w:asciiTheme="minorHAnsi" w:hAnsiTheme="minorHAnsi" w:cstheme="minorHAnsi"/>
        </w:rPr>
        <w:t>podrá</w:t>
      </w:r>
      <w:proofErr w:type="spellEnd"/>
      <w:r w:rsidRPr="00CD5949">
        <w:rPr>
          <w:rFonts w:asciiTheme="minorHAnsi" w:hAnsiTheme="minorHAnsi" w:cstheme="minorHAnsi"/>
          <w:spacing w:val="-9"/>
        </w:rPr>
        <w:t xml:space="preserve"> </w:t>
      </w:r>
      <w:proofErr w:type="spellStart"/>
      <w:r w:rsidRPr="00CD5949">
        <w:rPr>
          <w:rFonts w:asciiTheme="minorHAnsi" w:hAnsiTheme="minorHAnsi" w:cstheme="minorHAnsi"/>
        </w:rPr>
        <w:t>certificar</w:t>
      </w:r>
      <w:proofErr w:type="spellEnd"/>
      <w:r w:rsidRPr="00CD5949">
        <w:rPr>
          <w:rFonts w:asciiTheme="minorHAnsi" w:hAnsiTheme="minorHAnsi" w:cstheme="minorHAnsi"/>
          <w:spacing w:val="-8"/>
        </w:rPr>
        <w:t xml:space="preserve"> </w:t>
      </w:r>
      <w:r w:rsidRPr="00CD5949">
        <w:rPr>
          <w:rFonts w:asciiTheme="minorHAnsi" w:hAnsiTheme="minorHAnsi" w:cstheme="minorHAnsi"/>
        </w:rPr>
        <w:t>con</w:t>
      </w:r>
      <w:r w:rsidRPr="00CD5949">
        <w:rPr>
          <w:rFonts w:asciiTheme="minorHAnsi" w:hAnsiTheme="minorHAnsi" w:cstheme="minorHAnsi"/>
          <w:spacing w:val="-9"/>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spacing w:val="-9"/>
        </w:rPr>
        <w:t xml:space="preserve"> </w:t>
      </w:r>
      <w:proofErr w:type="spellStart"/>
      <w:r w:rsidRPr="00CD5949">
        <w:rPr>
          <w:rFonts w:asciiTheme="minorHAnsi" w:hAnsiTheme="minorHAnsi" w:cstheme="minorHAnsi"/>
        </w:rPr>
        <w:t>Certificado</w:t>
      </w:r>
      <w:proofErr w:type="spellEnd"/>
      <w:r w:rsidRPr="00CD5949">
        <w:rPr>
          <w:rFonts w:asciiTheme="minorHAnsi" w:hAnsiTheme="minorHAnsi" w:cstheme="minorHAnsi"/>
          <w:spacing w:val="-7"/>
        </w:rPr>
        <w:t xml:space="preserve"> </w:t>
      </w:r>
      <w:r w:rsidRPr="00CD5949">
        <w:rPr>
          <w:rFonts w:asciiTheme="minorHAnsi" w:hAnsiTheme="minorHAnsi" w:cstheme="minorHAnsi"/>
        </w:rPr>
        <w:t>de</w:t>
      </w:r>
      <w:r w:rsidRPr="00CD5949">
        <w:rPr>
          <w:rFonts w:asciiTheme="minorHAnsi" w:hAnsiTheme="minorHAnsi" w:cstheme="minorHAnsi"/>
          <w:spacing w:val="-7"/>
        </w:rPr>
        <w:t xml:space="preserve"> </w:t>
      </w:r>
      <w:proofErr w:type="spellStart"/>
      <w:r w:rsidRPr="00CD5949">
        <w:rPr>
          <w:rFonts w:asciiTheme="minorHAnsi" w:hAnsiTheme="minorHAnsi" w:cstheme="minorHAnsi"/>
        </w:rPr>
        <w:t>Existencia</w:t>
      </w:r>
      <w:proofErr w:type="spellEnd"/>
      <w:r w:rsidRPr="00CD5949">
        <w:rPr>
          <w:rFonts w:asciiTheme="minorHAnsi" w:hAnsiTheme="minorHAnsi" w:cstheme="minorHAnsi"/>
          <w:spacing w:val="-12"/>
        </w:rPr>
        <w:t xml:space="preserve"> </w:t>
      </w:r>
      <w:r w:rsidRPr="00CD5949">
        <w:rPr>
          <w:rFonts w:asciiTheme="minorHAnsi" w:hAnsiTheme="minorHAnsi" w:cstheme="minorHAnsi"/>
        </w:rPr>
        <w:t>y</w:t>
      </w:r>
      <w:r w:rsidRPr="00CD5949">
        <w:rPr>
          <w:rFonts w:asciiTheme="minorHAnsi" w:hAnsiTheme="minorHAnsi" w:cstheme="minorHAnsi"/>
          <w:spacing w:val="-7"/>
        </w:rPr>
        <w:t xml:space="preserve"> </w:t>
      </w:r>
      <w:proofErr w:type="spellStart"/>
      <w:r w:rsidRPr="00CD5949">
        <w:rPr>
          <w:rFonts w:asciiTheme="minorHAnsi" w:hAnsiTheme="minorHAnsi" w:cstheme="minorHAnsi"/>
        </w:rPr>
        <w:t>Representación</w:t>
      </w:r>
      <w:proofErr w:type="spellEnd"/>
      <w:r w:rsidRPr="00CD5949">
        <w:rPr>
          <w:rFonts w:asciiTheme="minorHAnsi" w:hAnsiTheme="minorHAnsi" w:cstheme="minorHAnsi"/>
          <w:spacing w:val="-10"/>
        </w:rPr>
        <w:t xml:space="preserve"> </w:t>
      </w:r>
      <w:proofErr w:type="gramStart"/>
      <w:r w:rsidRPr="00CD5949">
        <w:rPr>
          <w:rFonts w:asciiTheme="minorHAnsi" w:hAnsiTheme="minorHAnsi" w:cstheme="minorHAnsi"/>
        </w:rPr>
        <w:t xml:space="preserve">Legal </w:t>
      </w:r>
      <w:r w:rsidRPr="00CD5949">
        <w:rPr>
          <w:rFonts w:asciiTheme="minorHAnsi" w:hAnsiTheme="minorHAnsi" w:cstheme="minorHAnsi"/>
          <w:spacing w:val="-47"/>
        </w:rPr>
        <w:t xml:space="preserve"> </w:t>
      </w:r>
      <w:r w:rsidRPr="00CD5949">
        <w:rPr>
          <w:rFonts w:asciiTheme="minorHAnsi" w:hAnsiTheme="minorHAnsi" w:cstheme="minorHAnsi"/>
        </w:rPr>
        <w:t>de</w:t>
      </w:r>
      <w:proofErr w:type="gramEnd"/>
      <w:r w:rsidRPr="00CD5949">
        <w:rPr>
          <w:rFonts w:asciiTheme="minorHAnsi" w:hAnsiTheme="minorHAnsi" w:cstheme="minorHAnsi"/>
          <w:spacing w:val="-6"/>
        </w:rPr>
        <w:t xml:space="preserve"> </w:t>
      </w:r>
      <w:r w:rsidRPr="00CD5949">
        <w:rPr>
          <w:rFonts w:asciiTheme="minorHAnsi" w:hAnsiTheme="minorHAnsi" w:cstheme="minorHAnsi"/>
        </w:rPr>
        <w:t>la</w:t>
      </w:r>
      <w:r w:rsidRPr="00CD5949">
        <w:rPr>
          <w:rFonts w:asciiTheme="minorHAnsi" w:hAnsiTheme="minorHAnsi" w:cstheme="minorHAnsi"/>
          <w:spacing w:val="-8"/>
        </w:rPr>
        <w:t xml:space="preserve"> </w:t>
      </w:r>
      <w:r w:rsidRPr="00CD5949">
        <w:rPr>
          <w:rFonts w:asciiTheme="minorHAnsi" w:hAnsiTheme="minorHAnsi" w:cstheme="minorHAnsi"/>
        </w:rPr>
        <w:t>Cámara</w:t>
      </w:r>
      <w:r w:rsidRPr="00CD5949">
        <w:rPr>
          <w:rFonts w:asciiTheme="minorHAnsi" w:hAnsiTheme="minorHAnsi" w:cstheme="minorHAnsi"/>
          <w:spacing w:val="-9"/>
        </w:rPr>
        <w:t xml:space="preserve"> </w:t>
      </w:r>
      <w:r w:rsidRPr="00CD5949">
        <w:rPr>
          <w:rFonts w:asciiTheme="minorHAnsi" w:hAnsiTheme="minorHAnsi" w:cstheme="minorHAnsi"/>
        </w:rPr>
        <w:t>de</w:t>
      </w:r>
      <w:r w:rsidRPr="00CD5949">
        <w:rPr>
          <w:rFonts w:asciiTheme="minorHAnsi" w:hAnsiTheme="minorHAnsi" w:cstheme="minorHAnsi"/>
          <w:spacing w:val="-7"/>
        </w:rPr>
        <w:t xml:space="preserve"> </w:t>
      </w:r>
      <w:r w:rsidRPr="00CD5949">
        <w:rPr>
          <w:rFonts w:asciiTheme="minorHAnsi" w:hAnsiTheme="minorHAnsi" w:cstheme="minorHAnsi"/>
        </w:rPr>
        <w:t>Comercio,</w:t>
      </w:r>
      <w:r w:rsidRPr="00CD5949">
        <w:rPr>
          <w:rFonts w:asciiTheme="minorHAnsi" w:hAnsiTheme="minorHAnsi" w:cstheme="minorHAnsi"/>
          <w:spacing w:val="-8"/>
        </w:rPr>
        <w:t xml:space="preserve"> </w:t>
      </w:r>
      <w:proofErr w:type="spellStart"/>
      <w:r w:rsidRPr="00CD5949">
        <w:rPr>
          <w:rFonts w:asciiTheme="minorHAnsi" w:hAnsiTheme="minorHAnsi" w:cstheme="minorHAnsi"/>
        </w:rPr>
        <w:t>en</w:t>
      </w:r>
      <w:proofErr w:type="spellEnd"/>
      <w:r w:rsidRPr="00CD5949">
        <w:rPr>
          <w:rFonts w:asciiTheme="minorHAnsi" w:hAnsiTheme="minorHAnsi" w:cstheme="minorHAnsi"/>
          <w:spacing w:val="-6"/>
        </w:rPr>
        <w:t xml:space="preserve"> </w:t>
      </w:r>
      <w:proofErr w:type="spellStart"/>
      <w:r w:rsidRPr="00CD5949">
        <w:rPr>
          <w:rFonts w:asciiTheme="minorHAnsi" w:hAnsiTheme="minorHAnsi" w:cstheme="minorHAnsi"/>
        </w:rPr>
        <w:t>cuanto</w:t>
      </w:r>
      <w:proofErr w:type="spellEnd"/>
      <w:r w:rsidRPr="00CD5949">
        <w:rPr>
          <w:rFonts w:asciiTheme="minorHAnsi" w:hAnsiTheme="minorHAnsi" w:cstheme="minorHAnsi"/>
          <w:spacing w:val="-7"/>
        </w:rPr>
        <w:t xml:space="preserve"> </w:t>
      </w:r>
      <w:r w:rsidRPr="00CD5949">
        <w:rPr>
          <w:rFonts w:asciiTheme="minorHAnsi" w:hAnsiTheme="minorHAnsi" w:cstheme="minorHAnsi"/>
        </w:rPr>
        <w:t>a</w:t>
      </w:r>
      <w:r w:rsidRPr="00CD5949">
        <w:rPr>
          <w:rFonts w:asciiTheme="minorHAnsi" w:hAnsiTheme="minorHAnsi" w:cstheme="minorHAnsi"/>
          <w:spacing w:val="-6"/>
        </w:rPr>
        <w:t xml:space="preserve"> </w:t>
      </w:r>
      <w:r w:rsidRPr="00CD5949">
        <w:rPr>
          <w:rFonts w:asciiTheme="minorHAnsi" w:hAnsiTheme="minorHAnsi" w:cstheme="minorHAnsi"/>
        </w:rPr>
        <w:t>la</w:t>
      </w:r>
      <w:r w:rsidRPr="00CD5949">
        <w:rPr>
          <w:rFonts w:asciiTheme="minorHAnsi" w:hAnsiTheme="minorHAnsi" w:cstheme="minorHAnsi"/>
          <w:spacing w:val="-8"/>
        </w:rPr>
        <w:t xml:space="preserve"> </w:t>
      </w:r>
      <w:proofErr w:type="spellStart"/>
      <w:r w:rsidRPr="00CD5949">
        <w:rPr>
          <w:rFonts w:asciiTheme="minorHAnsi" w:hAnsiTheme="minorHAnsi" w:cstheme="minorHAnsi"/>
        </w:rPr>
        <w:t>acreditación</w:t>
      </w:r>
      <w:proofErr w:type="spellEnd"/>
      <w:r w:rsidRPr="00CD5949">
        <w:rPr>
          <w:rFonts w:asciiTheme="minorHAnsi" w:hAnsiTheme="minorHAnsi" w:cstheme="minorHAnsi"/>
          <w:spacing w:val="-11"/>
        </w:rPr>
        <w:t xml:space="preserve"> </w:t>
      </w:r>
      <w:r w:rsidRPr="00CD5949">
        <w:rPr>
          <w:rFonts w:asciiTheme="minorHAnsi" w:hAnsiTheme="minorHAnsi" w:cstheme="minorHAnsi"/>
        </w:rPr>
        <w:t>de</w:t>
      </w:r>
      <w:r w:rsidRPr="00CD5949">
        <w:rPr>
          <w:rFonts w:asciiTheme="minorHAnsi" w:hAnsiTheme="minorHAnsi" w:cstheme="minorHAnsi"/>
          <w:spacing w:val="-5"/>
        </w:rPr>
        <w:t xml:space="preserve"> </w:t>
      </w:r>
      <w:proofErr w:type="spellStart"/>
      <w:r w:rsidRPr="00CD5949">
        <w:rPr>
          <w:rFonts w:asciiTheme="minorHAnsi" w:hAnsiTheme="minorHAnsi" w:cstheme="minorHAnsi"/>
        </w:rPr>
        <w:t>clientes</w:t>
      </w:r>
      <w:proofErr w:type="spellEnd"/>
      <w:r w:rsidRPr="00CD5949">
        <w:rPr>
          <w:rFonts w:asciiTheme="minorHAnsi" w:hAnsiTheme="minorHAnsi" w:cstheme="minorHAnsi"/>
          <w:spacing w:val="-8"/>
        </w:rPr>
        <w:t xml:space="preserve"> </w:t>
      </w:r>
      <w:r w:rsidRPr="00CD5949">
        <w:rPr>
          <w:rFonts w:asciiTheme="minorHAnsi" w:hAnsiTheme="minorHAnsi" w:cstheme="minorHAnsi"/>
        </w:rPr>
        <w:t>se</w:t>
      </w:r>
      <w:r w:rsidRPr="00CD5949">
        <w:rPr>
          <w:rFonts w:asciiTheme="minorHAnsi" w:hAnsiTheme="minorHAnsi" w:cstheme="minorHAnsi"/>
          <w:spacing w:val="-8"/>
        </w:rPr>
        <w:t xml:space="preserve"> </w:t>
      </w:r>
      <w:proofErr w:type="spellStart"/>
      <w:r w:rsidRPr="00CD5949">
        <w:rPr>
          <w:rFonts w:asciiTheme="minorHAnsi" w:hAnsiTheme="minorHAnsi" w:cstheme="minorHAnsi"/>
        </w:rPr>
        <w:t>demostrará</w:t>
      </w:r>
      <w:proofErr w:type="spellEnd"/>
      <w:r w:rsidRPr="00CD5949">
        <w:rPr>
          <w:rFonts w:asciiTheme="minorHAnsi" w:hAnsiTheme="minorHAnsi" w:cstheme="minorHAnsi"/>
          <w:spacing w:val="-8"/>
        </w:rPr>
        <w:t xml:space="preserve"> </w:t>
      </w:r>
      <w:r w:rsidRPr="00CD5949">
        <w:rPr>
          <w:rFonts w:asciiTheme="minorHAnsi" w:hAnsiTheme="minorHAnsi" w:cstheme="minorHAnsi"/>
        </w:rPr>
        <w:t>con</w:t>
      </w:r>
      <w:r w:rsidRPr="00CD5949">
        <w:rPr>
          <w:rFonts w:asciiTheme="minorHAnsi" w:hAnsiTheme="minorHAnsi" w:cstheme="minorHAnsi"/>
          <w:spacing w:val="-6"/>
        </w:rPr>
        <w:t xml:space="preserve"> </w:t>
      </w:r>
      <w:r w:rsidRPr="00CD5949">
        <w:rPr>
          <w:rFonts w:asciiTheme="minorHAnsi" w:hAnsiTheme="minorHAnsi" w:cstheme="minorHAnsi"/>
        </w:rPr>
        <w:t>la</w:t>
      </w:r>
      <w:r w:rsidRPr="00CD5949">
        <w:rPr>
          <w:rFonts w:asciiTheme="minorHAnsi" w:hAnsiTheme="minorHAnsi" w:cstheme="minorHAnsi"/>
          <w:spacing w:val="-8"/>
        </w:rPr>
        <w:t xml:space="preserve"> </w:t>
      </w:r>
      <w:proofErr w:type="spellStart"/>
      <w:r w:rsidRPr="00CD5949">
        <w:rPr>
          <w:rFonts w:asciiTheme="minorHAnsi" w:hAnsiTheme="minorHAnsi" w:cstheme="minorHAnsi"/>
        </w:rPr>
        <w:t>certificación</w:t>
      </w:r>
      <w:proofErr w:type="spellEnd"/>
      <w:r w:rsidRPr="00CD5949">
        <w:rPr>
          <w:rFonts w:asciiTheme="minorHAnsi" w:hAnsiTheme="minorHAnsi" w:cstheme="minorHAnsi"/>
          <w:spacing w:val="-47"/>
        </w:rPr>
        <w:t xml:space="preserve"> </w:t>
      </w:r>
      <w:r w:rsidRPr="00CD5949">
        <w:rPr>
          <w:rFonts w:asciiTheme="minorHAnsi" w:hAnsiTheme="minorHAnsi" w:cstheme="minorHAnsi"/>
        </w:rPr>
        <w:t xml:space="preserve">de </w:t>
      </w:r>
      <w:proofErr w:type="spellStart"/>
      <w:r w:rsidRPr="00CD5949">
        <w:rPr>
          <w:rFonts w:asciiTheme="minorHAnsi" w:hAnsiTheme="minorHAnsi" w:cstheme="minorHAnsi"/>
        </w:rPr>
        <w:t>por</w:t>
      </w:r>
      <w:proofErr w:type="spellEnd"/>
      <w:r w:rsidRPr="00CD5949">
        <w:rPr>
          <w:rFonts w:asciiTheme="minorHAnsi" w:hAnsiTheme="minorHAnsi" w:cstheme="minorHAnsi"/>
        </w:rPr>
        <w:t xml:space="preserve"> lo </w:t>
      </w:r>
      <w:proofErr w:type="spellStart"/>
      <w:r w:rsidRPr="00CD5949">
        <w:rPr>
          <w:rFonts w:asciiTheme="minorHAnsi" w:hAnsiTheme="minorHAnsi" w:cstheme="minorHAnsi"/>
        </w:rPr>
        <w:t>menos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tres</w:t>
      </w:r>
      <w:proofErr w:type="spellEnd"/>
      <w:r w:rsidRPr="00CD5949">
        <w:rPr>
          <w:rFonts w:asciiTheme="minorHAnsi" w:hAnsiTheme="minorHAnsi" w:cstheme="minorHAnsi"/>
        </w:rPr>
        <w:t xml:space="preserve"> (3) </w:t>
      </w:r>
      <w:proofErr w:type="spellStart"/>
      <w:r w:rsidRPr="00CD5949">
        <w:rPr>
          <w:rFonts w:asciiTheme="minorHAnsi" w:hAnsiTheme="minorHAnsi" w:cstheme="minorHAnsi"/>
        </w:rPr>
        <w:t>clientes</w:t>
      </w:r>
      <w:proofErr w:type="spellEnd"/>
      <w:r w:rsidRPr="00CD5949">
        <w:rPr>
          <w:rFonts w:asciiTheme="minorHAnsi" w:hAnsiTheme="minorHAnsi" w:cstheme="minorHAnsi"/>
        </w:rPr>
        <w:t xml:space="preserve">, que </w:t>
      </w:r>
      <w:proofErr w:type="spellStart"/>
      <w:r w:rsidRPr="00CD5949">
        <w:rPr>
          <w:rFonts w:asciiTheme="minorHAnsi" w:hAnsiTheme="minorHAnsi" w:cstheme="minorHAnsi"/>
        </w:rPr>
        <w:t>sumando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los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años</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prestación</w:t>
      </w:r>
      <w:proofErr w:type="spellEnd"/>
      <w:r w:rsidRPr="00CD5949">
        <w:rPr>
          <w:rFonts w:asciiTheme="minorHAnsi" w:hAnsiTheme="minorHAnsi" w:cstheme="minorHAnsi"/>
        </w:rPr>
        <w:t xml:space="preserve"> del </w:t>
      </w:r>
      <w:proofErr w:type="spellStart"/>
      <w:r w:rsidRPr="00CD5949">
        <w:rPr>
          <w:rFonts w:asciiTheme="minorHAnsi" w:hAnsiTheme="minorHAnsi" w:cstheme="minorHAnsi"/>
        </w:rPr>
        <w:t>servicio</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completen</w:t>
      </w:r>
      <w:proofErr w:type="spellEnd"/>
      <w:r w:rsidRPr="00CD5949">
        <w:rPr>
          <w:rFonts w:asciiTheme="minorHAnsi" w:hAnsiTheme="minorHAnsi" w:cstheme="minorHAnsi"/>
        </w:rPr>
        <w:t xml:space="preserve"> al</w:t>
      </w:r>
      <w:r w:rsidRPr="00CD5949">
        <w:rPr>
          <w:rFonts w:asciiTheme="minorHAnsi" w:hAnsiTheme="minorHAnsi" w:cstheme="minorHAnsi"/>
          <w:spacing w:val="1"/>
        </w:rPr>
        <w:t xml:space="preserve"> </w:t>
      </w:r>
      <w:proofErr w:type="spellStart"/>
      <w:r w:rsidRPr="00CD5949">
        <w:rPr>
          <w:rFonts w:asciiTheme="minorHAnsi" w:hAnsiTheme="minorHAnsi" w:cstheme="minorHAnsi"/>
        </w:rPr>
        <w:t>menos</w:t>
      </w:r>
      <w:proofErr w:type="spellEnd"/>
      <w:r w:rsidRPr="00CD5949">
        <w:rPr>
          <w:rFonts w:asciiTheme="minorHAnsi" w:hAnsiTheme="minorHAnsi" w:cstheme="minorHAnsi"/>
          <w:spacing w:val="-2"/>
        </w:rPr>
        <w:t xml:space="preserve"> </w:t>
      </w:r>
      <w:r w:rsidRPr="00CD5949">
        <w:rPr>
          <w:rFonts w:asciiTheme="minorHAnsi" w:hAnsiTheme="minorHAnsi" w:cstheme="minorHAnsi"/>
        </w:rPr>
        <w:t>10</w:t>
      </w:r>
      <w:r w:rsidRPr="00CD5949">
        <w:rPr>
          <w:rFonts w:asciiTheme="minorHAnsi" w:hAnsiTheme="minorHAnsi" w:cstheme="minorHAnsi"/>
          <w:spacing w:val="-2"/>
        </w:rPr>
        <w:t xml:space="preserve"> </w:t>
      </w:r>
      <w:proofErr w:type="spellStart"/>
      <w:r w:rsidRPr="00CD5949">
        <w:rPr>
          <w:rFonts w:asciiTheme="minorHAnsi" w:hAnsiTheme="minorHAnsi" w:cstheme="minorHAnsi"/>
        </w:rPr>
        <w:t>años</w:t>
      </w:r>
      <w:proofErr w:type="spellEnd"/>
      <w:r w:rsidRPr="00CD5949">
        <w:rPr>
          <w:rFonts w:asciiTheme="minorHAnsi" w:hAnsiTheme="minorHAnsi" w:cstheme="minorHAnsi"/>
        </w:rPr>
        <w:t>.</w:t>
      </w:r>
    </w:p>
    <w:p w14:paraId="026466C5" w14:textId="77777777" w:rsidR="005C69C7" w:rsidRPr="00CD5949" w:rsidRDefault="005C69C7" w:rsidP="00A0443B">
      <w:pPr>
        <w:pStyle w:val="Textoindependiente"/>
        <w:jc w:val="both"/>
        <w:rPr>
          <w:rFonts w:asciiTheme="minorHAnsi" w:hAnsiTheme="minorHAnsi" w:cstheme="minorHAnsi"/>
        </w:rPr>
      </w:pPr>
    </w:p>
    <w:p w14:paraId="60C74F35" w14:textId="77777777" w:rsidR="005C69C7" w:rsidRPr="00CD5949" w:rsidRDefault="005C69C7" w:rsidP="00A0443B">
      <w:pPr>
        <w:pStyle w:val="Textoindependiente"/>
        <w:ind w:left="182"/>
        <w:jc w:val="both"/>
        <w:rPr>
          <w:rFonts w:asciiTheme="minorHAnsi" w:hAnsiTheme="minorHAnsi" w:cstheme="minorHAnsi"/>
        </w:rPr>
      </w:pPr>
      <w:proofErr w:type="spellStart"/>
      <w:r w:rsidRPr="00CD5949">
        <w:rPr>
          <w:rFonts w:asciiTheme="minorHAnsi" w:hAnsiTheme="minorHAnsi" w:cstheme="minorHAnsi"/>
        </w:rPr>
        <w:t>Obtendrá</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mayor </w:t>
      </w:r>
      <w:proofErr w:type="spellStart"/>
      <w:r w:rsidRPr="00CD5949">
        <w:rPr>
          <w:rFonts w:asciiTheme="minorHAnsi" w:hAnsiTheme="minorHAnsi" w:cstheme="minorHAnsi"/>
        </w:rPr>
        <w:t>puntaje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corredor</w:t>
      </w:r>
      <w:proofErr w:type="spellEnd"/>
      <w:r w:rsidRPr="00CD5949">
        <w:rPr>
          <w:rFonts w:asciiTheme="minorHAnsi" w:hAnsiTheme="minorHAnsi" w:cstheme="minorHAnsi"/>
        </w:rPr>
        <w:t xml:space="preserve"> que </w:t>
      </w:r>
      <w:proofErr w:type="spellStart"/>
      <w:r w:rsidRPr="00CD5949">
        <w:rPr>
          <w:rFonts w:asciiTheme="minorHAnsi" w:hAnsiTheme="minorHAnsi" w:cstheme="minorHAnsi"/>
        </w:rPr>
        <w:t>acredite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rPr>
        <w:t xml:space="preserve"> mayor </w:t>
      </w:r>
      <w:proofErr w:type="spellStart"/>
      <w:r w:rsidRPr="00CD5949">
        <w:rPr>
          <w:rFonts w:asciiTheme="minorHAnsi" w:hAnsiTheme="minorHAnsi" w:cstheme="minorHAnsi"/>
        </w:rPr>
        <w:t>número</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clientes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los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demás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proveedores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serán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calificados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por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regla</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tres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inversa</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quienes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tengan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menos</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tres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certificaciones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serán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evaluados</w:t>
      </w:r>
      <w:proofErr w:type="spellEnd"/>
      <w:r w:rsidRPr="00CD5949">
        <w:rPr>
          <w:rFonts w:asciiTheme="minorHAnsi" w:hAnsiTheme="minorHAnsi" w:cstheme="minorHAnsi"/>
        </w:rPr>
        <w:t xml:space="preserve"> con un </w:t>
      </w:r>
      <w:proofErr w:type="spellStart"/>
      <w:r w:rsidRPr="00CD5949">
        <w:rPr>
          <w:rFonts w:asciiTheme="minorHAnsi" w:hAnsiTheme="minorHAnsi" w:cstheme="minorHAnsi"/>
        </w:rPr>
        <w:t>puntaje</w:t>
      </w:r>
      <w:proofErr w:type="spellEnd"/>
      <w:r w:rsidRPr="00CD5949">
        <w:rPr>
          <w:rFonts w:asciiTheme="minorHAnsi" w:hAnsiTheme="minorHAnsi" w:cstheme="minorHAnsi"/>
        </w:rPr>
        <w:t xml:space="preserve"> de cero.</w:t>
      </w:r>
      <w:r w:rsidRPr="00CD5949">
        <w:rPr>
          <w:rFonts w:asciiTheme="minorHAnsi" w:hAnsiTheme="minorHAnsi" w:cstheme="minorHAnsi"/>
          <w:spacing w:val="1"/>
        </w:rPr>
        <w:t xml:space="preserve"> </w:t>
      </w:r>
    </w:p>
    <w:p w14:paraId="59369493" w14:textId="77777777" w:rsidR="005C69C7" w:rsidRPr="00CD5949" w:rsidRDefault="005C69C7" w:rsidP="00A0443B">
      <w:pPr>
        <w:pStyle w:val="Textoindependiente"/>
        <w:jc w:val="both"/>
        <w:rPr>
          <w:rFonts w:asciiTheme="minorHAnsi" w:hAnsiTheme="minorHAnsi" w:cstheme="minorHAnsi"/>
        </w:rPr>
      </w:pPr>
    </w:p>
    <w:p w14:paraId="1DEEA099" w14:textId="77777777" w:rsidR="005C69C7" w:rsidRPr="00CD5949" w:rsidRDefault="005C69C7" w:rsidP="00A0443B">
      <w:pPr>
        <w:pStyle w:val="Textoindependiente"/>
        <w:jc w:val="both"/>
        <w:rPr>
          <w:rFonts w:asciiTheme="minorHAnsi" w:hAnsiTheme="minorHAnsi" w:cstheme="minorHAnsi"/>
          <w:b/>
        </w:rPr>
      </w:pPr>
      <w:bookmarkStart w:id="58" w:name="_Toc95472281"/>
      <w:r w:rsidRPr="00CD5949">
        <w:rPr>
          <w:rFonts w:asciiTheme="minorHAnsi" w:hAnsiTheme="minorHAnsi" w:cstheme="minorHAnsi"/>
          <w:b/>
        </w:rPr>
        <w:t xml:space="preserve">4.5.2 </w:t>
      </w:r>
      <w:bookmarkEnd w:id="58"/>
      <w:r w:rsidRPr="00CD5949">
        <w:rPr>
          <w:rFonts w:asciiTheme="minorHAnsi" w:hAnsiTheme="minorHAnsi" w:cstheme="minorHAnsi"/>
          <w:b/>
        </w:rPr>
        <w:tab/>
      </w:r>
      <w:proofErr w:type="spellStart"/>
      <w:r w:rsidRPr="00CD5949">
        <w:rPr>
          <w:rFonts w:asciiTheme="minorHAnsi" w:hAnsiTheme="minorHAnsi" w:cstheme="minorHAnsi"/>
          <w:b/>
        </w:rPr>
        <w:t>Acreditación</w:t>
      </w:r>
      <w:proofErr w:type="spellEnd"/>
      <w:r w:rsidRPr="00CD5949">
        <w:rPr>
          <w:rFonts w:asciiTheme="minorHAnsi" w:hAnsiTheme="minorHAnsi" w:cstheme="minorHAnsi"/>
          <w:b/>
        </w:rPr>
        <w:t xml:space="preserve"> de </w:t>
      </w:r>
      <w:proofErr w:type="spellStart"/>
      <w:r w:rsidRPr="00CD5949">
        <w:rPr>
          <w:rFonts w:asciiTheme="minorHAnsi" w:hAnsiTheme="minorHAnsi" w:cstheme="minorHAnsi"/>
          <w:b/>
        </w:rPr>
        <w:t>ingresos</w:t>
      </w:r>
      <w:proofErr w:type="spellEnd"/>
      <w:r w:rsidRPr="00CD5949">
        <w:rPr>
          <w:rFonts w:asciiTheme="minorHAnsi" w:hAnsiTheme="minorHAnsi" w:cstheme="minorHAnsi"/>
          <w:b/>
        </w:rPr>
        <w:t xml:space="preserve"> </w:t>
      </w:r>
      <w:proofErr w:type="spellStart"/>
      <w:r w:rsidRPr="00CD5949">
        <w:rPr>
          <w:rFonts w:asciiTheme="minorHAnsi" w:hAnsiTheme="minorHAnsi" w:cstheme="minorHAnsi"/>
          <w:b/>
        </w:rPr>
        <w:t>anuales</w:t>
      </w:r>
      <w:proofErr w:type="spellEnd"/>
      <w:r w:rsidRPr="00CD5949">
        <w:rPr>
          <w:rFonts w:asciiTheme="minorHAnsi" w:hAnsiTheme="minorHAnsi" w:cstheme="minorHAnsi"/>
          <w:b/>
        </w:rPr>
        <w:t xml:space="preserve"> </w:t>
      </w:r>
      <w:proofErr w:type="spellStart"/>
      <w:r w:rsidRPr="00CD5949">
        <w:rPr>
          <w:rFonts w:asciiTheme="minorHAnsi" w:hAnsiTheme="minorHAnsi" w:cstheme="minorHAnsi"/>
          <w:b/>
        </w:rPr>
        <w:t>por</w:t>
      </w:r>
      <w:proofErr w:type="spellEnd"/>
      <w:r w:rsidRPr="00CD5949">
        <w:rPr>
          <w:rFonts w:asciiTheme="minorHAnsi" w:hAnsiTheme="minorHAnsi" w:cstheme="minorHAnsi"/>
          <w:b/>
        </w:rPr>
        <w:t xml:space="preserve"> </w:t>
      </w:r>
      <w:proofErr w:type="spellStart"/>
      <w:r w:rsidRPr="00CD5949">
        <w:rPr>
          <w:rFonts w:asciiTheme="minorHAnsi" w:hAnsiTheme="minorHAnsi" w:cstheme="minorHAnsi"/>
          <w:b/>
        </w:rPr>
        <w:t>comisiones</w:t>
      </w:r>
      <w:proofErr w:type="spellEnd"/>
      <w:r w:rsidRPr="00CD5949">
        <w:rPr>
          <w:rFonts w:asciiTheme="minorHAnsi" w:hAnsiTheme="minorHAnsi" w:cstheme="minorHAnsi"/>
          <w:b/>
        </w:rPr>
        <w:t xml:space="preserve"> (numeral 3.1.9)</w:t>
      </w:r>
    </w:p>
    <w:p w14:paraId="6693D536" w14:textId="77777777" w:rsidR="005C69C7" w:rsidRPr="00CD5949" w:rsidRDefault="005C69C7" w:rsidP="00A0443B">
      <w:pPr>
        <w:pStyle w:val="Textoindependiente"/>
        <w:ind w:left="182"/>
        <w:jc w:val="both"/>
        <w:rPr>
          <w:rFonts w:asciiTheme="minorHAnsi" w:hAnsiTheme="minorHAnsi" w:cstheme="minorHAnsi"/>
        </w:rPr>
      </w:pPr>
    </w:p>
    <w:p w14:paraId="50676B55" w14:textId="77777777" w:rsidR="005C69C7" w:rsidRPr="00CD5949" w:rsidRDefault="005C69C7" w:rsidP="00A0443B">
      <w:pPr>
        <w:pStyle w:val="Textoindependiente"/>
        <w:ind w:left="182"/>
        <w:jc w:val="both"/>
        <w:rPr>
          <w:rFonts w:asciiTheme="minorHAnsi" w:hAnsiTheme="minorHAnsi" w:cstheme="minorHAnsi"/>
        </w:rPr>
      </w:pPr>
      <w:proofErr w:type="spellStart"/>
      <w:r w:rsidRPr="00CD5949">
        <w:rPr>
          <w:rFonts w:asciiTheme="minorHAnsi" w:hAnsiTheme="minorHAnsi" w:cstheme="minorHAnsi"/>
        </w:rPr>
        <w:t>Obtendrá</w:t>
      </w:r>
      <w:proofErr w:type="spellEnd"/>
      <w:r w:rsidRPr="00CD5949">
        <w:rPr>
          <w:rFonts w:asciiTheme="minorHAnsi" w:hAnsiTheme="minorHAnsi" w:cstheme="minorHAnsi"/>
          <w:spacing w:val="-5"/>
        </w:rPr>
        <w:t xml:space="preserve"> </w:t>
      </w:r>
      <w:r w:rsidRPr="00CD5949">
        <w:rPr>
          <w:rFonts w:asciiTheme="minorHAnsi" w:hAnsiTheme="minorHAnsi" w:cstheme="minorHAnsi"/>
        </w:rPr>
        <w:t>mayor</w:t>
      </w:r>
      <w:r w:rsidRPr="00CD5949">
        <w:rPr>
          <w:rFonts w:asciiTheme="minorHAnsi" w:hAnsiTheme="minorHAnsi" w:cstheme="minorHAnsi"/>
          <w:spacing w:val="-1"/>
        </w:rPr>
        <w:t xml:space="preserve"> </w:t>
      </w:r>
      <w:proofErr w:type="spellStart"/>
      <w:r w:rsidRPr="00CD5949">
        <w:rPr>
          <w:rFonts w:asciiTheme="minorHAnsi" w:hAnsiTheme="minorHAnsi" w:cstheme="minorHAnsi"/>
        </w:rPr>
        <w:t>puntaje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spacing w:val="-5"/>
        </w:rPr>
        <w:t xml:space="preserve"> </w:t>
      </w:r>
      <w:proofErr w:type="spellStart"/>
      <w:r w:rsidRPr="00CD5949">
        <w:rPr>
          <w:rFonts w:asciiTheme="minorHAnsi" w:hAnsiTheme="minorHAnsi" w:cstheme="minorHAnsi"/>
        </w:rPr>
        <w:t>corredor</w:t>
      </w:r>
      <w:proofErr w:type="spellEnd"/>
      <w:r w:rsidRPr="00CD5949">
        <w:rPr>
          <w:rFonts w:asciiTheme="minorHAnsi" w:hAnsiTheme="minorHAnsi" w:cstheme="minorHAnsi"/>
          <w:spacing w:val="-1"/>
        </w:rPr>
        <w:t xml:space="preserve"> </w:t>
      </w:r>
      <w:r w:rsidRPr="00CD5949">
        <w:rPr>
          <w:rFonts w:asciiTheme="minorHAnsi" w:hAnsiTheme="minorHAnsi" w:cstheme="minorHAnsi"/>
        </w:rPr>
        <w:t>que</w:t>
      </w:r>
      <w:r w:rsidRPr="00CD5949">
        <w:rPr>
          <w:rFonts w:asciiTheme="minorHAnsi" w:hAnsiTheme="minorHAnsi" w:cstheme="minorHAnsi"/>
          <w:spacing w:val="-3"/>
        </w:rPr>
        <w:t xml:space="preserve"> </w:t>
      </w:r>
      <w:proofErr w:type="spellStart"/>
      <w:r w:rsidRPr="00CD5949">
        <w:rPr>
          <w:rFonts w:asciiTheme="minorHAnsi" w:hAnsiTheme="minorHAnsi" w:cstheme="minorHAnsi"/>
        </w:rPr>
        <w:t>acredite</w:t>
      </w:r>
      <w:proofErr w:type="spellEnd"/>
      <w:r w:rsidRPr="00CD5949">
        <w:rPr>
          <w:rFonts w:asciiTheme="minorHAnsi" w:hAnsiTheme="minorHAnsi" w:cstheme="minorHAnsi"/>
          <w:spacing w:val="-3"/>
        </w:rPr>
        <w:t xml:space="preserve"> de la forma </w:t>
      </w:r>
      <w:proofErr w:type="spellStart"/>
      <w:r w:rsidRPr="00CD5949">
        <w:rPr>
          <w:rFonts w:asciiTheme="minorHAnsi" w:hAnsiTheme="minorHAnsi" w:cstheme="minorHAnsi"/>
          <w:spacing w:val="-3"/>
        </w:rPr>
        <w:t>mencionada</w:t>
      </w:r>
      <w:proofErr w:type="spellEnd"/>
      <w:r w:rsidRPr="00CD5949">
        <w:rPr>
          <w:rFonts w:asciiTheme="minorHAnsi" w:hAnsiTheme="minorHAnsi" w:cstheme="minorHAnsi"/>
          <w:spacing w:val="-3"/>
        </w:rPr>
        <w:t xml:space="preserve"> </w:t>
      </w:r>
      <w:proofErr w:type="spellStart"/>
      <w:r w:rsidRPr="00CD5949">
        <w:rPr>
          <w:rFonts w:asciiTheme="minorHAnsi" w:hAnsiTheme="minorHAnsi" w:cstheme="minorHAnsi"/>
          <w:spacing w:val="-3"/>
        </w:rPr>
        <w:t>en</w:t>
      </w:r>
      <w:proofErr w:type="spellEnd"/>
      <w:r w:rsidRPr="00CD5949">
        <w:rPr>
          <w:rFonts w:asciiTheme="minorHAnsi" w:hAnsiTheme="minorHAnsi" w:cstheme="minorHAnsi"/>
          <w:spacing w:val="-3"/>
        </w:rPr>
        <w:t xml:space="preserve"> </w:t>
      </w:r>
      <w:proofErr w:type="spellStart"/>
      <w:r w:rsidRPr="00CD5949">
        <w:rPr>
          <w:rFonts w:asciiTheme="minorHAnsi" w:hAnsiTheme="minorHAnsi" w:cstheme="minorHAnsi"/>
          <w:spacing w:val="-3"/>
        </w:rPr>
        <w:t>el</w:t>
      </w:r>
      <w:proofErr w:type="spellEnd"/>
      <w:r w:rsidRPr="00CD5949">
        <w:rPr>
          <w:rFonts w:asciiTheme="minorHAnsi" w:hAnsiTheme="minorHAnsi" w:cstheme="minorHAnsi"/>
          <w:spacing w:val="-3"/>
        </w:rPr>
        <w:t xml:space="preserve"> </w:t>
      </w:r>
      <w:r w:rsidRPr="00CD5949">
        <w:rPr>
          <w:rFonts w:asciiTheme="minorHAnsi" w:hAnsiTheme="minorHAnsi" w:cstheme="minorHAnsi"/>
          <w:bCs/>
        </w:rPr>
        <w:t>(numeral 3.1.9)</w:t>
      </w:r>
      <w:r w:rsidRPr="00CD5949">
        <w:rPr>
          <w:rFonts w:asciiTheme="minorHAnsi" w:hAnsiTheme="minorHAnsi" w:cstheme="minorHAnsi"/>
          <w:b/>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spacing w:val="-4"/>
        </w:rPr>
        <w:t xml:space="preserve"> </w:t>
      </w:r>
      <w:r w:rsidRPr="00CD5949">
        <w:rPr>
          <w:rFonts w:asciiTheme="minorHAnsi" w:hAnsiTheme="minorHAnsi" w:cstheme="minorHAnsi"/>
        </w:rPr>
        <w:t>mayor</w:t>
      </w:r>
      <w:r w:rsidRPr="00CD5949">
        <w:rPr>
          <w:rFonts w:asciiTheme="minorHAnsi" w:hAnsiTheme="minorHAnsi" w:cstheme="minorHAnsi"/>
          <w:spacing w:val="-1"/>
        </w:rPr>
        <w:t xml:space="preserve"> </w:t>
      </w:r>
      <w:proofErr w:type="spellStart"/>
      <w:r w:rsidRPr="00CD5949">
        <w:rPr>
          <w:rFonts w:asciiTheme="minorHAnsi" w:hAnsiTheme="minorHAnsi" w:cstheme="minorHAnsi"/>
        </w:rPr>
        <w:t>número</w:t>
      </w:r>
      <w:proofErr w:type="spellEnd"/>
      <w:r w:rsidRPr="00CD5949">
        <w:rPr>
          <w:rFonts w:asciiTheme="minorHAnsi" w:hAnsiTheme="minorHAnsi" w:cstheme="minorHAnsi"/>
        </w:rPr>
        <w:t xml:space="preserve"> de</w:t>
      </w:r>
      <w:r w:rsidRPr="00CD5949">
        <w:rPr>
          <w:rFonts w:asciiTheme="minorHAnsi" w:hAnsiTheme="minorHAnsi" w:cstheme="minorHAnsi"/>
          <w:spacing w:val="-1"/>
        </w:rPr>
        <w:t xml:space="preserve"> </w:t>
      </w:r>
      <w:proofErr w:type="spellStart"/>
      <w:r w:rsidRPr="00CD5949">
        <w:rPr>
          <w:rFonts w:asciiTheme="minorHAnsi" w:hAnsiTheme="minorHAnsi" w:cstheme="minorHAnsi"/>
        </w:rPr>
        <w:t>ingresos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anuales</w:t>
      </w:r>
      <w:proofErr w:type="spellEnd"/>
      <w:r w:rsidRPr="00CD5949">
        <w:rPr>
          <w:rFonts w:asciiTheme="minorHAnsi" w:hAnsiTheme="minorHAnsi" w:cstheme="minorHAnsi"/>
        </w:rPr>
        <w:t xml:space="preserve">. Los </w:t>
      </w:r>
      <w:proofErr w:type="spellStart"/>
      <w:r w:rsidRPr="00CD5949">
        <w:rPr>
          <w:rFonts w:asciiTheme="minorHAnsi" w:hAnsiTheme="minorHAnsi" w:cstheme="minorHAnsi"/>
        </w:rPr>
        <w:t>demás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serán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calificados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por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regla</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tres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inversa</w:t>
      </w:r>
      <w:proofErr w:type="spellEnd"/>
      <w:r w:rsidRPr="00CD5949">
        <w:rPr>
          <w:rFonts w:asciiTheme="minorHAnsi" w:hAnsiTheme="minorHAnsi" w:cstheme="minorHAnsi"/>
        </w:rPr>
        <w:t>.</w:t>
      </w:r>
    </w:p>
    <w:p w14:paraId="2A8D793E" w14:textId="77777777" w:rsidR="005C69C7" w:rsidRPr="00CD5949" w:rsidRDefault="005C69C7" w:rsidP="00A0443B">
      <w:pPr>
        <w:pStyle w:val="Textoindependiente"/>
        <w:ind w:left="182"/>
        <w:jc w:val="both"/>
        <w:rPr>
          <w:rFonts w:asciiTheme="minorHAnsi" w:hAnsiTheme="minorHAnsi" w:cstheme="minorHAnsi"/>
        </w:rPr>
      </w:pPr>
    </w:p>
    <w:p w14:paraId="1070FF71" w14:textId="77777777" w:rsidR="005C69C7" w:rsidRPr="00CD5949" w:rsidRDefault="005C69C7" w:rsidP="00A0443B">
      <w:pPr>
        <w:pStyle w:val="Textoindependiente"/>
        <w:jc w:val="both"/>
        <w:rPr>
          <w:rFonts w:asciiTheme="minorHAnsi" w:hAnsiTheme="minorHAnsi" w:cstheme="minorHAnsi"/>
          <w:b/>
        </w:rPr>
      </w:pPr>
      <w:r w:rsidRPr="00CD5949">
        <w:rPr>
          <w:rFonts w:asciiTheme="minorHAnsi" w:hAnsiTheme="minorHAnsi" w:cstheme="minorHAnsi"/>
          <w:b/>
        </w:rPr>
        <w:t xml:space="preserve">4.5.3 </w:t>
      </w:r>
      <w:r w:rsidRPr="00CD5949">
        <w:rPr>
          <w:rFonts w:asciiTheme="minorHAnsi" w:hAnsiTheme="minorHAnsi" w:cstheme="minorHAnsi"/>
          <w:b/>
        </w:rPr>
        <w:tab/>
      </w:r>
      <w:proofErr w:type="spellStart"/>
      <w:r w:rsidRPr="00CD5949">
        <w:rPr>
          <w:rFonts w:asciiTheme="minorHAnsi" w:hAnsiTheme="minorHAnsi" w:cstheme="minorHAnsi"/>
          <w:b/>
        </w:rPr>
        <w:t>Número</w:t>
      </w:r>
      <w:proofErr w:type="spellEnd"/>
      <w:r w:rsidRPr="00CD5949">
        <w:rPr>
          <w:rFonts w:asciiTheme="minorHAnsi" w:hAnsiTheme="minorHAnsi" w:cstheme="minorHAnsi"/>
          <w:b/>
        </w:rPr>
        <w:t xml:space="preserve"> de </w:t>
      </w:r>
      <w:proofErr w:type="spellStart"/>
      <w:r w:rsidRPr="00CD5949">
        <w:rPr>
          <w:rFonts w:asciiTheme="minorHAnsi" w:hAnsiTheme="minorHAnsi" w:cstheme="minorHAnsi"/>
          <w:b/>
        </w:rPr>
        <w:t>reclamaciones</w:t>
      </w:r>
      <w:proofErr w:type="spellEnd"/>
      <w:r w:rsidRPr="00CD5949">
        <w:rPr>
          <w:rFonts w:asciiTheme="minorHAnsi" w:hAnsiTheme="minorHAnsi" w:cstheme="minorHAnsi"/>
          <w:b/>
        </w:rPr>
        <w:t xml:space="preserve"> </w:t>
      </w:r>
      <w:proofErr w:type="spellStart"/>
      <w:r w:rsidRPr="00CD5949">
        <w:rPr>
          <w:rFonts w:asciiTheme="minorHAnsi" w:hAnsiTheme="minorHAnsi" w:cstheme="minorHAnsi"/>
          <w:b/>
        </w:rPr>
        <w:t>atendidas</w:t>
      </w:r>
      <w:proofErr w:type="spellEnd"/>
      <w:r w:rsidRPr="00CD5949">
        <w:rPr>
          <w:rFonts w:asciiTheme="minorHAnsi" w:hAnsiTheme="minorHAnsi" w:cstheme="minorHAnsi"/>
          <w:b/>
        </w:rPr>
        <w:t xml:space="preserve"> (numeral 3.1.10)</w:t>
      </w:r>
    </w:p>
    <w:p w14:paraId="5A044334" w14:textId="77777777" w:rsidR="005C69C7" w:rsidRPr="00CD5949" w:rsidRDefault="005C69C7" w:rsidP="00A0443B">
      <w:pPr>
        <w:pStyle w:val="Textoindependiente"/>
        <w:jc w:val="both"/>
        <w:rPr>
          <w:rFonts w:asciiTheme="minorHAnsi" w:hAnsiTheme="minorHAnsi" w:cstheme="minorHAnsi"/>
        </w:rPr>
      </w:pPr>
    </w:p>
    <w:p w14:paraId="709301B9" w14:textId="77777777" w:rsidR="005C69C7" w:rsidRPr="00CD5949" w:rsidRDefault="005C69C7" w:rsidP="00A0443B">
      <w:pPr>
        <w:pStyle w:val="Textoindependiente"/>
        <w:jc w:val="both"/>
        <w:rPr>
          <w:rFonts w:asciiTheme="minorHAnsi" w:hAnsiTheme="minorHAnsi" w:cstheme="minorHAnsi"/>
        </w:rPr>
      </w:pPr>
      <w:proofErr w:type="spellStart"/>
      <w:r w:rsidRPr="00CD5949">
        <w:rPr>
          <w:rFonts w:asciiTheme="minorHAnsi" w:hAnsiTheme="minorHAnsi" w:cstheme="minorHAnsi"/>
        </w:rPr>
        <w:t>Obtendrá</w:t>
      </w:r>
      <w:proofErr w:type="spellEnd"/>
      <w:r w:rsidRPr="00CD5949">
        <w:rPr>
          <w:rFonts w:asciiTheme="minorHAnsi" w:hAnsiTheme="minorHAnsi" w:cstheme="minorHAnsi"/>
          <w:spacing w:val="-5"/>
        </w:rPr>
        <w:t xml:space="preserve"> </w:t>
      </w:r>
      <w:r w:rsidRPr="00CD5949">
        <w:rPr>
          <w:rFonts w:asciiTheme="minorHAnsi" w:hAnsiTheme="minorHAnsi" w:cstheme="minorHAnsi"/>
        </w:rPr>
        <w:t>mayor</w:t>
      </w:r>
      <w:r w:rsidRPr="00CD5949">
        <w:rPr>
          <w:rFonts w:asciiTheme="minorHAnsi" w:hAnsiTheme="minorHAnsi" w:cstheme="minorHAnsi"/>
          <w:spacing w:val="-1"/>
        </w:rPr>
        <w:t xml:space="preserve"> </w:t>
      </w:r>
      <w:proofErr w:type="spellStart"/>
      <w:r w:rsidRPr="00CD5949">
        <w:rPr>
          <w:rFonts w:asciiTheme="minorHAnsi" w:hAnsiTheme="minorHAnsi" w:cstheme="minorHAnsi"/>
        </w:rPr>
        <w:t>puntaje</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spacing w:val="-5"/>
        </w:rPr>
        <w:t xml:space="preserve"> </w:t>
      </w:r>
      <w:proofErr w:type="spellStart"/>
      <w:r w:rsidRPr="00CD5949">
        <w:rPr>
          <w:rFonts w:asciiTheme="minorHAnsi" w:hAnsiTheme="minorHAnsi" w:cstheme="minorHAnsi"/>
        </w:rPr>
        <w:t>corredor</w:t>
      </w:r>
      <w:proofErr w:type="spellEnd"/>
      <w:r w:rsidRPr="00CD5949">
        <w:rPr>
          <w:rFonts w:asciiTheme="minorHAnsi" w:hAnsiTheme="minorHAnsi" w:cstheme="minorHAnsi"/>
          <w:spacing w:val="-1"/>
        </w:rPr>
        <w:t xml:space="preserve"> </w:t>
      </w:r>
      <w:r w:rsidRPr="00CD5949">
        <w:rPr>
          <w:rFonts w:asciiTheme="minorHAnsi" w:hAnsiTheme="minorHAnsi" w:cstheme="minorHAnsi"/>
        </w:rPr>
        <w:t>que</w:t>
      </w:r>
      <w:r w:rsidRPr="00CD5949">
        <w:rPr>
          <w:rFonts w:asciiTheme="minorHAnsi" w:hAnsiTheme="minorHAnsi" w:cstheme="minorHAnsi"/>
          <w:spacing w:val="-3"/>
        </w:rPr>
        <w:t xml:space="preserve"> </w:t>
      </w:r>
      <w:proofErr w:type="spellStart"/>
      <w:r w:rsidRPr="00CD5949">
        <w:rPr>
          <w:rFonts w:asciiTheme="minorHAnsi" w:hAnsiTheme="minorHAnsi" w:cstheme="minorHAnsi"/>
        </w:rPr>
        <w:t>acredite</w:t>
      </w:r>
      <w:proofErr w:type="spellEnd"/>
      <w:r w:rsidRPr="00CD5949">
        <w:rPr>
          <w:rFonts w:asciiTheme="minorHAnsi" w:hAnsiTheme="minorHAnsi" w:cstheme="minorHAnsi"/>
          <w:spacing w:val="-3"/>
        </w:rPr>
        <w:t xml:space="preserve"> de la forma </w:t>
      </w:r>
      <w:proofErr w:type="spellStart"/>
      <w:r w:rsidRPr="00CD5949">
        <w:rPr>
          <w:rFonts w:asciiTheme="minorHAnsi" w:hAnsiTheme="minorHAnsi" w:cstheme="minorHAnsi"/>
          <w:spacing w:val="-3"/>
        </w:rPr>
        <w:t>mencionada</w:t>
      </w:r>
      <w:proofErr w:type="spellEnd"/>
      <w:r w:rsidRPr="00CD5949">
        <w:rPr>
          <w:rFonts w:asciiTheme="minorHAnsi" w:hAnsiTheme="minorHAnsi" w:cstheme="minorHAnsi"/>
          <w:spacing w:val="-3"/>
        </w:rPr>
        <w:t xml:space="preserve"> </w:t>
      </w:r>
      <w:proofErr w:type="spellStart"/>
      <w:r w:rsidRPr="00CD5949">
        <w:rPr>
          <w:rFonts w:asciiTheme="minorHAnsi" w:hAnsiTheme="minorHAnsi" w:cstheme="minorHAnsi"/>
          <w:spacing w:val="-3"/>
        </w:rPr>
        <w:t>en</w:t>
      </w:r>
      <w:proofErr w:type="spellEnd"/>
      <w:r w:rsidRPr="00CD5949">
        <w:rPr>
          <w:rFonts w:asciiTheme="minorHAnsi" w:hAnsiTheme="minorHAnsi" w:cstheme="minorHAnsi"/>
          <w:spacing w:val="-3"/>
        </w:rPr>
        <w:t xml:space="preserve"> </w:t>
      </w:r>
      <w:proofErr w:type="spellStart"/>
      <w:r w:rsidRPr="00CD5949">
        <w:rPr>
          <w:rFonts w:asciiTheme="minorHAnsi" w:hAnsiTheme="minorHAnsi" w:cstheme="minorHAnsi"/>
          <w:spacing w:val="-3"/>
        </w:rPr>
        <w:t>el</w:t>
      </w:r>
      <w:proofErr w:type="spellEnd"/>
      <w:r w:rsidRPr="00CD5949">
        <w:rPr>
          <w:rFonts w:asciiTheme="minorHAnsi" w:hAnsiTheme="minorHAnsi" w:cstheme="minorHAnsi"/>
          <w:spacing w:val="-3"/>
        </w:rPr>
        <w:t xml:space="preserve"> </w:t>
      </w:r>
      <w:r w:rsidRPr="00CD5949">
        <w:rPr>
          <w:rFonts w:asciiTheme="minorHAnsi" w:hAnsiTheme="minorHAnsi" w:cstheme="minorHAnsi"/>
          <w:bCs/>
        </w:rPr>
        <w:t>(numeral 3.1.10)</w:t>
      </w:r>
      <w:r w:rsidRPr="00CD5949">
        <w:rPr>
          <w:rFonts w:asciiTheme="minorHAnsi" w:hAnsiTheme="minorHAnsi" w:cstheme="minorHAnsi"/>
          <w:b/>
        </w:rPr>
        <w:t xml:space="preserve"> </w:t>
      </w:r>
      <w:proofErr w:type="spellStart"/>
      <w:r w:rsidRPr="00CD5949">
        <w:rPr>
          <w:rFonts w:asciiTheme="minorHAnsi" w:hAnsiTheme="minorHAnsi" w:cstheme="minorHAnsi"/>
        </w:rPr>
        <w:t>el</w:t>
      </w:r>
      <w:proofErr w:type="spellEnd"/>
      <w:r w:rsidRPr="00CD5949">
        <w:rPr>
          <w:rFonts w:asciiTheme="minorHAnsi" w:hAnsiTheme="minorHAnsi" w:cstheme="minorHAnsi"/>
          <w:spacing w:val="-4"/>
        </w:rPr>
        <w:t xml:space="preserve"> </w:t>
      </w:r>
      <w:r w:rsidRPr="00CD5949">
        <w:rPr>
          <w:rFonts w:asciiTheme="minorHAnsi" w:hAnsiTheme="minorHAnsi" w:cstheme="minorHAnsi"/>
        </w:rPr>
        <w:t>mayor</w:t>
      </w:r>
      <w:r w:rsidRPr="00CD5949">
        <w:rPr>
          <w:rFonts w:asciiTheme="minorHAnsi" w:hAnsiTheme="minorHAnsi" w:cstheme="minorHAnsi"/>
          <w:spacing w:val="-1"/>
        </w:rPr>
        <w:t xml:space="preserve"> </w:t>
      </w:r>
      <w:proofErr w:type="spellStart"/>
      <w:r w:rsidRPr="00CD5949">
        <w:rPr>
          <w:rFonts w:asciiTheme="minorHAnsi" w:hAnsiTheme="minorHAnsi" w:cstheme="minorHAnsi"/>
        </w:rPr>
        <w:t>número</w:t>
      </w:r>
      <w:proofErr w:type="spellEnd"/>
      <w:r w:rsidRPr="00CD5949">
        <w:rPr>
          <w:rFonts w:asciiTheme="minorHAnsi" w:hAnsiTheme="minorHAnsi" w:cstheme="minorHAnsi"/>
        </w:rPr>
        <w:t xml:space="preserve"> de</w:t>
      </w:r>
      <w:r w:rsidRPr="00CD5949">
        <w:rPr>
          <w:rFonts w:asciiTheme="minorHAnsi" w:hAnsiTheme="minorHAnsi" w:cstheme="minorHAnsi"/>
          <w:spacing w:val="-1"/>
        </w:rPr>
        <w:t xml:space="preserve"> </w:t>
      </w:r>
      <w:proofErr w:type="spellStart"/>
      <w:r w:rsidRPr="00CD5949">
        <w:rPr>
          <w:rFonts w:asciiTheme="minorHAnsi" w:hAnsiTheme="minorHAnsi" w:cstheme="minorHAnsi"/>
        </w:rPr>
        <w:t>reclamaciones</w:t>
      </w:r>
      <w:proofErr w:type="spellEnd"/>
      <w:r w:rsidRPr="00CD5949">
        <w:rPr>
          <w:rFonts w:asciiTheme="minorHAnsi" w:hAnsiTheme="minorHAnsi" w:cstheme="minorHAnsi"/>
        </w:rPr>
        <w:t xml:space="preserve">. Los </w:t>
      </w:r>
      <w:proofErr w:type="spellStart"/>
      <w:r w:rsidRPr="00CD5949">
        <w:rPr>
          <w:rFonts w:asciiTheme="minorHAnsi" w:hAnsiTheme="minorHAnsi" w:cstheme="minorHAnsi"/>
        </w:rPr>
        <w:t>demás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serán</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calificados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por</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regla</w:t>
      </w:r>
      <w:proofErr w:type="spellEnd"/>
      <w:r w:rsidRPr="00CD5949">
        <w:rPr>
          <w:rFonts w:asciiTheme="minorHAnsi" w:hAnsiTheme="minorHAnsi" w:cstheme="minorHAnsi"/>
        </w:rPr>
        <w:t xml:space="preserve"> de </w:t>
      </w:r>
      <w:proofErr w:type="spellStart"/>
      <w:r w:rsidRPr="00CD5949">
        <w:rPr>
          <w:rFonts w:asciiTheme="minorHAnsi" w:hAnsiTheme="minorHAnsi" w:cstheme="minorHAnsi"/>
        </w:rPr>
        <w:t>tres</w:t>
      </w:r>
      <w:proofErr w:type="spellEnd"/>
      <w:r w:rsidRPr="00CD5949">
        <w:rPr>
          <w:rFonts w:asciiTheme="minorHAnsi" w:hAnsiTheme="minorHAnsi" w:cstheme="minorHAnsi"/>
        </w:rPr>
        <w:t xml:space="preserve"> </w:t>
      </w:r>
      <w:proofErr w:type="spellStart"/>
      <w:r w:rsidRPr="00CD5949">
        <w:rPr>
          <w:rFonts w:asciiTheme="minorHAnsi" w:hAnsiTheme="minorHAnsi" w:cstheme="minorHAnsi"/>
        </w:rPr>
        <w:t>inversa</w:t>
      </w:r>
      <w:proofErr w:type="spellEnd"/>
      <w:r w:rsidRPr="00CD5949">
        <w:rPr>
          <w:rFonts w:asciiTheme="minorHAnsi" w:hAnsiTheme="minorHAnsi" w:cstheme="minorHAnsi"/>
        </w:rPr>
        <w:t>.</w:t>
      </w:r>
    </w:p>
    <w:p w14:paraId="52B5FC42" w14:textId="77777777" w:rsidR="005C69C7" w:rsidRPr="00CD5949" w:rsidRDefault="005C69C7" w:rsidP="00A0443B">
      <w:pPr>
        <w:pStyle w:val="Textoindependiente"/>
        <w:jc w:val="both"/>
        <w:rPr>
          <w:rFonts w:asciiTheme="minorHAnsi" w:hAnsiTheme="minorHAnsi" w:cstheme="minorHAnsi"/>
          <w:b/>
          <w:bCs/>
        </w:rPr>
      </w:pPr>
    </w:p>
    <w:p w14:paraId="2A9B591A" w14:textId="77777777" w:rsidR="005C69C7" w:rsidRPr="00CD5949" w:rsidRDefault="005C69C7" w:rsidP="00A0443B">
      <w:pPr>
        <w:pStyle w:val="Ttulo1"/>
        <w:numPr>
          <w:ilvl w:val="0"/>
          <w:numId w:val="2"/>
        </w:numPr>
        <w:jc w:val="both"/>
        <w:rPr>
          <w:rFonts w:asciiTheme="minorHAnsi" w:hAnsiTheme="minorHAnsi" w:cstheme="minorHAnsi"/>
          <w:b w:val="0"/>
          <w:bCs w:val="0"/>
          <w:u w:val="single"/>
        </w:rPr>
      </w:pPr>
      <w:bookmarkStart w:id="59" w:name="_Toc506189201"/>
      <w:bookmarkStart w:id="60" w:name="_Toc77590839"/>
      <w:r w:rsidRPr="00CD5949">
        <w:rPr>
          <w:rFonts w:asciiTheme="minorHAnsi" w:hAnsiTheme="minorHAnsi" w:cstheme="minorHAnsi"/>
          <w:u w:val="single"/>
        </w:rPr>
        <w:t>CRITERIOS DE DESEMPATE</w:t>
      </w:r>
      <w:bookmarkEnd w:id="59"/>
      <w:bookmarkEnd w:id="60"/>
    </w:p>
    <w:p w14:paraId="24B60E38" w14:textId="77777777" w:rsidR="005C69C7" w:rsidRPr="00CD5949" w:rsidRDefault="005C69C7" w:rsidP="00A0443B">
      <w:pPr>
        <w:jc w:val="both"/>
        <w:rPr>
          <w:rFonts w:asciiTheme="minorHAnsi" w:hAnsiTheme="minorHAnsi" w:cstheme="minorHAnsi"/>
          <w:sz w:val="24"/>
          <w:szCs w:val="24"/>
          <w:lang w:val="es-ES_tradnl"/>
        </w:rPr>
      </w:pPr>
    </w:p>
    <w:p w14:paraId="47E01868" w14:textId="7AC1D9E8" w:rsidR="005C69C7" w:rsidRPr="00CD5949" w:rsidRDefault="0064033A" w:rsidP="00A0443B">
      <w:pPr>
        <w:spacing w:line="240" w:lineRule="atLeast"/>
        <w:ind w:left="360"/>
        <w:jc w:val="both"/>
        <w:rPr>
          <w:rFonts w:asciiTheme="minorHAnsi" w:eastAsia="Times New Roman" w:hAnsiTheme="minorHAnsi" w:cstheme="minorHAnsi"/>
          <w:bCs/>
          <w:sz w:val="24"/>
          <w:szCs w:val="24"/>
        </w:rPr>
      </w:pPr>
      <w:proofErr w:type="spellStart"/>
      <w:r w:rsidRPr="00CD5949">
        <w:rPr>
          <w:rFonts w:asciiTheme="minorHAnsi" w:hAnsiTheme="minorHAnsi" w:cstheme="minorHAnsi"/>
          <w:sz w:val="24"/>
          <w:szCs w:val="24"/>
        </w:rPr>
        <w:t>Cuando</w:t>
      </w:r>
      <w:proofErr w:type="spellEnd"/>
      <w:r w:rsidRPr="00CD5949">
        <w:rPr>
          <w:rFonts w:asciiTheme="minorHAnsi" w:hAnsiTheme="minorHAnsi" w:cstheme="minorHAnsi"/>
          <w:sz w:val="24"/>
          <w:szCs w:val="24"/>
        </w:rPr>
        <w:t xml:space="preserve"> entre </w:t>
      </w:r>
      <w:proofErr w:type="spellStart"/>
      <w:r w:rsidRPr="00CD5949">
        <w:rPr>
          <w:rFonts w:asciiTheme="minorHAnsi" w:hAnsiTheme="minorHAnsi" w:cstheme="minorHAnsi"/>
          <w:sz w:val="24"/>
          <w:szCs w:val="24"/>
        </w:rPr>
        <w:t>dos o</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más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propuestas</w:t>
      </w:r>
      <w:proofErr w:type="spellEnd"/>
      <w:r w:rsidRPr="00CD5949">
        <w:rPr>
          <w:rFonts w:asciiTheme="minorHAnsi" w:hAnsiTheme="minorHAnsi" w:cstheme="minorHAnsi"/>
          <w:sz w:val="24"/>
          <w:szCs w:val="24"/>
        </w:rPr>
        <w:t xml:space="preserve"> se </w:t>
      </w:r>
      <w:proofErr w:type="spellStart"/>
      <w:r w:rsidRPr="00CD5949">
        <w:rPr>
          <w:rFonts w:asciiTheme="minorHAnsi" w:hAnsiTheme="minorHAnsi" w:cstheme="minorHAnsi"/>
          <w:sz w:val="24"/>
          <w:szCs w:val="24"/>
        </w:rPr>
        <w:t>presente</w:t>
      </w:r>
      <w:proofErr w:type="spellEnd"/>
      <w:r w:rsidRPr="00CD5949">
        <w:rPr>
          <w:rFonts w:asciiTheme="minorHAnsi" w:hAnsiTheme="minorHAnsi" w:cstheme="minorHAnsi"/>
          <w:sz w:val="24"/>
          <w:szCs w:val="24"/>
        </w:rPr>
        <w:t xml:space="preserve"> un </w:t>
      </w:r>
      <w:proofErr w:type="spellStart"/>
      <w:r w:rsidRPr="00CD5949">
        <w:rPr>
          <w:rFonts w:asciiTheme="minorHAnsi" w:hAnsiTheme="minorHAnsi" w:cstheme="minorHAnsi"/>
          <w:sz w:val="24"/>
          <w:szCs w:val="24"/>
        </w:rPr>
        <w:t>empate</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en</w:t>
      </w:r>
      <w:proofErr w:type="spellEnd"/>
      <w:r w:rsidRPr="00CD5949">
        <w:rPr>
          <w:rFonts w:asciiTheme="minorHAnsi" w:hAnsiTheme="minorHAnsi" w:cstheme="minorHAnsi"/>
          <w:sz w:val="24"/>
          <w:szCs w:val="24"/>
        </w:rPr>
        <w:t xml:space="preserve"> la </w:t>
      </w:r>
      <w:proofErr w:type="spellStart"/>
      <w:r w:rsidRPr="00CD5949">
        <w:rPr>
          <w:rFonts w:asciiTheme="minorHAnsi" w:hAnsiTheme="minorHAnsi" w:cstheme="minorHAnsi"/>
          <w:sz w:val="24"/>
          <w:szCs w:val="24"/>
        </w:rPr>
        <w:t>calificación</w:t>
      </w:r>
      <w:proofErr w:type="spellEnd"/>
      <w:r w:rsidRPr="00CD5949">
        <w:rPr>
          <w:rFonts w:asciiTheme="minorHAnsi" w:hAnsiTheme="minorHAnsi" w:cstheme="minorHAnsi"/>
          <w:sz w:val="24"/>
          <w:szCs w:val="24"/>
        </w:rPr>
        <w:t xml:space="preserve"> total </w:t>
      </w:r>
      <w:proofErr w:type="spellStart"/>
      <w:r w:rsidRPr="00CD5949">
        <w:rPr>
          <w:rFonts w:asciiTheme="minorHAnsi" w:hAnsiTheme="minorHAnsi" w:cstheme="minorHAnsi"/>
          <w:sz w:val="24"/>
          <w:szCs w:val="24"/>
        </w:rPr>
        <w:t>obtenida</w:t>
      </w:r>
      <w:proofErr w:type="spellEnd"/>
      <w:r w:rsidRPr="00CD5949">
        <w:rPr>
          <w:rFonts w:asciiTheme="minorHAnsi" w:hAnsiTheme="minorHAnsi" w:cstheme="minorHAnsi"/>
          <w:sz w:val="24"/>
          <w:szCs w:val="24"/>
        </w:rPr>
        <w:t xml:space="preserve">, </w:t>
      </w:r>
      <w:r w:rsidRPr="00CD5949">
        <w:rPr>
          <w:rFonts w:asciiTheme="minorHAnsi" w:eastAsia="Times New Roman" w:hAnsiTheme="minorHAnsi" w:cstheme="minorHAnsi"/>
          <w:bCs/>
          <w:sz w:val="24"/>
          <w:szCs w:val="24"/>
        </w:rPr>
        <w:t xml:space="preserve">se </w:t>
      </w:r>
      <w:proofErr w:type="spellStart"/>
      <w:r w:rsidRPr="00CD5949">
        <w:rPr>
          <w:rFonts w:asciiTheme="minorHAnsi" w:eastAsia="Times New Roman" w:hAnsiTheme="minorHAnsi" w:cstheme="minorHAnsi"/>
          <w:bCs/>
          <w:sz w:val="24"/>
          <w:szCs w:val="24"/>
        </w:rPr>
        <w:t>aplicarán</w:t>
      </w:r>
      <w:proofErr w:type="spellEnd"/>
      <w:r w:rsidRPr="00CD5949">
        <w:rPr>
          <w:rFonts w:asciiTheme="minorHAnsi" w:eastAsia="Times New Roman" w:hAnsiTheme="minorHAnsi" w:cstheme="minorHAnsi"/>
          <w:bCs/>
          <w:sz w:val="24"/>
          <w:szCs w:val="24"/>
        </w:rPr>
        <w:t xml:space="preserve"> de forma </w:t>
      </w:r>
      <w:proofErr w:type="spellStart"/>
      <w:r w:rsidRPr="00CD5949">
        <w:rPr>
          <w:rFonts w:asciiTheme="minorHAnsi" w:eastAsia="Times New Roman" w:hAnsiTheme="minorHAnsi" w:cstheme="minorHAnsi"/>
          <w:bCs/>
          <w:sz w:val="24"/>
          <w:szCs w:val="24"/>
        </w:rPr>
        <w:t>sucesiva</w:t>
      </w:r>
      <w:proofErr w:type="spellEnd"/>
      <w:r w:rsidRPr="00CD5949">
        <w:rPr>
          <w:rFonts w:asciiTheme="minorHAnsi" w:eastAsia="Times New Roman" w:hAnsiTheme="minorHAnsi" w:cstheme="minorHAnsi"/>
          <w:bCs/>
          <w:sz w:val="24"/>
          <w:szCs w:val="24"/>
        </w:rPr>
        <w:t xml:space="preserve"> y </w:t>
      </w:r>
      <w:proofErr w:type="spellStart"/>
      <w:r w:rsidRPr="00CD5949">
        <w:rPr>
          <w:rFonts w:asciiTheme="minorHAnsi" w:eastAsia="Times New Roman" w:hAnsiTheme="minorHAnsi" w:cstheme="minorHAnsi"/>
          <w:bCs/>
          <w:sz w:val="24"/>
          <w:szCs w:val="24"/>
        </w:rPr>
        <w:t>excluyente</w:t>
      </w:r>
      <w:proofErr w:type="spellEnd"/>
      <w:r w:rsidRPr="00CD5949">
        <w:rPr>
          <w:rFonts w:asciiTheme="minorHAnsi" w:eastAsia="Times New Roman" w:hAnsiTheme="minorHAnsi" w:cstheme="minorHAnsi"/>
          <w:bCs/>
          <w:sz w:val="24"/>
          <w:szCs w:val="24"/>
        </w:rPr>
        <w:t xml:space="preserve">, las </w:t>
      </w:r>
      <w:proofErr w:type="spellStart"/>
      <w:r w:rsidRPr="00CD5949">
        <w:rPr>
          <w:rFonts w:asciiTheme="minorHAnsi" w:eastAsia="Times New Roman" w:hAnsiTheme="minorHAnsi" w:cstheme="minorHAnsi"/>
          <w:bCs/>
          <w:sz w:val="24"/>
          <w:szCs w:val="24"/>
        </w:rPr>
        <w:t>reglas</w:t>
      </w:r>
      <w:proofErr w:type="spellEnd"/>
      <w:r w:rsidRPr="00CD5949">
        <w:rPr>
          <w:rFonts w:asciiTheme="minorHAnsi" w:eastAsia="Times New Roman" w:hAnsiTheme="minorHAnsi" w:cstheme="minorHAnsi"/>
          <w:bCs/>
          <w:sz w:val="24"/>
          <w:szCs w:val="24"/>
        </w:rPr>
        <w:t xml:space="preserve"> </w:t>
      </w:r>
      <w:proofErr w:type="spellStart"/>
      <w:r w:rsidRPr="00CD5949">
        <w:rPr>
          <w:rFonts w:asciiTheme="minorHAnsi" w:eastAsia="Times New Roman" w:hAnsiTheme="minorHAnsi" w:cstheme="minorHAnsi"/>
          <w:bCs/>
          <w:sz w:val="24"/>
          <w:szCs w:val="24"/>
        </w:rPr>
        <w:t>incorporadas</w:t>
      </w:r>
      <w:proofErr w:type="spellEnd"/>
      <w:r w:rsidRPr="00CD5949">
        <w:rPr>
          <w:rFonts w:asciiTheme="minorHAnsi" w:eastAsia="Times New Roman" w:hAnsiTheme="minorHAnsi" w:cstheme="minorHAnsi"/>
          <w:bCs/>
          <w:sz w:val="24"/>
          <w:szCs w:val="24"/>
        </w:rPr>
        <w:t xml:space="preserve"> </w:t>
      </w:r>
      <w:proofErr w:type="spellStart"/>
      <w:r w:rsidRPr="00CD5949">
        <w:rPr>
          <w:rFonts w:asciiTheme="minorHAnsi" w:eastAsia="Times New Roman" w:hAnsiTheme="minorHAnsi" w:cstheme="minorHAnsi"/>
          <w:bCs/>
          <w:sz w:val="24"/>
          <w:szCs w:val="24"/>
        </w:rPr>
        <w:t>en</w:t>
      </w:r>
      <w:proofErr w:type="spellEnd"/>
      <w:r w:rsidRPr="00CD5949">
        <w:rPr>
          <w:rFonts w:asciiTheme="minorHAnsi" w:eastAsia="Times New Roman" w:hAnsiTheme="minorHAnsi" w:cstheme="minorHAnsi"/>
          <w:bCs/>
          <w:sz w:val="24"/>
          <w:szCs w:val="24"/>
        </w:rPr>
        <w:t xml:space="preserve"> </w:t>
      </w:r>
      <w:proofErr w:type="spellStart"/>
      <w:r w:rsidRPr="00CD5949">
        <w:rPr>
          <w:rFonts w:asciiTheme="minorHAnsi" w:eastAsia="Times New Roman" w:hAnsiTheme="minorHAnsi" w:cstheme="minorHAnsi"/>
          <w:bCs/>
          <w:sz w:val="24"/>
          <w:szCs w:val="24"/>
        </w:rPr>
        <w:t>el</w:t>
      </w:r>
      <w:proofErr w:type="spellEnd"/>
      <w:r w:rsidRPr="00CD5949">
        <w:rPr>
          <w:rFonts w:asciiTheme="minorHAnsi" w:eastAsia="Times New Roman" w:hAnsiTheme="minorHAnsi" w:cstheme="minorHAnsi"/>
          <w:bCs/>
          <w:sz w:val="24"/>
          <w:szCs w:val="24"/>
        </w:rPr>
        <w:t xml:space="preserve"> </w:t>
      </w:r>
      <w:proofErr w:type="spellStart"/>
      <w:r w:rsidRPr="00CD5949">
        <w:rPr>
          <w:rFonts w:asciiTheme="minorHAnsi" w:eastAsia="Times New Roman" w:hAnsiTheme="minorHAnsi" w:cstheme="minorHAnsi"/>
          <w:bCs/>
          <w:sz w:val="24"/>
          <w:szCs w:val="24"/>
        </w:rPr>
        <w:t>artículo</w:t>
      </w:r>
      <w:proofErr w:type="spellEnd"/>
      <w:r w:rsidRPr="00CD5949">
        <w:rPr>
          <w:rFonts w:asciiTheme="minorHAnsi" w:eastAsia="Times New Roman" w:hAnsiTheme="minorHAnsi" w:cstheme="minorHAnsi"/>
          <w:bCs/>
          <w:sz w:val="24"/>
          <w:szCs w:val="24"/>
        </w:rPr>
        <w:t xml:space="preserve"> 35 de la Ley 2069 de 2020. </w:t>
      </w:r>
      <w:r w:rsidR="0054722F" w:rsidRPr="00CD5949">
        <w:rPr>
          <w:rFonts w:asciiTheme="minorHAnsi" w:eastAsia="Times New Roman" w:hAnsiTheme="minorHAnsi" w:cstheme="minorHAnsi"/>
          <w:bCs/>
          <w:sz w:val="24"/>
          <w:szCs w:val="24"/>
        </w:rPr>
        <w:t>En</w:t>
      </w:r>
      <w:r w:rsidR="005C69C7" w:rsidRPr="00CD5949">
        <w:rPr>
          <w:rFonts w:asciiTheme="minorHAnsi" w:hAnsiTheme="minorHAnsi" w:cstheme="minorHAnsi"/>
          <w:sz w:val="24"/>
          <w:szCs w:val="24"/>
          <w:lang w:val="es-CO"/>
        </w:rPr>
        <w:t>lo que tiene que ver con el método aleatorio de que trata el numeral 12 del mencionado artículo, se informa a los Oferentes que, en caso de su aplicación, la adjudicación se decidirá por sorteo que se efectuará entre los Oferentes empatados, el cual se realizará en reunión virtual y a través del sistema de balotas.</w:t>
      </w:r>
    </w:p>
    <w:p w14:paraId="7B152D29" w14:textId="77777777" w:rsidR="005C69C7" w:rsidRPr="00CD5949" w:rsidRDefault="005C69C7" w:rsidP="00A0443B">
      <w:pPr>
        <w:pStyle w:val="Textoindependiente"/>
        <w:ind w:left="851" w:right="242"/>
        <w:jc w:val="both"/>
        <w:rPr>
          <w:rFonts w:asciiTheme="minorHAnsi" w:hAnsiTheme="minorHAnsi" w:cstheme="minorHAnsi"/>
          <w:lang w:val="es-CO"/>
        </w:rPr>
      </w:pPr>
    </w:p>
    <w:p w14:paraId="767286DC" w14:textId="77777777" w:rsidR="005C69C7" w:rsidRPr="00CD5949" w:rsidRDefault="005C69C7" w:rsidP="00A0443B">
      <w:pPr>
        <w:pStyle w:val="Ttulo1"/>
        <w:numPr>
          <w:ilvl w:val="0"/>
          <w:numId w:val="2"/>
        </w:numPr>
        <w:jc w:val="both"/>
        <w:rPr>
          <w:rFonts w:asciiTheme="minorHAnsi" w:hAnsiTheme="minorHAnsi" w:cstheme="minorHAnsi"/>
          <w:b w:val="0"/>
          <w:bCs w:val="0"/>
          <w:u w:val="single"/>
        </w:rPr>
      </w:pPr>
      <w:bookmarkStart w:id="61" w:name="_Toc334197915"/>
      <w:bookmarkStart w:id="62" w:name="_Toc506189202"/>
      <w:bookmarkStart w:id="63" w:name="_Toc77590840"/>
      <w:r w:rsidRPr="00CD5949">
        <w:rPr>
          <w:rFonts w:asciiTheme="minorHAnsi" w:hAnsiTheme="minorHAnsi" w:cstheme="minorHAnsi"/>
          <w:u w:val="single"/>
        </w:rPr>
        <w:t>DECLARATORIA DE DESIERTA</w:t>
      </w:r>
      <w:bookmarkEnd w:id="61"/>
      <w:bookmarkEnd w:id="62"/>
      <w:bookmarkEnd w:id="63"/>
    </w:p>
    <w:p w14:paraId="22ACA7A0" w14:textId="77777777" w:rsidR="005C69C7" w:rsidRPr="00CD5949" w:rsidRDefault="005C69C7" w:rsidP="00A0443B">
      <w:pPr>
        <w:ind w:left="426"/>
        <w:jc w:val="both"/>
        <w:rPr>
          <w:rFonts w:asciiTheme="minorHAnsi" w:hAnsiTheme="minorHAnsi" w:cstheme="minorHAnsi"/>
          <w:b/>
          <w:sz w:val="24"/>
          <w:szCs w:val="24"/>
          <w:lang w:val="es-ES_tradnl"/>
        </w:rPr>
      </w:pPr>
    </w:p>
    <w:p w14:paraId="54A768C9" w14:textId="77777777" w:rsidR="005C69C7" w:rsidRPr="00CD5949" w:rsidRDefault="005C69C7" w:rsidP="00A0443B">
      <w:pPr>
        <w:ind w:left="426"/>
        <w:jc w:val="both"/>
        <w:rPr>
          <w:rFonts w:asciiTheme="minorHAnsi" w:hAnsiTheme="minorHAnsi" w:cstheme="minorHAnsi"/>
          <w:sz w:val="24"/>
          <w:szCs w:val="24"/>
        </w:rPr>
      </w:pPr>
      <w:r w:rsidRPr="00CD5949">
        <w:rPr>
          <w:rFonts w:asciiTheme="minorHAnsi" w:hAnsiTheme="minorHAnsi" w:cstheme="minorHAnsi"/>
          <w:sz w:val="24"/>
          <w:szCs w:val="24"/>
        </w:rPr>
        <w:t xml:space="preserve">La </w:t>
      </w:r>
      <w:proofErr w:type="spellStart"/>
      <w:r w:rsidRPr="00CD5949">
        <w:rPr>
          <w:rFonts w:asciiTheme="minorHAnsi" w:hAnsiTheme="minorHAnsi" w:cstheme="minorHAnsi"/>
          <w:sz w:val="24"/>
          <w:szCs w:val="24"/>
        </w:rPr>
        <w:t>convocatoria</w:t>
      </w:r>
      <w:proofErr w:type="spellEnd"/>
      <w:r w:rsidRPr="00CD5949">
        <w:rPr>
          <w:rFonts w:asciiTheme="minorHAnsi" w:hAnsiTheme="minorHAnsi" w:cstheme="minorHAnsi"/>
          <w:sz w:val="24"/>
          <w:szCs w:val="24"/>
        </w:rPr>
        <w:t xml:space="preserve"> se </w:t>
      </w:r>
      <w:proofErr w:type="spellStart"/>
      <w:r w:rsidRPr="00CD5949">
        <w:rPr>
          <w:rFonts w:asciiTheme="minorHAnsi" w:hAnsiTheme="minorHAnsi" w:cstheme="minorHAnsi"/>
          <w:sz w:val="24"/>
          <w:szCs w:val="24"/>
        </w:rPr>
        <w:t>declarará</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desierta</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en</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los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siguientes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casos</w:t>
      </w:r>
      <w:proofErr w:type="spellEnd"/>
      <w:r w:rsidRPr="00CD5949">
        <w:rPr>
          <w:rFonts w:asciiTheme="minorHAnsi" w:hAnsiTheme="minorHAnsi" w:cstheme="minorHAnsi"/>
          <w:sz w:val="24"/>
          <w:szCs w:val="24"/>
        </w:rPr>
        <w:t>:</w:t>
      </w:r>
    </w:p>
    <w:p w14:paraId="356BC1AF" w14:textId="77777777" w:rsidR="005C69C7" w:rsidRPr="00CD5949" w:rsidRDefault="005C69C7" w:rsidP="00A0443B">
      <w:pPr>
        <w:jc w:val="both"/>
        <w:rPr>
          <w:rFonts w:asciiTheme="minorHAnsi" w:hAnsiTheme="minorHAnsi" w:cstheme="minorHAnsi"/>
          <w:sz w:val="24"/>
          <w:szCs w:val="24"/>
        </w:rPr>
      </w:pPr>
    </w:p>
    <w:p w14:paraId="01F2282D" w14:textId="77777777" w:rsidR="005C69C7" w:rsidRPr="00CD5949" w:rsidRDefault="005C69C7" w:rsidP="00A0443B">
      <w:pPr>
        <w:pStyle w:val="Textoindependiente"/>
        <w:numPr>
          <w:ilvl w:val="1"/>
          <w:numId w:val="12"/>
        </w:numPr>
        <w:ind w:left="851" w:right="242"/>
        <w:jc w:val="both"/>
        <w:rPr>
          <w:rFonts w:asciiTheme="minorHAnsi" w:hAnsiTheme="minorHAnsi" w:cstheme="minorHAnsi"/>
          <w:lang w:val="es-CO"/>
        </w:rPr>
      </w:pPr>
      <w:r w:rsidRPr="00CD5949">
        <w:rPr>
          <w:rFonts w:asciiTheme="minorHAnsi" w:hAnsiTheme="minorHAnsi" w:cstheme="minorHAnsi"/>
          <w:lang w:val="es-CO"/>
        </w:rPr>
        <w:t xml:space="preserve">Cuando ninguna de las Ofertas evaluadas cumpla con los </w:t>
      </w:r>
      <w:proofErr w:type="gramStart"/>
      <w:r w:rsidRPr="00CD5949">
        <w:rPr>
          <w:rFonts w:asciiTheme="minorHAnsi" w:hAnsiTheme="minorHAnsi" w:cstheme="minorHAnsi"/>
          <w:lang w:val="es-CO"/>
        </w:rPr>
        <w:t>requisitos  exigidos</w:t>
      </w:r>
      <w:proofErr w:type="gramEnd"/>
      <w:r w:rsidRPr="00CD5949">
        <w:rPr>
          <w:rFonts w:asciiTheme="minorHAnsi" w:hAnsiTheme="minorHAnsi" w:cstheme="minorHAnsi"/>
          <w:lang w:val="es-CO"/>
        </w:rPr>
        <w:t xml:space="preserve"> en los términos de referencia. </w:t>
      </w:r>
    </w:p>
    <w:p w14:paraId="41FBF268" w14:textId="77777777" w:rsidR="005C69C7" w:rsidRPr="00CD5949" w:rsidRDefault="005C69C7" w:rsidP="00A0443B">
      <w:pPr>
        <w:pStyle w:val="Textoindependiente"/>
        <w:numPr>
          <w:ilvl w:val="1"/>
          <w:numId w:val="12"/>
        </w:numPr>
        <w:ind w:left="851" w:right="242"/>
        <w:jc w:val="both"/>
        <w:rPr>
          <w:rFonts w:asciiTheme="minorHAnsi" w:hAnsiTheme="minorHAnsi" w:cstheme="minorHAnsi"/>
          <w:lang w:val="es-CO"/>
        </w:rPr>
      </w:pPr>
      <w:r w:rsidRPr="00CD5949">
        <w:rPr>
          <w:rFonts w:asciiTheme="minorHAnsi" w:hAnsiTheme="minorHAnsi" w:cstheme="minorHAnsi"/>
          <w:lang w:val="es-CO"/>
        </w:rPr>
        <w:t xml:space="preserve">Por motivos o causas que impidan la escogencia objetiva, debidamente sustentados. </w:t>
      </w:r>
    </w:p>
    <w:p w14:paraId="798F5220" w14:textId="77777777" w:rsidR="005C69C7" w:rsidRPr="00CD5949" w:rsidRDefault="005C69C7" w:rsidP="00A0443B">
      <w:pPr>
        <w:pStyle w:val="Textoindependiente"/>
        <w:numPr>
          <w:ilvl w:val="1"/>
          <w:numId w:val="12"/>
        </w:numPr>
        <w:ind w:left="851" w:right="242"/>
        <w:jc w:val="both"/>
        <w:rPr>
          <w:rFonts w:asciiTheme="minorHAnsi" w:hAnsiTheme="minorHAnsi" w:cstheme="minorHAnsi"/>
          <w:lang w:val="es-CO"/>
        </w:rPr>
      </w:pPr>
      <w:r w:rsidRPr="00CD5949">
        <w:rPr>
          <w:rFonts w:asciiTheme="minorHAnsi" w:hAnsiTheme="minorHAnsi" w:cstheme="minorHAnsi"/>
          <w:lang w:val="es-CO"/>
        </w:rPr>
        <w:t>Cuando se hubiere violado la reserva de las Ofertas presentadas.</w:t>
      </w:r>
    </w:p>
    <w:p w14:paraId="0A4E9E5F" w14:textId="77777777" w:rsidR="005C69C7" w:rsidRPr="00CD5949" w:rsidRDefault="005C69C7" w:rsidP="00A0443B">
      <w:pPr>
        <w:pStyle w:val="Textoindependiente"/>
        <w:ind w:left="426"/>
        <w:jc w:val="both"/>
        <w:rPr>
          <w:rFonts w:asciiTheme="minorHAnsi" w:hAnsiTheme="minorHAnsi" w:cstheme="minorHAnsi"/>
          <w:lang w:val="es-CO"/>
        </w:rPr>
      </w:pPr>
    </w:p>
    <w:p w14:paraId="051E6906" w14:textId="77777777" w:rsidR="005C69C7" w:rsidRPr="00CD5949" w:rsidRDefault="005C69C7" w:rsidP="00A0443B">
      <w:pPr>
        <w:pStyle w:val="Textoindependiente"/>
        <w:ind w:left="426"/>
        <w:jc w:val="both"/>
        <w:rPr>
          <w:rFonts w:asciiTheme="minorHAnsi" w:hAnsiTheme="minorHAnsi" w:cstheme="minorHAnsi"/>
          <w:lang w:val="es-CO"/>
        </w:rPr>
      </w:pPr>
    </w:p>
    <w:p w14:paraId="7AAFBBBB" w14:textId="77777777" w:rsidR="005C69C7" w:rsidRPr="00CD5949" w:rsidRDefault="005C69C7" w:rsidP="00A0443B">
      <w:pPr>
        <w:pStyle w:val="Ttulo1"/>
        <w:numPr>
          <w:ilvl w:val="0"/>
          <w:numId w:val="2"/>
        </w:numPr>
        <w:jc w:val="both"/>
        <w:rPr>
          <w:rFonts w:asciiTheme="minorHAnsi" w:hAnsiTheme="minorHAnsi" w:cstheme="minorHAnsi"/>
          <w:b w:val="0"/>
          <w:bCs w:val="0"/>
          <w:u w:val="single"/>
        </w:rPr>
      </w:pPr>
      <w:bookmarkStart w:id="64" w:name="_Toc77590841"/>
      <w:r w:rsidRPr="00CD5949">
        <w:rPr>
          <w:rFonts w:asciiTheme="minorHAnsi" w:hAnsiTheme="minorHAnsi" w:cstheme="minorHAnsi"/>
          <w:u w:val="single"/>
        </w:rPr>
        <w:t>USO DE INFORMACIÓN, HÁBEAS DATA Y TRATAMIENTO DE DATOS PERSONALES</w:t>
      </w:r>
      <w:bookmarkEnd w:id="64"/>
    </w:p>
    <w:p w14:paraId="42C1E9BF" w14:textId="77777777" w:rsidR="005C69C7" w:rsidRPr="00CD5949" w:rsidRDefault="005C69C7" w:rsidP="00A0443B">
      <w:pPr>
        <w:ind w:left="426"/>
        <w:jc w:val="both"/>
        <w:rPr>
          <w:rFonts w:asciiTheme="minorHAnsi" w:hAnsiTheme="minorHAnsi" w:cstheme="minorHAnsi"/>
          <w:sz w:val="24"/>
          <w:szCs w:val="24"/>
        </w:rPr>
      </w:pPr>
    </w:p>
    <w:p w14:paraId="2431251F" w14:textId="77777777" w:rsidR="005C69C7" w:rsidRPr="00CD5949" w:rsidRDefault="005C69C7" w:rsidP="00A0443B">
      <w:pPr>
        <w:ind w:left="426"/>
        <w:jc w:val="both"/>
        <w:rPr>
          <w:rFonts w:asciiTheme="minorHAnsi" w:hAnsiTheme="minorHAnsi" w:cstheme="minorHAnsi"/>
          <w:sz w:val="24"/>
          <w:szCs w:val="24"/>
        </w:rPr>
      </w:pPr>
      <w:r w:rsidRPr="00CD5949">
        <w:rPr>
          <w:rFonts w:asciiTheme="minorHAnsi" w:hAnsiTheme="minorHAnsi" w:cstheme="minorHAnsi"/>
          <w:sz w:val="24"/>
          <w:szCs w:val="24"/>
        </w:rPr>
        <w:t xml:space="preserve">Para </w:t>
      </w:r>
      <w:proofErr w:type="spellStart"/>
      <w:r w:rsidRPr="00CD5949">
        <w:rPr>
          <w:rFonts w:asciiTheme="minorHAnsi" w:hAnsiTheme="minorHAnsi" w:cstheme="minorHAnsi"/>
          <w:sz w:val="24"/>
          <w:szCs w:val="24"/>
        </w:rPr>
        <w:t>efectos</w:t>
      </w:r>
      <w:proofErr w:type="spellEnd"/>
      <w:r w:rsidRPr="00CD5949">
        <w:rPr>
          <w:rFonts w:asciiTheme="minorHAnsi" w:hAnsiTheme="minorHAnsi" w:cstheme="minorHAnsi"/>
          <w:sz w:val="24"/>
          <w:szCs w:val="24"/>
        </w:rPr>
        <w:t xml:space="preserve"> de </w:t>
      </w:r>
      <w:proofErr w:type="spellStart"/>
      <w:r w:rsidRPr="00CD5949">
        <w:rPr>
          <w:rFonts w:asciiTheme="minorHAnsi" w:hAnsiTheme="minorHAnsi" w:cstheme="minorHAnsi"/>
          <w:sz w:val="24"/>
          <w:szCs w:val="24"/>
        </w:rPr>
        <w:t>realizar</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el</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tratamiento</w:t>
      </w:r>
      <w:proofErr w:type="spellEnd"/>
      <w:r w:rsidRPr="00CD5949">
        <w:rPr>
          <w:rFonts w:asciiTheme="minorHAnsi" w:hAnsiTheme="minorHAnsi" w:cstheme="minorHAnsi"/>
          <w:sz w:val="24"/>
          <w:szCs w:val="24"/>
        </w:rPr>
        <w:t xml:space="preserve"> de las bases de </w:t>
      </w:r>
      <w:proofErr w:type="spellStart"/>
      <w:r w:rsidRPr="00CD5949">
        <w:rPr>
          <w:rFonts w:asciiTheme="minorHAnsi" w:hAnsiTheme="minorHAnsi" w:cstheme="minorHAnsi"/>
          <w:sz w:val="24"/>
          <w:szCs w:val="24"/>
        </w:rPr>
        <w:t>datos</w:t>
      </w:r>
      <w:proofErr w:type="spellEnd"/>
      <w:r w:rsidRPr="00CD5949">
        <w:rPr>
          <w:rFonts w:asciiTheme="minorHAnsi" w:hAnsiTheme="minorHAnsi" w:cstheme="minorHAnsi"/>
          <w:sz w:val="24"/>
          <w:szCs w:val="24"/>
        </w:rPr>
        <w:t xml:space="preserve"> de las </w:t>
      </w:r>
      <w:proofErr w:type="spellStart"/>
      <w:r w:rsidRPr="00CD5949">
        <w:rPr>
          <w:rFonts w:asciiTheme="minorHAnsi" w:hAnsiTheme="minorHAnsi" w:cstheme="minorHAnsi"/>
          <w:sz w:val="24"/>
          <w:szCs w:val="24"/>
        </w:rPr>
        <w:t>cuales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Bancóldex</w:t>
      </w:r>
      <w:proofErr w:type="spellEnd"/>
      <w:r w:rsidRPr="00CD5949">
        <w:rPr>
          <w:rFonts w:asciiTheme="minorHAnsi" w:hAnsiTheme="minorHAnsi" w:cstheme="minorHAnsi"/>
          <w:sz w:val="24"/>
          <w:szCs w:val="24"/>
        </w:rPr>
        <w:t xml:space="preserve"> es </w:t>
      </w:r>
      <w:proofErr w:type="spellStart"/>
      <w:r w:rsidRPr="00CD5949">
        <w:rPr>
          <w:rFonts w:asciiTheme="minorHAnsi" w:hAnsiTheme="minorHAnsi" w:cstheme="minorHAnsi"/>
          <w:sz w:val="24"/>
          <w:szCs w:val="24"/>
        </w:rPr>
        <w:t>responsable</w:t>
      </w:r>
      <w:proofErr w:type="spellEnd"/>
      <w:r w:rsidRPr="00CD5949">
        <w:rPr>
          <w:rFonts w:asciiTheme="minorHAnsi" w:hAnsiTheme="minorHAnsi" w:cstheme="minorHAnsi"/>
          <w:sz w:val="24"/>
          <w:szCs w:val="24"/>
        </w:rPr>
        <w:t xml:space="preserve"> de </w:t>
      </w:r>
      <w:proofErr w:type="spellStart"/>
      <w:r w:rsidRPr="00CD5949">
        <w:rPr>
          <w:rFonts w:asciiTheme="minorHAnsi" w:hAnsiTheme="minorHAnsi" w:cstheme="minorHAnsi"/>
          <w:sz w:val="24"/>
          <w:szCs w:val="24"/>
        </w:rPr>
        <w:t>conformidad</w:t>
      </w:r>
      <w:proofErr w:type="spellEnd"/>
      <w:r w:rsidRPr="00CD5949">
        <w:rPr>
          <w:rFonts w:asciiTheme="minorHAnsi" w:hAnsiTheme="minorHAnsi" w:cstheme="minorHAnsi"/>
          <w:sz w:val="24"/>
          <w:szCs w:val="24"/>
        </w:rPr>
        <w:t xml:space="preserve"> con Ley 1581 de 2012, </w:t>
      </w:r>
      <w:proofErr w:type="spellStart"/>
      <w:r w:rsidRPr="00CD5949">
        <w:rPr>
          <w:rFonts w:asciiTheme="minorHAnsi" w:hAnsiTheme="minorHAnsi" w:cstheme="minorHAnsi"/>
          <w:sz w:val="24"/>
          <w:szCs w:val="24"/>
        </w:rPr>
        <w:t>Decreto</w:t>
      </w:r>
      <w:proofErr w:type="spellEnd"/>
      <w:r w:rsidRPr="00CD5949">
        <w:rPr>
          <w:rFonts w:asciiTheme="minorHAnsi" w:hAnsiTheme="minorHAnsi" w:cstheme="minorHAnsi"/>
          <w:sz w:val="24"/>
          <w:szCs w:val="24"/>
        </w:rPr>
        <w:t xml:space="preserve"> 1377 de 2013 y </w:t>
      </w:r>
      <w:proofErr w:type="spellStart"/>
      <w:r w:rsidRPr="00CD5949">
        <w:rPr>
          <w:rFonts w:asciiTheme="minorHAnsi" w:hAnsiTheme="minorHAnsi" w:cstheme="minorHAnsi"/>
          <w:sz w:val="24"/>
          <w:szCs w:val="24"/>
        </w:rPr>
        <w:t>demás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normatividad</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vigente</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relacionada</w:t>
      </w:r>
      <w:proofErr w:type="spellEnd"/>
      <w:r w:rsidRPr="00CD5949">
        <w:rPr>
          <w:rFonts w:asciiTheme="minorHAnsi" w:hAnsiTheme="minorHAnsi" w:cstheme="minorHAnsi"/>
          <w:sz w:val="24"/>
          <w:szCs w:val="24"/>
        </w:rPr>
        <w:t xml:space="preserve"> con la </w:t>
      </w:r>
      <w:proofErr w:type="spellStart"/>
      <w:r w:rsidRPr="00CD5949">
        <w:rPr>
          <w:rFonts w:asciiTheme="minorHAnsi" w:hAnsiTheme="minorHAnsi" w:cstheme="minorHAnsi"/>
          <w:sz w:val="24"/>
          <w:szCs w:val="24"/>
        </w:rPr>
        <w:t>protección</w:t>
      </w:r>
      <w:proofErr w:type="spellEnd"/>
      <w:r w:rsidRPr="00CD5949">
        <w:rPr>
          <w:rFonts w:asciiTheme="minorHAnsi" w:hAnsiTheme="minorHAnsi" w:cstheme="minorHAnsi"/>
          <w:sz w:val="24"/>
          <w:szCs w:val="24"/>
        </w:rPr>
        <w:t xml:space="preserve"> de </w:t>
      </w:r>
      <w:proofErr w:type="spellStart"/>
      <w:r w:rsidRPr="00CD5949">
        <w:rPr>
          <w:rFonts w:asciiTheme="minorHAnsi" w:hAnsiTheme="minorHAnsi" w:cstheme="minorHAnsi"/>
          <w:sz w:val="24"/>
          <w:szCs w:val="24"/>
        </w:rPr>
        <w:t>datos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personales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actuará</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como</w:t>
      </w:r>
      <w:proofErr w:type="spellEnd"/>
      <w:r w:rsidRPr="00CD5949">
        <w:rPr>
          <w:rFonts w:asciiTheme="minorHAnsi" w:hAnsiTheme="minorHAnsi" w:cstheme="minorHAnsi"/>
          <w:bCs/>
          <w:sz w:val="24"/>
          <w:szCs w:val="24"/>
        </w:rPr>
        <w:t xml:space="preserve"> ENCARGADO</w:t>
      </w:r>
      <w:r w:rsidRPr="00CD5949">
        <w:rPr>
          <w:rFonts w:asciiTheme="minorHAnsi" w:hAnsiTheme="minorHAnsi" w:cstheme="minorHAnsi"/>
          <w:sz w:val="24"/>
          <w:szCs w:val="24"/>
        </w:rPr>
        <w:t> </w:t>
      </w:r>
      <w:proofErr w:type="spellStart"/>
      <w:r w:rsidRPr="00CD5949">
        <w:rPr>
          <w:rFonts w:asciiTheme="minorHAnsi" w:hAnsiTheme="minorHAnsi" w:cstheme="minorHAnsi"/>
          <w:sz w:val="24"/>
          <w:szCs w:val="24"/>
        </w:rPr>
        <w:t>el</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corredor</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adjudicatario</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en</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el</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marco</w:t>
      </w:r>
      <w:proofErr w:type="spellEnd"/>
      <w:r w:rsidRPr="00CD5949">
        <w:rPr>
          <w:rFonts w:asciiTheme="minorHAnsi" w:hAnsiTheme="minorHAnsi" w:cstheme="minorHAnsi"/>
          <w:sz w:val="24"/>
          <w:szCs w:val="24"/>
        </w:rPr>
        <w:t xml:space="preserve"> de la </w:t>
      </w:r>
      <w:proofErr w:type="spellStart"/>
      <w:r w:rsidRPr="00CD5949">
        <w:rPr>
          <w:rFonts w:asciiTheme="minorHAnsi" w:hAnsiTheme="minorHAnsi" w:cstheme="minorHAnsi"/>
          <w:sz w:val="24"/>
          <w:szCs w:val="24"/>
        </w:rPr>
        <w:t>presente</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convocatoria</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quien</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realizará</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el</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tratamiento</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por</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cuenta</w:t>
      </w:r>
      <w:proofErr w:type="spellEnd"/>
      <w:r w:rsidRPr="00CD5949">
        <w:rPr>
          <w:rFonts w:asciiTheme="minorHAnsi" w:hAnsiTheme="minorHAnsi" w:cstheme="minorHAnsi"/>
          <w:sz w:val="24"/>
          <w:szCs w:val="24"/>
        </w:rPr>
        <w:t xml:space="preserve"> de </w:t>
      </w:r>
      <w:proofErr w:type="spellStart"/>
      <w:r w:rsidRPr="00CD5949">
        <w:rPr>
          <w:rFonts w:asciiTheme="minorHAnsi" w:hAnsiTheme="minorHAnsi" w:cstheme="minorHAnsi"/>
          <w:sz w:val="24"/>
          <w:szCs w:val="24"/>
        </w:rPr>
        <w:t>Bancóldex</w:t>
      </w:r>
      <w:proofErr w:type="spellEnd"/>
      <w:r w:rsidRPr="00CD5949">
        <w:rPr>
          <w:rFonts w:asciiTheme="minorHAnsi" w:hAnsiTheme="minorHAnsi" w:cstheme="minorHAnsi"/>
          <w:sz w:val="24"/>
          <w:szCs w:val="24"/>
        </w:rPr>
        <w:t xml:space="preserve">, de </w:t>
      </w:r>
      <w:proofErr w:type="spellStart"/>
      <w:r w:rsidRPr="00CD5949">
        <w:rPr>
          <w:rFonts w:asciiTheme="minorHAnsi" w:hAnsiTheme="minorHAnsi" w:cstheme="minorHAnsi"/>
          <w:sz w:val="24"/>
          <w:szCs w:val="24"/>
        </w:rPr>
        <w:t>acuerdo</w:t>
      </w:r>
      <w:proofErr w:type="spellEnd"/>
      <w:r w:rsidRPr="00CD5949">
        <w:rPr>
          <w:rFonts w:asciiTheme="minorHAnsi" w:hAnsiTheme="minorHAnsi" w:cstheme="minorHAnsi"/>
          <w:sz w:val="24"/>
          <w:szCs w:val="24"/>
        </w:rPr>
        <w:t xml:space="preserve"> con lo </w:t>
      </w:r>
      <w:proofErr w:type="spellStart"/>
      <w:r w:rsidRPr="00CD5949">
        <w:rPr>
          <w:rFonts w:asciiTheme="minorHAnsi" w:hAnsiTheme="minorHAnsi" w:cstheme="minorHAnsi"/>
          <w:sz w:val="24"/>
          <w:szCs w:val="24"/>
        </w:rPr>
        <w:t>establecido</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por</w:t>
      </w:r>
      <w:proofErr w:type="spellEnd"/>
      <w:r w:rsidRPr="00CD5949">
        <w:rPr>
          <w:rFonts w:asciiTheme="minorHAnsi" w:hAnsiTheme="minorHAnsi" w:cstheme="minorHAnsi"/>
          <w:sz w:val="24"/>
          <w:szCs w:val="24"/>
        </w:rPr>
        <w:t xml:space="preserve"> la </w:t>
      </w:r>
      <w:proofErr w:type="spellStart"/>
      <w:r w:rsidRPr="00CD5949">
        <w:rPr>
          <w:rFonts w:asciiTheme="minorHAnsi" w:hAnsiTheme="minorHAnsi" w:cstheme="minorHAnsi"/>
          <w:sz w:val="24"/>
          <w:szCs w:val="24"/>
        </w:rPr>
        <w:t>cita</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normatividad</w:t>
      </w:r>
      <w:proofErr w:type="spellEnd"/>
      <w:r w:rsidRPr="00CD5949">
        <w:rPr>
          <w:rFonts w:asciiTheme="minorHAnsi" w:hAnsiTheme="minorHAnsi" w:cstheme="minorHAnsi"/>
          <w:sz w:val="24"/>
          <w:szCs w:val="24"/>
        </w:rPr>
        <w:t xml:space="preserve"> y  las </w:t>
      </w:r>
      <w:proofErr w:type="spellStart"/>
      <w:r w:rsidRPr="00CD5949">
        <w:rPr>
          <w:rFonts w:asciiTheme="minorHAnsi" w:hAnsiTheme="minorHAnsi" w:cstheme="minorHAnsi"/>
          <w:sz w:val="24"/>
          <w:szCs w:val="24"/>
        </w:rPr>
        <w:t>Políticas</w:t>
      </w:r>
      <w:proofErr w:type="spellEnd"/>
      <w:r w:rsidRPr="00CD5949">
        <w:rPr>
          <w:rFonts w:asciiTheme="minorHAnsi" w:hAnsiTheme="minorHAnsi" w:cstheme="minorHAnsi"/>
          <w:sz w:val="24"/>
          <w:szCs w:val="24"/>
        </w:rPr>
        <w:t xml:space="preserve"> para </w:t>
      </w:r>
      <w:proofErr w:type="spellStart"/>
      <w:r w:rsidRPr="00CD5949">
        <w:rPr>
          <w:rFonts w:asciiTheme="minorHAnsi" w:hAnsiTheme="minorHAnsi" w:cstheme="minorHAnsi"/>
          <w:sz w:val="24"/>
          <w:szCs w:val="24"/>
        </w:rPr>
        <w:t>el</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Tratamiento</w:t>
      </w:r>
      <w:proofErr w:type="spellEnd"/>
      <w:r w:rsidRPr="00CD5949">
        <w:rPr>
          <w:rFonts w:asciiTheme="minorHAnsi" w:hAnsiTheme="minorHAnsi" w:cstheme="minorHAnsi"/>
          <w:sz w:val="24"/>
          <w:szCs w:val="24"/>
        </w:rPr>
        <w:t xml:space="preserve"> de </w:t>
      </w:r>
      <w:proofErr w:type="spellStart"/>
      <w:r w:rsidRPr="00CD5949">
        <w:rPr>
          <w:rFonts w:asciiTheme="minorHAnsi" w:hAnsiTheme="minorHAnsi" w:cstheme="minorHAnsi"/>
          <w:sz w:val="24"/>
          <w:szCs w:val="24"/>
        </w:rPr>
        <w:t>Datos</w:t>
      </w:r>
      <w:proofErr w:type="spellEnd"/>
      <w:r w:rsidRPr="00CD5949">
        <w:rPr>
          <w:rFonts w:asciiTheme="minorHAnsi" w:hAnsiTheme="minorHAnsi" w:cstheme="minorHAnsi"/>
          <w:sz w:val="24"/>
          <w:szCs w:val="24"/>
        </w:rPr>
        <w:t xml:space="preserve"> de </w:t>
      </w:r>
      <w:proofErr w:type="spellStart"/>
      <w:r w:rsidRPr="00CD5949">
        <w:rPr>
          <w:rFonts w:asciiTheme="minorHAnsi" w:hAnsiTheme="minorHAnsi" w:cstheme="minorHAnsi"/>
          <w:sz w:val="24"/>
          <w:szCs w:val="24"/>
        </w:rPr>
        <w:t>Bancóldex</w:t>
      </w:r>
      <w:proofErr w:type="spellEnd"/>
      <w:r w:rsidRPr="00CD5949">
        <w:rPr>
          <w:rFonts w:asciiTheme="minorHAnsi" w:hAnsiTheme="minorHAnsi" w:cstheme="minorHAnsi"/>
          <w:sz w:val="24"/>
          <w:szCs w:val="24"/>
        </w:rPr>
        <w:t xml:space="preserve">, la </w:t>
      </w:r>
      <w:proofErr w:type="spellStart"/>
      <w:r w:rsidRPr="00CD5949">
        <w:rPr>
          <w:rFonts w:asciiTheme="minorHAnsi" w:hAnsiTheme="minorHAnsi" w:cstheme="minorHAnsi"/>
          <w:sz w:val="24"/>
          <w:szCs w:val="24"/>
        </w:rPr>
        <w:t>cual</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podrá</w:t>
      </w:r>
      <w:proofErr w:type="spellEnd"/>
      <w:r w:rsidRPr="00CD5949">
        <w:rPr>
          <w:rFonts w:asciiTheme="minorHAnsi" w:hAnsiTheme="minorHAnsi" w:cstheme="minorHAnsi"/>
          <w:sz w:val="24"/>
          <w:szCs w:val="24"/>
        </w:rPr>
        <w:t xml:space="preserve"> ser </w:t>
      </w:r>
      <w:proofErr w:type="spellStart"/>
      <w:r w:rsidRPr="00CD5949">
        <w:rPr>
          <w:rFonts w:asciiTheme="minorHAnsi" w:hAnsiTheme="minorHAnsi" w:cstheme="minorHAnsi"/>
          <w:sz w:val="24"/>
          <w:szCs w:val="24"/>
        </w:rPr>
        <w:t>consultada</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en</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su</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página</w:t>
      </w:r>
      <w:proofErr w:type="spellEnd"/>
      <w:r w:rsidRPr="00CD5949">
        <w:rPr>
          <w:rFonts w:asciiTheme="minorHAnsi" w:hAnsiTheme="minorHAnsi" w:cstheme="minorHAnsi"/>
          <w:sz w:val="24"/>
          <w:szCs w:val="24"/>
        </w:rPr>
        <w:t xml:space="preserve"> web </w:t>
      </w:r>
      <w:proofErr w:type="spellStart"/>
      <w:r w:rsidRPr="00CD5949">
        <w:rPr>
          <w:rFonts w:asciiTheme="minorHAnsi" w:hAnsiTheme="minorHAnsi" w:cstheme="minorHAnsi"/>
          <w:sz w:val="24"/>
          <w:szCs w:val="24"/>
        </w:rPr>
        <w:t>en</w:t>
      </w:r>
      <w:proofErr w:type="spellEnd"/>
      <w:r w:rsidRPr="00CD5949">
        <w:rPr>
          <w:rFonts w:asciiTheme="minorHAnsi" w:hAnsiTheme="minorHAnsi" w:cstheme="minorHAnsi"/>
          <w:sz w:val="24"/>
          <w:szCs w:val="24"/>
        </w:rPr>
        <w:t xml:space="preserve"> la </w:t>
      </w:r>
      <w:proofErr w:type="spellStart"/>
      <w:r w:rsidRPr="00CD5949">
        <w:rPr>
          <w:rFonts w:asciiTheme="minorHAnsi" w:hAnsiTheme="minorHAnsi" w:cstheme="minorHAnsi"/>
          <w:sz w:val="24"/>
          <w:szCs w:val="24"/>
        </w:rPr>
        <w:t>siguiente</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ruta</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Sobre</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Bancóldex</w:t>
      </w:r>
      <w:proofErr w:type="spellEnd"/>
      <w:r w:rsidRPr="00CD5949">
        <w:rPr>
          <w:rFonts w:asciiTheme="minorHAnsi" w:hAnsiTheme="minorHAnsi" w:cstheme="minorHAnsi"/>
          <w:sz w:val="24"/>
          <w:szCs w:val="24"/>
        </w:rPr>
        <w:t xml:space="preserve">/Política de </w:t>
      </w:r>
      <w:proofErr w:type="spellStart"/>
      <w:r w:rsidRPr="00CD5949">
        <w:rPr>
          <w:rFonts w:asciiTheme="minorHAnsi" w:hAnsiTheme="minorHAnsi" w:cstheme="minorHAnsi"/>
          <w:sz w:val="24"/>
          <w:szCs w:val="24"/>
        </w:rPr>
        <w:t>Tratamiento</w:t>
      </w:r>
      <w:proofErr w:type="spellEnd"/>
      <w:r w:rsidRPr="00CD5949">
        <w:rPr>
          <w:rFonts w:asciiTheme="minorHAnsi" w:hAnsiTheme="minorHAnsi" w:cstheme="minorHAnsi"/>
          <w:sz w:val="24"/>
          <w:szCs w:val="24"/>
        </w:rPr>
        <w:t xml:space="preserve"> de </w:t>
      </w:r>
      <w:proofErr w:type="spellStart"/>
      <w:r w:rsidRPr="00CD5949">
        <w:rPr>
          <w:rFonts w:asciiTheme="minorHAnsi" w:hAnsiTheme="minorHAnsi" w:cstheme="minorHAnsi"/>
          <w:sz w:val="24"/>
          <w:szCs w:val="24"/>
        </w:rPr>
        <w:t>Datos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Personales</w:t>
      </w:r>
      <w:proofErr w:type="spellEnd"/>
      <w:r w:rsidRPr="00CD5949">
        <w:rPr>
          <w:rFonts w:asciiTheme="minorHAnsi" w:hAnsiTheme="minorHAnsi" w:cstheme="minorHAnsi"/>
          <w:sz w:val="24"/>
          <w:szCs w:val="24"/>
        </w:rPr>
        <w:t>.</w:t>
      </w:r>
    </w:p>
    <w:p w14:paraId="0C69DCD9" w14:textId="77777777" w:rsidR="005C69C7" w:rsidRPr="00CD5949" w:rsidRDefault="005C69C7" w:rsidP="00A0443B">
      <w:pPr>
        <w:ind w:left="426"/>
        <w:jc w:val="both"/>
        <w:rPr>
          <w:rFonts w:asciiTheme="minorHAnsi" w:hAnsiTheme="minorHAnsi" w:cstheme="minorHAnsi"/>
          <w:sz w:val="24"/>
          <w:szCs w:val="24"/>
        </w:rPr>
      </w:pPr>
      <w:r w:rsidRPr="00CD5949">
        <w:rPr>
          <w:rFonts w:asciiTheme="minorHAnsi" w:hAnsiTheme="minorHAnsi" w:cstheme="minorHAnsi"/>
          <w:sz w:val="24"/>
          <w:szCs w:val="24"/>
        </w:rPr>
        <w:t> </w:t>
      </w:r>
    </w:p>
    <w:p w14:paraId="544A285A" w14:textId="77777777" w:rsidR="005C69C7" w:rsidRPr="00CD5949" w:rsidRDefault="005C69C7" w:rsidP="00A0443B">
      <w:pPr>
        <w:ind w:left="426"/>
        <w:jc w:val="both"/>
        <w:rPr>
          <w:rFonts w:asciiTheme="minorHAnsi" w:hAnsiTheme="minorHAnsi" w:cstheme="minorHAnsi"/>
          <w:sz w:val="24"/>
          <w:szCs w:val="24"/>
        </w:rPr>
      </w:pPr>
      <w:r w:rsidRPr="00CD5949">
        <w:rPr>
          <w:rFonts w:asciiTheme="minorHAnsi" w:hAnsiTheme="minorHAnsi" w:cstheme="minorHAnsi"/>
          <w:sz w:val="24"/>
          <w:szCs w:val="24"/>
        </w:rPr>
        <w:t xml:space="preserve">El </w:t>
      </w:r>
      <w:proofErr w:type="spellStart"/>
      <w:r w:rsidRPr="00CD5949">
        <w:rPr>
          <w:rFonts w:asciiTheme="minorHAnsi" w:hAnsiTheme="minorHAnsi" w:cstheme="minorHAnsi"/>
          <w:sz w:val="24"/>
          <w:szCs w:val="24"/>
        </w:rPr>
        <w:t>tratamiento</w:t>
      </w:r>
      <w:proofErr w:type="spellEnd"/>
      <w:r w:rsidRPr="00CD5949">
        <w:rPr>
          <w:rFonts w:asciiTheme="minorHAnsi" w:hAnsiTheme="minorHAnsi" w:cstheme="minorHAnsi"/>
          <w:sz w:val="24"/>
          <w:szCs w:val="24"/>
        </w:rPr>
        <w:t xml:space="preserve"> de </w:t>
      </w:r>
      <w:proofErr w:type="spellStart"/>
      <w:r w:rsidRPr="00CD5949">
        <w:rPr>
          <w:rFonts w:asciiTheme="minorHAnsi" w:hAnsiTheme="minorHAnsi" w:cstheme="minorHAnsi"/>
          <w:sz w:val="24"/>
          <w:szCs w:val="24"/>
        </w:rPr>
        <w:t>los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datos</w:t>
      </w:r>
      <w:proofErr w:type="spellEnd"/>
      <w:r w:rsidRPr="00CD5949">
        <w:rPr>
          <w:rFonts w:asciiTheme="minorHAnsi" w:hAnsiTheme="minorHAnsi" w:cstheme="minorHAnsi"/>
          <w:sz w:val="24"/>
          <w:szCs w:val="24"/>
        </w:rPr>
        <w:t xml:space="preserve"> que </w:t>
      </w:r>
      <w:proofErr w:type="spellStart"/>
      <w:r w:rsidRPr="00CD5949">
        <w:rPr>
          <w:rFonts w:asciiTheme="minorHAnsi" w:hAnsiTheme="minorHAnsi" w:cstheme="minorHAnsi"/>
          <w:sz w:val="24"/>
          <w:szCs w:val="24"/>
        </w:rPr>
        <w:t>realice</w:t>
      </w:r>
      <w:proofErr w:type="spellEnd"/>
      <w:r w:rsidRPr="00CD5949">
        <w:rPr>
          <w:rFonts w:asciiTheme="minorHAnsi" w:hAnsiTheme="minorHAnsi" w:cstheme="minorHAnsi"/>
          <w:sz w:val="24"/>
          <w:szCs w:val="24"/>
        </w:rPr>
        <w:t> </w:t>
      </w:r>
      <w:proofErr w:type="spellStart"/>
      <w:r w:rsidRPr="00CD5949">
        <w:rPr>
          <w:rFonts w:asciiTheme="minorHAnsi" w:hAnsiTheme="minorHAnsi" w:cstheme="minorHAnsi"/>
          <w:sz w:val="24"/>
          <w:szCs w:val="24"/>
        </w:rPr>
        <w:t>e</w:t>
      </w:r>
      <w:r w:rsidRPr="00CD5949">
        <w:rPr>
          <w:rFonts w:asciiTheme="minorHAnsi" w:hAnsiTheme="minorHAnsi" w:cstheme="minorHAnsi"/>
          <w:bCs/>
          <w:sz w:val="24"/>
          <w:szCs w:val="24"/>
        </w:rPr>
        <w:t>l</w:t>
      </w:r>
      <w:proofErr w:type="spellEnd"/>
      <w:r w:rsidRPr="00CD5949">
        <w:rPr>
          <w:rFonts w:asciiTheme="minorHAnsi" w:hAnsiTheme="minorHAnsi" w:cstheme="minorHAnsi"/>
          <w:bCs/>
          <w:sz w:val="24"/>
          <w:szCs w:val="24"/>
        </w:rPr>
        <w:t xml:space="preserve"> ENCARGADO</w:t>
      </w:r>
      <w:r w:rsidRPr="00CD5949">
        <w:rPr>
          <w:rFonts w:asciiTheme="minorHAnsi" w:hAnsiTheme="minorHAnsi" w:cstheme="minorHAnsi"/>
          <w:sz w:val="24"/>
          <w:szCs w:val="24"/>
        </w:rPr>
        <w:t> </w:t>
      </w:r>
      <w:proofErr w:type="spellStart"/>
      <w:r w:rsidRPr="00CD5949">
        <w:rPr>
          <w:rFonts w:asciiTheme="minorHAnsi" w:hAnsiTheme="minorHAnsi" w:cstheme="minorHAnsi"/>
          <w:sz w:val="24"/>
          <w:szCs w:val="24"/>
        </w:rPr>
        <w:t>tendrá</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por</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finalidad</w:t>
      </w:r>
      <w:proofErr w:type="spellEnd"/>
      <w:r w:rsidRPr="00CD5949">
        <w:rPr>
          <w:rFonts w:asciiTheme="minorHAnsi" w:hAnsiTheme="minorHAnsi" w:cstheme="minorHAnsi"/>
          <w:sz w:val="24"/>
          <w:szCs w:val="24"/>
        </w:rPr>
        <w:t xml:space="preserve"> la </w:t>
      </w:r>
      <w:proofErr w:type="spellStart"/>
      <w:r w:rsidRPr="00CD5949">
        <w:rPr>
          <w:rFonts w:asciiTheme="minorHAnsi" w:hAnsiTheme="minorHAnsi" w:cstheme="minorHAnsi"/>
          <w:sz w:val="24"/>
          <w:szCs w:val="24"/>
        </w:rPr>
        <w:t>ejecución</w:t>
      </w:r>
      <w:proofErr w:type="spellEnd"/>
      <w:r w:rsidRPr="00CD5949">
        <w:rPr>
          <w:rFonts w:asciiTheme="minorHAnsi" w:hAnsiTheme="minorHAnsi" w:cstheme="minorHAnsi"/>
          <w:sz w:val="24"/>
          <w:szCs w:val="24"/>
        </w:rPr>
        <w:t xml:space="preserve"> de las </w:t>
      </w:r>
      <w:proofErr w:type="spellStart"/>
      <w:r w:rsidRPr="00CD5949">
        <w:rPr>
          <w:rFonts w:asciiTheme="minorHAnsi" w:hAnsiTheme="minorHAnsi" w:cstheme="minorHAnsi"/>
          <w:sz w:val="24"/>
          <w:szCs w:val="24"/>
        </w:rPr>
        <w:t>actividades</w:t>
      </w:r>
      <w:proofErr w:type="spellEnd"/>
      <w:r w:rsidRPr="00CD5949">
        <w:rPr>
          <w:rFonts w:asciiTheme="minorHAnsi" w:hAnsiTheme="minorHAnsi" w:cstheme="minorHAnsi"/>
          <w:sz w:val="24"/>
          <w:szCs w:val="24"/>
        </w:rPr>
        <w:t xml:space="preserve"> que </w:t>
      </w:r>
      <w:proofErr w:type="spellStart"/>
      <w:r w:rsidRPr="00CD5949">
        <w:rPr>
          <w:rFonts w:asciiTheme="minorHAnsi" w:hAnsiTheme="minorHAnsi" w:cstheme="minorHAnsi"/>
          <w:sz w:val="24"/>
          <w:szCs w:val="24"/>
        </w:rPr>
        <w:t>comprenden</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el</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objeto</w:t>
      </w:r>
      <w:proofErr w:type="spellEnd"/>
      <w:r w:rsidRPr="00CD5949">
        <w:rPr>
          <w:rFonts w:asciiTheme="minorHAnsi" w:hAnsiTheme="minorHAnsi" w:cstheme="minorHAnsi"/>
          <w:sz w:val="24"/>
          <w:szCs w:val="24"/>
        </w:rPr>
        <w:t xml:space="preserve"> del </w:t>
      </w:r>
      <w:proofErr w:type="spellStart"/>
      <w:r w:rsidRPr="00CD5949">
        <w:rPr>
          <w:rFonts w:asciiTheme="minorHAnsi" w:hAnsiTheme="minorHAnsi" w:cstheme="minorHAnsi"/>
          <w:sz w:val="24"/>
          <w:szCs w:val="24"/>
        </w:rPr>
        <w:t>contrato</w:t>
      </w:r>
      <w:proofErr w:type="spellEnd"/>
      <w:r w:rsidRPr="00CD5949">
        <w:rPr>
          <w:rFonts w:asciiTheme="minorHAnsi" w:hAnsiTheme="minorHAnsi" w:cstheme="minorHAnsi"/>
          <w:sz w:val="24"/>
          <w:szCs w:val="24"/>
        </w:rPr>
        <w:t xml:space="preserve"> que se </w:t>
      </w:r>
      <w:proofErr w:type="spellStart"/>
      <w:r w:rsidRPr="00CD5949">
        <w:rPr>
          <w:rFonts w:asciiTheme="minorHAnsi" w:hAnsiTheme="minorHAnsi" w:cstheme="minorHAnsi"/>
          <w:sz w:val="24"/>
          <w:szCs w:val="24"/>
        </w:rPr>
        <w:t>celebré</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en</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el</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marco</w:t>
      </w:r>
      <w:proofErr w:type="spellEnd"/>
      <w:r w:rsidRPr="00CD5949">
        <w:rPr>
          <w:rFonts w:asciiTheme="minorHAnsi" w:hAnsiTheme="minorHAnsi" w:cstheme="minorHAnsi"/>
          <w:sz w:val="24"/>
          <w:szCs w:val="24"/>
        </w:rPr>
        <w:t xml:space="preserve"> de la </w:t>
      </w:r>
      <w:proofErr w:type="spellStart"/>
      <w:r w:rsidRPr="00CD5949">
        <w:rPr>
          <w:rFonts w:asciiTheme="minorHAnsi" w:hAnsiTheme="minorHAnsi" w:cstheme="minorHAnsi"/>
          <w:sz w:val="24"/>
          <w:szCs w:val="24"/>
        </w:rPr>
        <w:lastRenderedPageBreak/>
        <w:t>presente</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convocatoria</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Cualquier</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uso</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indebido</w:t>
      </w:r>
      <w:proofErr w:type="spellEnd"/>
      <w:r w:rsidRPr="00CD5949">
        <w:rPr>
          <w:rFonts w:asciiTheme="minorHAnsi" w:hAnsiTheme="minorHAnsi" w:cstheme="minorHAnsi"/>
          <w:sz w:val="24"/>
          <w:szCs w:val="24"/>
        </w:rPr>
        <w:t xml:space="preserve"> de la </w:t>
      </w:r>
      <w:proofErr w:type="spellStart"/>
      <w:r w:rsidRPr="00CD5949">
        <w:rPr>
          <w:rFonts w:asciiTheme="minorHAnsi" w:hAnsiTheme="minorHAnsi" w:cstheme="minorHAnsi"/>
          <w:sz w:val="24"/>
          <w:szCs w:val="24"/>
        </w:rPr>
        <w:t>información</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contrario</w:t>
      </w:r>
      <w:proofErr w:type="spellEnd"/>
      <w:r w:rsidRPr="00CD5949">
        <w:rPr>
          <w:rFonts w:asciiTheme="minorHAnsi" w:hAnsiTheme="minorHAnsi" w:cstheme="minorHAnsi"/>
          <w:sz w:val="24"/>
          <w:szCs w:val="24"/>
        </w:rPr>
        <w:t xml:space="preserve"> a la </w:t>
      </w:r>
      <w:proofErr w:type="spellStart"/>
      <w:r w:rsidRPr="00CD5949">
        <w:rPr>
          <w:rFonts w:asciiTheme="minorHAnsi" w:hAnsiTheme="minorHAnsi" w:cstheme="minorHAnsi"/>
          <w:sz w:val="24"/>
          <w:szCs w:val="24"/>
        </w:rPr>
        <w:t>finalidad</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mencionada</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podrá</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conllevar</w:t>
      </w:r>
      <w:proofErr w:type="spellEnd"/>
      <w:r w:rsidRPr="00CD5949">
        <w:rPr>
          <w:rFonts w:asciiTheme="minorHAnsi" w:hAnsiTheme="minorHAnsi" w:cstheme="minorHAnsi"/>
          <w:sz w:val="24"/>
          <w:szCs w:val="24"/>
        </w:rPr>
        <w:t xml:space="preserve"> a la </w:t>
      </w:r>
      <w:proofErr w:type="spellStart"/>
      <w:r w:rsidRPr="00CD5949">
        <w:rPr>
          <w:rFonts w:asciiTheme="minorHAnsi" w:hAnsiTheme="minorHAnsi" w:cstheme="minorHAnsi"/>
          <w:sz w:val="24"/>
          <w:szCs w:val="24"/>
        </w:rPr>
        <w:t>terminación</w:t>
      </w:r>
      <w:proofErr w:type="spellEnd"/>
      <w:r w:rsidRPr="00CD5949">
        <w:rPr>
          <w:rFonts w:asciiTheme="minorHAnsi" w:hAnsiTheme="minorHAnsi" w:cstheme="minorHAnsi"/>
          <w:sz w:val="24"/>
          <w:szCs w:val="24"/>
        </w:rPr>
        <w:t xml:space="preserve"> unilateral del </w:t>
      </w:r>
      <w:proofErr w:type="spellStart"/>
      <w:r w:rsidRPr="00CD5949">
        <w:rPr>
          <w:rFonts w:asciiTheme="minorHAnsi" w:hAnsiTheme="minorHAnsi" w:cstheme="minorHAnsi"/>
          <w:sz w:val="24"/>
          <w:szCs w:val="24"/>
        </w:rPr>
        <w:t>contrato</w:t>
      </w:r>
      <w:proofErr w:type="spellEnd"/>
      <w:r w:rsidRPr="00CD5949">
        <w:rPr>
          <w:rFonts w:asciiTheme="minorHAnsi" w:hAnsiTheme="minorHAnsi" w:cstheme="minorHAnsi"/>
          <w:sz w:val="24"/>
          <w:szCs w:val="24"/>
        </w:rPr>
        <w:t xml:space="preserve"> y al </w:t>
      </w:r>
      <w:proofErr w:type="spellStart"/>
      <w:r w:rsidRPr="00CD5949">
        <w:rPr>
          <w:rFonts w:asciiTheme="minorHAnsi" w:hAnsiTheme="minorHAnsi" w:cstheme="minorHAnsi"/>
          <w:sz w:val="24"/>
          <w:szCs w:val="24"/>
        </w:rPr>
        <w:t>cobro</w:t>
      </w:r>
      <w:proofErr w:type="spellEnd"/>
      <w:r w:rsidRPr="00CD5949">
        <w:rPr>
          <w:rFonts w:asciiTheme="minorHAnsi" w:hAnsiTheme="minorHAnsi" w:cstheme="minorHAnsi"/>
          <w:sz w:val="24"/>
          <w:szCs w:val="24"/>
        </w:rPr>
        <w:t xml:space="preserve"> de las </w:t>
      </w:r>
      <w:proofErr w:type="spellStart"/>
      <w:r w:rsidRPr="00CD5949">
        <w:rPr>
          <w:rFonts w:asciiTheme="minorHAnsi" w:hAnsiTheme="minorHAnsi" w:cstheme="minorHAnsi"/>
          <w:sz w:val="24"/>
          <w:szCs w:val="24"/>
        </w:rPr>
        <w:t>indemnizaciones</w:t>
      </w:r>
      <w:proofErr w:type="spellEnd"/>
      <w:r w:rsidRPr="00CD5949">
        <w:rPr>
          <w:rFonts w:asciiTheme="minorHAnsi" w:hAnsiTheme="minorHAnsi" w:cstheme="minorHAnsi"/>
          <w:sz w:val="24"/>
          <w:szCs w:val="24"/>
        </w:rPr>
        <w:t xml:space="preserve"> a que </w:t>
      </w:r>
      <w:proofErr w:type="spellStart"/>
      <w:r w:rsidRPr="00CD5949">
        <w:rPr>
          <w:rFonts w:asciiTheme="minorHAnsi" w:hAnsiTheme="minorHAnsi" w:cstheme="minorHAnsi"/>
          <w:sz w:val="24"/>
          <w:szCs w:val="24"/>
        </w:rPr>
        <w:t>haya</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lugar</w:t>
      </w:r>
      <w:proofErr w:type="spellEnd"/>
      <w:r w:rsidRPr="00CD5949">
        <w:rPr>
          <w:rFonts w:asciiTheme="minorHAnsi" w:hAnsiTheme="minorHAnsi" w:cstheme="minorHAnsi"/>
          <w:sz w:val="24"/>
          <w:szCs w:val="24"/>
        </w:rPr>
        <w:t xml:space="preserve">, sin </w:t>
      </w:r>
      <w:proofErr w:type="spellStart"/>
      <w:r w:rsidRPr="00CD5949">
        <w:rPr>
          <w:rFonts w:asciiTheme="minorHAnsi" w:hAnsiTheme="minorHAnsi" w:cstheme="minorHAnsi"/>
          <w:sz w:val="24"/>
          <w:szCs w:val="24"/>
        </w:rPr>
        <w:t>perjuicio</w:t>
      </w:r>
      <w:proofErr w:type="spellEnd"/>
      <w:r w:rsidRPr="00CD5949">
        <w:rPr>
          <w:rFonts w:asciiTheme="minorHAnsi" w:hAnsiTheme="minorHAnsi" w:cstheme="minorHAnsi"/>
          <w:sz w:val="24"/>
          <w:szCs w:val="24"/>
        </w:rPr>
        <w:t xml:space="preserve"> de las </w:t>
      </w:r>
      <w:proofErr w:type="spellStart"/>
      <w:r w:rsidRPr="00CD5949">
        <w:rPr>
          <w:rFonts w:asciiTheme="minorHAnsi" w:hAnsiTheme="minorHAnsi" w:cstheme="minorHAnsi"/>
          <w:sz w:val="24"/>
          <w:szCs w:val="24"/>
        </w:rPr>
        <w:t>sanciones</w:t>
      </w:r>
      <w:proofErr w:type="spellEnd"/>
      <w:r w:rsidRPr="00CD5949">
        <w:rPr>
          <w:rFonts w:asciiTheme="minorHAnsi" w:hAnsiTheme="minorHAnsi" w:cstheme="minorHAnsi"/>
          <w:sz w:val="24"/>
          <w:szCs w:val="24"/>
        </w:rPr>
        <w:t xml:space="preserve"> que </w:t>
      </w:r>
      <w:proofErr w:type="spellStart"/>
      <w:r w:rsidRPr="00CD5949">
        <w:rPr>
          <w:rFonts w:asciiTheme="minorHAnsi" w:hAnsiTheme="minorHAnsi" w:cstheme="minorHAnsi"/>
          <w:sz w:val="24"/>
          <w:szCs w:val="24"/>
        </w:rPr>
        <w:t>puedan</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imponer</w:t>
      </w:r>
      <w:proofErr w:type="spellEnd"/>
      <w:r w:rsidRPr="00CD5949">
        <w:rPr>
          <w:rFonts w:asciiTheme="minorHAnsi" w:hAnsiTheme="minorHAnsi" w:cstheme="minorHAnsi"/>
          <w:sz w:val="24"/>
          <w:szCs w:val="24"/>
        </w:rPr>
        <w:t xml:space="preserve"> las </w:t>
      </w:r>
      <w:proofErr w:type="spellStart"/>
      <w:r w:rsidRPr="00CD5949">
        <w:rPr>
          <w:rFonts w:asciiTheme="minorHAnsi" w:hAnsiTheme="minorHAnsi" w:cstheme="minorHAnsi"/>
          <w:sz w:val="24"/>
          <w:szCs w:val="24"/>
        </w:rPr>
        <w:t>entidades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gubernamentales</w:t>
      </w:r>
      <w:proofErr w:type="spellEnd"/>
      <w:r w:rsidRPr="00CD5949">
        <w:rPr>
          <w:rFonts w:asciiTheme="minorHAnsi" w:hAnsiTheme="minorHAnsi" w:cstheme="minorHAnsi"/>
          <w:sz w:val="24"/>
          <w:szCs w:val="24"/>
        </w:rPr>
        <w:t>.</w:t>
      </w:r>
    </w:p>
    <w:p w14:paraId="3BFAF563" w14:textId="77777777" w:rsidR="005C69C7" w:rsidRPr="00CD5949" w:rsidRDefault="005C69C7" w:rsidP="00A0443B">
      <w:pPr>
        <w:ind w:left="426"/>
        <w:jc w:val="both"/>
        <w:rPr>
          <w:rFonts w:asciiTheme="minorHAnsi" w:hAnsiTheme="minorHAnsi" w:cstheme="minorHAnsi"/>
          <w:sz w:val="24"/>
          <w:szCs w:val="24"/>
        </w:rPr>
      </w:pPr>
      <w:r w:rsidRPr="00CD5949">
        <w:rPr>
          <w:rFonts w:asciiTheme="minorHAnsi" w:hAnsiTheme="minorHAnsi" w:cstheme="minorHAnsi"/>
          <w:sz w:val="24"/>
          <w:szCs w:val="24"/>
        </w:rPr>
        <w:t> </w:t>
      </w:r>
    </w:p>
    <w:p w14:paraId="25A4B800" w14:textId="77777777" w:rsidR="005C69C7" w:rsidRPr="00CD5949" w:rsidRDefault="005C69C7" w:rsidP="00A0443B">
      <w:pPr>
        <w:ind w:left="426"/>
        <w:jc w:val="both"/>
        <w:rPr>
          <w:rFonts w:asciiTheme="minorHAnsi" w:hAnsiTheme="minorHAnsi" w:cstheme="minorHAnsi"/>
          <w:sz w:val="24"/>
          <w:szCs w:val="24"/>
        </w:rPr>
      </w:pPr>
      <w:r w:rsidRPr="00CD5949">
        <w:rPr>
          <w:rFonts w:asciiTheme="minorHAnsi" w:hAnsiTheme="minorHAnsi" w:cstheme="minorHAnsi"/>
          <w:bCs/>
          <w:sz w:val="24"/>
          <w:szCs w:val="24"/>
        </w:rPr>
        <w:t>El ENCARGADO</w:t>
      </w:r>
      <w:r w:rsidRPr="00CD5949">
        <w:rPr>
          <w:rFonts w:asciiTheme="minorHAnsi" w:hAnsiTheme="minorHAnsi" w:cstheme="minorHAnsi"/>
          <w:sz w:val="24"/>
          <w:szCs w:val="24"/>
        </w:rPr>
        <w:t> </w:t>
      </w:r>
      <w:proofErr w:type="spellStart"/>
      <w:r w:rsidRPr="00CD5949">
        <w:rPr>
          <w:rFonts w:asciiTheme="minorHAnsi" w:hAnsiTheme="minorHAnsi" w:cstheme="minorHAnsi"/>
          <w:sz w:val="24"/>
          <w:szCs w:val="24"/>
        </w:rPr>
        <w:t>realizará</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todas</w:t>
      </w:r>
      <w:proofErr w:type="spellEnd"/>
      <w:r w:rsidRPr="00CD5949">
        <w:rPr>
          <w:rFonts w:asciiTheme="minorHAnsi" w:hAnsiTheme="minorHAnsi" w:cstheme="minorHAnsi"/>
          <w:sz w:val="24"/>
          <w:szCs w:val="24"/>
        </w:rPr>
        <w:t xml:space="preserve"> las </w:t>
      </w:r>
      <w:proofErr w:type="spellStart"/>
      <w:r w:rsidRPr="00CD5949">
        <w:rPr>
          <w:rFonts w:asciiTheme="minorHAnsi" w:hAnsiTheme="minorHAnsi" w:cstheme="minorHAnsi"/>
          <w:sz w:val="24"/>
          <w:szCs w:val="24"/>
        </w:rPr>
        <w:t>acciones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necesarias</w:t>
      </w:r>
      <w:proofErr w:type="spellEnd"/>
      <w:r w:rsidRPr="00CD5949">
        <w:rPr>
          <w:rFonts w:asciiTheme="minorHAnsi" w:hAnsiTheme="minorHAnsi" w:cstheme="minorHAnsi"/>
          <w:sz w:val="24"/>
          <w:szCs w:val="24"/>
        </w:rPr>
        <w:t xml:space="preserve"> para que sus </w:t>
      </w:r>
      <w:proofErr w:type="spellStart"/>
      <w:r w:rsidRPr="00CD5949">
        <w:rPr>
          <w:rFonts w:asciiTheme="minorHAnsi" w:hAnsiTheme="minorHAnsi" w:cstheme="minorHAnsi"/>
          <w:sz w:val="24"/>
          <w:szCs w:val="24"/>
        </w:rPr>
        <w:t>empleados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contratistas</w:t>
      </w:r>
      <w:proofErr w:type="spellEnd"/>
      <w:r w:rsidRPr="00CD5949">
        <w:rPr>
          <w:rFonts w:asciiTheme="minorHAnsi" w:hAnsiTheme="minorHAnsi" w:cstheme="minorHAnsi"/>
          <w:sz w:val="24"/>
          <w:szCs w:val="24"/>
        </w:rPr>
        <w:t xml:space="preserve"> y personal </w:t>
      </w:r>
      <w:proofErr w:type="spellStart"/>
      <w:r w:rsidRPr="00CD5949">
        <w:rPr>
          <w:rFonts w:asciiTheme="minorHAnsi" w:hAnsiTheme="minorHAnsi" w:cstheme="minorHAnsi"/>
          <w:sz w:val="24"/>
          <w:szCs w:val="24"/>
        </w:rPr>
        <w:t>en</w:t>
      </w:r>
      <w:proofErr w:type="spellEnd"/>
      <w:r w:rsidRPr="00CD5949">
        <w:rPr>
          <w:rFonts w:asciiTheme="minorHAnsi" w:hAnsiTheme="minorHAnsi" w:cstheme="minorHAnsi"/>
          <w:sz w:val="24"/>
          <w:szCs w:val="24"/>
        </w:rPr>
        <w:t xml:space="preserve"> general, den </w:t>
      </w:r>
      <w:proofErr w:type="spellStart"/>
      <w:r w:rsidRPr="00CD5949">
        <w:rPr>
          <w:rFonts w:asciiTheme="minorHAnsi" w:hAnsiTheme="minorHAnsi" w:cstheme="minorHAnsi"/>
          <w:sz w:val="24"/>
          <w:szCs w:val="24"/>
        </w:rPr>
        <w:t>cumplimento</w:t>
      </w:r>
      <w:proofErr w:type="spellEnd"/>
      <w:r w:rsidRPr="00CD5949">
        <w:rPr>
          <w:rFonts w:asciiTheme="minorHAnsi" w:hAnsiTheme="minorHAnsi" w:cstheme="minorHAnsi"/>
          <w:sz w:val="24"/>
          <w:szCs w:val="24"/>
        </w:rPr>
        <w:t xml:space="preserve"> a las </w:t>
      </w:r>
      <w:proofErr w:type="spellStart"/>
      <w:r w:rsidRPr="00CD5949">
        <w:rPr>
          <w:rFonts w:asciiTheme="minorHAnsi" w:hAnsiTheme="minorHAnsi" w:cstheme="minorHAnsi"/>
          <w:sz w:val="24"/>
          <w:szCs w:val="24"/>
        </w:rPr>
        <w:t>Políticas</w:t>
      </w:r>
      <w:proofErr w:type="spellEnd"/>
      <w:r w:rsidRPr="00CD5949">
        <w:rPr>
          <w:rFonts w:asciiTheme="minorHAnsi" w:hAnsiTheme="minorHAnsi" w:cstheme="minorHAnsi"/>
          <w:sz w:val="24"/>
          <w:szCs w:val="24"/>
        </w:rPr>
        <w:t xml:space="preserve"> de </w:t>
      </w:r>
      <w:proofErr w:type="spellStart"/>
      <w:r w:rsidRPr="00CD5949">
        <w:rPr>
          <w:rFonts w:asciiTheme="minorHAnsi" w:hAnsiTheme="minorHAnsi" w:cstheme="minorHAnsi"/>
          <w:sz w:val="24"/>
          <w:szCs w:val="24"/>
        </w:rPr>
        <w:t>Tratamiento</w:t>
      </w:r>
      <w:proofErr w:type="spellEnd"/>
      <w:r w:rsidRPr="00CD5949">
        <w:rPr>
          <w:rFonts w:asciiTheme="minorHAnsi" w:hAnsiTheme="minorHAnsi" w:cstheme="minorHAnsi"/>
          <w:sz w:val="24"/>
          <w:szCs w:val="24"/>
        </w:rPr>
        <w:t xml:space="preserve"> de </w:t>
      </w:r>
      <w:proofErr w:type="spellStart"/>
      <w:r w:rsidRPr="00CD5949">
        <w:rPr>
          <w:rFonts w:asciiTheme="minorHAnsi" w:hAnsiTheme="minorHAnsi" w:cstheme="minorHAnsi"/>
          <w:sz w:val="24"/>
          <w:szCs w:val="24"/>
        </w:rPr>
        <w:t>Datos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Personales</w:t>
      </w:r>
      <w:proofErr w:type="spellEnd"/>
      <w:r w:rsidRPr="00CD5949">
        <w:rPr>
          <w:rFonts w:asciiTheme="minorHAnsi" w:hAnsiTheme="minorHAnsi" w:cstheme="minorHAnsi"/>
          <w:sz w:val="24"/>
          <w:szCs w:val="24"/>
        </w:rPr>
        <w:t xml:space="preserve"> de </w:t>
      </w:r>
      <w:proofErr w:type="spellStart"/>
      <w:r w:rsidRPr="00CD5949">
        <w:rPr>
          <w:rFonts w:asciiTheme="minorHAnsi" w:hAnsiTheme="minorHAnsi" w:cstheme="minorHAnsi"/>
          <w:sz w:val="24"/>
          <w:szCs w:val="24"/>
        </w:rPr>
        <w:t>Bancóldex</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guardando</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además</w:t>
      </w:r>
      <w:proofErr w:type="spellEnd"/>
      <w:r w:rsidRPr="00CD5949">
        <w:rPr>
          <w:rFonts w:asciiTheme="minorHAnsi" w:hAnsiTheme="minorHAnsi" w:cstheme="minorHAnsi"/>
          <w:sz w:val="24"/>
          <w:szCs w:val="24"/>
        </w:rPr>
        <w:t xml:space="preserve"> la </w:t>
      </w:r>
      <w:proofErr w:type="spellStart"/>
      <w:r w:rsidRPr="00CD5949">
        <w:rPr>
          <w:rFonts w:asciiTheme="minorHAnsi" w:hAnsiTheme="minorHAnsi" w:cstheme="minorHAnsi"/>
          <w:sz w:val="24"/>
          <w:szCs w:val="24"/>
        </w:rPr>
        <w:t>confidencialidad</w:t>
      </w:r>
      <w:proofErr w:type="spellEnd"/>
      <w:r w:rsidRPr="00CD5949">
        <w:rPr>
          <w:rFonts w:asciiTheme="minorHAnsi" w:hAnsiTheme="minorHAnsi" w:cstheme="minorHAnsi"/>
          <w:sz w:val="24"/>
          <w:szCs w:val="24"/>
        </w:rPr>
        <w:t xml:space="preserve"> de la </w:t>
      </w:r>
      <w:proofErr w:type="spellStart"/>
      <w:r w:rsidRPr="00CD5949">
        <w:rPr>
          <w:rFonts w:asciiTheme="minorHAnsi" w:hAnsiTheme="minorHAnsi" w:cstheme="minorHAnsi"/>
          <w:sz w:val="24"/>
          <w:szCs w:val="24"/>
        </w:rPr>
        <w:t>información</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recaudada</w:t>
      </w:r>
      <w:proofErr w:type="spellEnd"/>
      <w:r w:rsidRPr="00CD5949">
        <w:rPr>
          <w:rFonts w:asciiTheme="minorHAnsi" w:hAnsiTheme="minorHAnsi" w:cstheme="minorHAnsi"/>
          <w:sz w:val="24"/>
          <w:szCs w:val="24"/>
        </w:rPr>
        <w:t xml:space="preserve"> y que </w:t>
      </w:r>
      <w:proofErr w:type="spellStart"/>
      <w:r w:rsidRPr="00CD5949">
        <w:rPr>
          <w:rFonts w:asciiTheme="minorHAnsi" w:hAnsiTheme="minorHAnsi" w:cstheme="minorHAnsi"/>
          <w:sz w:val="24"/>
          <w:szCs w:val="24"/>
        </w:rPr>
        <w:t>conozca</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en</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cumplimiento</w:t>
      </w:r>
      <w:proofErr w:type="spellEnd"/>
      <w:r w:rsidRPr="00CD5949">
        <w:rPr>
          <w:rFonts w:asciiTheme="minorHAnsi" w:hAnsiTheme="minorHAnsi" w:cstheme="minorHAnsi"/>
          <w:sz w:val="24"/>
          <w:szCs w:val="24"/>
        </w:rPr>
        <w:t xml:space="preserve"> de sus </w:t>
      </w:r>
      <w:proofErr w:type="spellStart"/>
      <w:r w:rsidRPr="00CD5949">
        <w:rPr>
          <w:rFonts w:asciiTheme="minorHAnsi" w:hAnsiTheme="minorHAnsi" w:cstheme="minorHAnsi"/>
          <w:sz w:val="24"/>
          <w:szCs w:val="24"/>
        </w:rPr>
        <w:t>actividades</w:t>
      </w:r>
      <w:proofErr w:type="spellEnd"/>
      <w:r w:rsidRPr="00CD5949">
        <w:rPr>
          <w:rFonts w:asciiTheme="minorHAnsi" w:hAnsiTheme="minorHAnsi" w:cstheme="minorHAnsi"/>
          <w:sz w:val="24"/>
          <w:szCs w:val="24"/>
        </w:rPr>
        <w:t>. </w:t>
      </w:r>
      <w:r w:rsidRPr="00CD5949">
        <w:rPr>
          <w:rFonts w:asciiTheme="minorHAnsi" w:hAnsiTheme="minorHAnsi" w:cstheme="minorHAnsi"/>
          <w:bCs/>
          <w:sz w:val="24"/>
          <w:szCs w:val="24"/>
        </w:rPr>
        <w:t>El ENCARGADO</w:t>
      </w:r>
      <w:r w:rsidRPr="00CD5949">
        <w:rPr>
          <w:rFonts w:asciiTheme="minorHAnsi" w:hAnsiTheme="minorHAnsi" w:cstheme="minorHAnsi"/>
          <w:sz w:val="24"/>
          <w:szCs w:val="24"/>
        </w:rPr>
        <w:t xml:space="preserve"> no </w:t>
      </w:r>
      <w:proofErr w:type="spellStart"/>
      <w:r w:rsidRPr="00CD5949">
        <w:rPr>
          <w:rFonts w:asciiTheme="minorHAnsi" w:hAnsiTheme="minorHAnsi" w:cstheme="minorHAnsi"/>
          <w:sz w:val="24"/>
          <w:szCs w:val="24"/>
        </w:rPr>
        <w:t>podrán</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ceder</w:t>
      </w:r>
      <w:proofErr w:type="spellEnd"/>
      <w:r w:rsidRPr="00CD5949">
        <w:rPr>
          <w:rFonts w:asciiTheme="minorHAnsi" w:hAnsiTheme="minorHAnsi" w:cstheme="minorHAnsi"/>
          <w:sz w:val="24"/>
          <w:szCs w:val="24"/>
        </w:rPr>
        <w:t xml:space="preserve"> o </w:t>
      </w:r>
      <w:proofErr w:type="spellStart"/>
      <w:r w:rsidRPr="00CD5949">
        <w:rPr>
          <w:rFonts w:asciiTheme="minorHAnsi" w:hAnsiTheme="minorHAnsi" w:cstheme="minorHAnsi"/>
          <w:sz w:val="24"/>
          <w:szCs w:val="24"/>
        </w:rPr>
        <w:t>compartir</w:t>
      </w:r>
      <w:proofErr w:type="spellEnd"/>
      <w:r w:rsidRPr="00CD5949">
        <w:rPr>
          <w:rFonts w:asciiTheme="minorHAnsi" w:hAnsiTheme="minorHAnsi" w:cstheme="minorHAnsi"/>
          <w:sz w:val="24"/>
          <w:szCs w:val="24"/>
        </w:rPr>
        <w:t xml:space="preserve"> total o </w:t>
      </w:r>
      <w:proofErr w:type="spellStart"/>
      <w:r w:rsidRPr="00CD5949">
        <w:rPr>
          <w:rFonts w:asciiTheme="minorHAnsi" w:hAnsiTheme="minorHAnsi" w:cstheme="minorHAnsi"/>
          <w:sz w:val="24"/>
          <w:szCs w:val="24"/>
        </w:rPr>
        <w:t>parcialmente</w:t>
      </w:r>
      <w:proofErr w:type="spellEnd"/>
      <w:r w:rsidRPr="00CD5949">
        <w:rPr>
          <w:rFonts w:asciiTheme="minorHAnsi" w:hAnsiTheme="minorHAnsi" w:cstheme="minorHAnsi"/>
          <w:sz w:val="24"/>
          <w:szCs w:val="24"/>
        </w:rPr>
        <w:t xml:space="preserve"> a </w:t>
      </w:r>
      <w:proofErr w:type="spellStart"/>
      <w:r w:rsidRPr="00CD5949">
        <w:rPr>
          <w:rFonts w:asciiTheme="minorHAnsi" w:hAnsiTheme="minorHAnsi" w:cstheme="minorHAnsi"/>
          <w:sz w:val="24"/>
          <w:szCs w:val="24"/>
        </w:rPr>
        <w:t>terceros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los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datos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personales</w:t>
      </w:r>
      <w:proofErr w:type="spellEnd"/>
      <w:r w:rsidRPr="00CD5949">
        <w:rPr>
          <w:rFonts w:asciiTheme="minorHAnsi" w:hAnsiTheme="minorHAnsi" w:cstheme="minorHAnsi"/>
          <w:sz w:val="24"/>
          <w:szCs w:val="24"/>
        </w:rPr>
        <w:t xml:space="preserve"> que le </w:t>
      </w:r>
      <w:proofErr w:type="spellStart"/>
      <w:r w:rsidRPr="00CD5949">
        <w:rPr>
          <w:rFonts w:asciiTheme="minorHAnsi" w:hAnsiTheme="minorHAnsi" w:cstheme="minorHAnsi"/>
          <w:sz w:val="24"/>
          <w:szCs w:val="24"/>
        </w:rPr>
        <w:t>sean</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compartidos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por</w:t>
      </w:r>
      <w:proofErr w:type="spellEnd"/>
      <w:r w:rsidRPr="00CD5949">
        <w:rPr>
          <w:rFonts w:asciiTheme="minorHAnsi" w:hAnsiTheme="minorHAnsi" w:cstheme="minorHAnsi"/>
          <w:sz w:val="24"/>
          <w:szCs w:val="24"/>
        </w:rPr>
        <w:t xml:space="preserve"> BANCÓLDEX.</w:t>
      </w:r>
    </w:p>
    <w:p w14:paraId="3B339418" w14:textId="77777777" w:rsidR="005C69C7" w:rsidRPr="00CD5949" w:rsidRDefault="005C69C7" w:rsidP="00A0443B">
      <w:pPr>
        <w:ind w:left="426"/>
        <w:jc w:val="both"/>
        <w:rPr>
          <w:rFonts w:asciiTheme="minorHAnsi" w:hAnsiTheme="minorHAnsi" w:cstheme="minorHAnsi"/>
          <w:sz w:val="24"/>
          <w:szCs w:val="24"/>
        </w:rPr>
      </w:pPr>
    </w:p>
    <w:p w14:paraId="44C52A1F" w14:textId="77777777" w:rsidR="005C69C7" w:rsidRPr="00CD5949" w:rsidRDefault="005C69C7" w:rsidP="00A0443B">
      <w:pPr>
        <w:ind w:left="426"/>
        <w:jc w:val="both"/>
        <w:rPr>
          <w:rFonts w:asciiTheme="minorHAnsi" w:hAnsiTheme="minorHAnsi" w:cstheme="minorHAnsi"/>
          <w:sz w:val="24"/>
          <w:szCs w:val="24"/>
        </w:rPr>
      </w:pPr>
      <w:r w:rsidRPr="00CD5949">
        <w:rPr>
          <w:rFonts w:asciiTheme="minorHAnsi" w:hAnsiTheme="minorHAnsi" w:cstheme="minorHAnsi"/>
          <w:sz w:val="24"/>
          <w:szCs w:val="24"/>
        </w:rPr>
        <w:t xml:space="preserve">La </w:t>
      </w:r>
      <w:proofErr w:type="spellStart"/>
      <w:r w:rsidRPr="00CD5949">
        <w:rPr>
          <w:rFonts w:asciiTheme="minorHAnsi" w:hAnsiTheme="minorHAnsi" w:cstheme="minorHAnsi"/>
          <w:sz w:val="24"/>
          <w:szCs w:val="24"/>
        </w:rPr>
        <w:t>información</w:t>
      </w:r>
      <w:proofErr w:type="spellEnd"/>
      <w:r w:rsidRPr="00CD5949">
        <w:rPr>
          <w:rFonts w:asciiTheme="minorHAnsi" w:hAnsiTheme="minorHAnsi" w:cstheme="minorHAnsi"/>
          <w:sz w:val="24"/>
          <w:szCs w:val="24"/>
        </w:rPr>
        <w:t xml:space="preserve"> que </w:t>
      </w:r>
      <w:proofErr w:type="spellStart"/>
      <w:r w:rsidRPr="00CD5949">
        <w:rPr>
          <w:rFonts w:asciiTheme="minorHAnsi" w:hAnsiTheme="minorHAnsi" w:cstheme="minorHAnsi"/>
          <w:sz w:val="24"/>
          <w:szCs w:val="24"/>
        </w:rPr>
        <w:t>el</w:t>
      </w:r>
      <w:proofErr w:type="spellEnd"/>
      <w:r w:rsidRPr="00CD5949">
        <w:rPr>
          <w:rFonts w:asciiTheme="minorHAnsi" w:hAnsiTheme="minorHAnsi" w:cstheme="minorHAnsi"/>
          <w:sz w:val="24"/>
          <w:szCs w:val="24"/>
        </w:rPr>
        <w:t xml:space="preserve"> Banco </w:t>
      </w:r>
      <w:proofErr w:type="spellStart"/>
      <w:r w:rsidRPr="00CD5949">
        <w:rPr>
          <w:rFonts w:asciiTheme="minorHAnsi" w:hAnsiTheme="minorHAnsi" w:cstheme="minorHAnsi"/>
          <w:sz w:val="24"/>
          <w:szCs w:val="24"/>
        </w:rPr>
        <w:t>transmita</w:t>
      </w:r>
      <w:proofErr w:type="spellEnd"/>
      <w:r w:rsidRPr="00CD5949">
        <w:rPr>
          <w:rFonts w:asciiTheme="minorHAnsi" w:hAnsiTheme="minorHAnsi" w:cstheme="minorHAnsi"/>
          <w:sz w:val="24"/>
          <w:szCs w:val="24"/>
        </w:rPr>
        <w:t xml:space="preserve"> al </w:t>
      </w:r>
      <w:proofErr w:type="spellStart"/>
      <w:r w:rsidRPr="00CD5949">
        <w:rPr>
          <w:rFonts w:asciiTheme="minorHAnsi" w:hAnsiTheme="minorHAnsi" w:cstheme="minorHAnsi"/>
          <w:sz w:val="24"/>
          <w:szCs w:val="24"/>
        </w:rPr>
        <w:t>Oferente</w:t>
      </w:r>
      <w:proofErr w:type="spellEnd"/>
      <w:r w:rsidRPr="00CD5949">
        <w:rPr>
          <w:rFonts w:asciiTheme="minorHAnsi" w:hAnsiTheme="minorHAnsi" w:cstheme="minorHAnsi"/>
          <w:sz w:val="24"/>
          <w:szCs w:val="24"/>
        </w:rPr>
        <w:t xml:space="preserve"> solo </w:t>
      </w:r>
      <w:proofErr w:type="spellStart"/>
      <w:r w:rsidRPr="00CD5949">
        <w:rPr>
          <w:rFonts w:asciiTheme="minorHAnsi" w:hAnsiTheme="minorHAnsi" w:cstheme="minorHAnsi"/>
          <w:sz w:val="24"/>
          <w:szCs w:val="24"/>
        </w:rPr>
        <w:t>podrán</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utilizarla</w:t>
      </w:r>
      <w:proofErr w:type="spellEnd"/>
      <w:r w:rsidRPr="00CD5949">
        <w:rPr>
          <w:rFonts w:asciiTheme="minorHAnsi" w:hAnsiTheme="minorHAnsi" w:cstheme="minorHAnsi"/>
          <w:sz w:val="24"/>
          <w:szCs w:val="24"/>
        </w:rPr>
        <w:t xml:space="preserve"> para </w:t>
      </w:r>
      <w:proofErr w:type="spellStart"/>
      <w:r w:rsidRPr="00CD5949">
        <w:rPr>
          <w:rFonts w:asciiTheme="minorHAnsi" w:hAnsiTheme="minorHAnsi" w:cstheme="minorHAnsi"/>
          <w:sz w:val="24"/>
          <w:szCs w:val="24"/>
        </w:rPr>
        <w:t>los</w:t>
      </w:r>
      <w:proofErr w:type="spellEnd"/>
      <w:r w:rsidRPr="00CD5949">
        <w:rPr>
          <w:rFonts w:asciiTheme="minorHAnsi" w:hAnsiTheme="minorHAnsi" w:cstheme="minorHAnsi"/>
          <w:sz w:val="24"/>
          <w:szCs w:val="24"/>
        </w:rPr>
        <w:t xml:space="preserve"> fines </w:t>
      </w:r>
      <w:proofErr w:type="spellStart"/>
      <w:r w:rsidRPr="00CD5949">
        <w:rPr>
          <w:rFonts w:asciiTheme="minorHAnsi" w:hAnsiTheme="minorHAnsi" w:cstheme="minorHAnsi"/>
          <w:sz w:val="24"/>
          <w:szCs w:val="24"/>
        </w:rPr>
        <w:t>aquí</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previstos</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quedando</w:t>
      </w:r>
      <w:proofErr w:type="spellEnd"/>
      <w:r w:rsidRPr="00CD5949">
        <w:rPr>
          <w:rFonts w:asciiTheme="minorHAnsi" w:hAnsiTheme="minorHAnsi" w:cstheme="minorHAnsi"/>
          <w:sz w:val="24"/>
          <w:szCs w:val="24"/>
        </w:rPr>
        <w:t xml:space="preserve"> total y </w:t>
      </w:r>
      <w:proofErr w:type="spellStart"/>
      <w:r w:rsidRPr="00CD5949">
        <w:rPr>
          <w:rFonts w:asciiTheme="minorHAnsi" w:hAnsiTheme="minorHAnsi" w:cstheme="minorHAnsi"/>
          <w:sz w:val="24"/>
          <w:szCs w:val="24"/>
        </w:rPr>
        <w:t>expresamente</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prohibida</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cualquier</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otra</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utilización</w:t>
      </w:r>
      <w:proofErr w:type="spellEnd"/>
      <w:r w:rsidRPr="00CD5949">
        <w:rPr>
          <w:rFonts w:asciiTheme="minorHAnsi" w:hAnsiTheme="minorHAnsi" w:cstheme="minorHAnsi"/>
          <w:sz w:val="24"/>
          <w:szCs w:val="24"/>
        </w:rPr>
        <w:t xml:space="preserve"> o </w:t>
      </w:r>
      <w:proofErr w:type="spellStart"/>
      <w:r w:rsidRPr="00CD5949">
        <w:rPr>
          <w:rFonts w:asciiTheme="minorHAnsi" w:hAnsiTheme="minorHAnsi" w:cstheme="minorHAnsi"/>
          <w:sz w:val="24"/>
          <w:szCs w:val="24"/>
        </w:rPr>
        <w:t>tratamiento</w:t>
      </w:r>
      <w:proofErr w:type="spellEnd"/>
      <w:r w:rsidRPr="00CD5949">
        <w:rPr>
          <w:rFonts w:asciiTheme="minorHAnsi" w:hAnsiTheme="minorHAnsi" w:cstheme="minorHAnsi"/>
          <w:sz w:val="24"/>
          <w:szCs w:val="24"/>
        </w:rPr>
        <w:t xml:space="preserve"> y fines </w:t>
      </w:r>
      <w:proofErr w:type="spellStart"/>
      <w:r w:rsidRPr="00CD5949">
        <w:rPr>
          <w:rFonts w:asciiTheme="minorHAnsi" w:hAnsiTheme="minorHAnsi" w:cstheme="minorHAnsi"/>
          <w:sz w:val="24"/>
          <w:szCs w:val="24"/>
        </w:rPr>
        <w:t>comerciales</w:t>
      </w:r>
      <w:proofErr w:type="spellEnd"/>
      <w:r w:rsidRPr="00CD5949">
        <w:rPr>
          <w:rFonts w:asciiTheme="minorHAnsi" w:hAnsiTheme="minorHAnsi" w:cstheme="minorHAnsi"/>
          <w:sz w:val="24"/>
          <w:szCs w:val="24"/>
        </w:rPr>
        <w:t xml:space="preserve"> o de </w:t>
      </w:r>
      <w:proofErr w:type="spellStart"/>
      <w:r w:rsidRPr="00CD5949">
        <w:rPr>
          <w:rFonts w:asciiTheme="minorHAnsi" w:hAnsiTheme="minorHAnsi" w:cstheme="minorHAnsi"/>
          <w:sz w:val="24"/>
          <w:szCs w:val="24"/>
        </w:rPr>
        <w:t>otro</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tipo</w:t>
      </w:r>
      <w:proofErr w:type="spellEnd"/>
      <w:r w:rsidRPr="00CD5949">
        <w:rPr>
          <w:rFonts w:asciiTheme="minorHAnsi" w:hAnsiTheme="minorHAnsi" w:cstheme="minorHAnsi"/>
          <w:sz w:val="24"/>
          <w:szCs w:val="24"/>
        </w:rPr>
        <w:t xml:space="preserve"> de </w:t>
      </w:r>
      <w:proofErr w:type="spellStart"/>
      <w:r w:rsidRPr="00CD5949">
        <w:rPr>
          <w:rFonts w:asciiTheme="minorHAnsi" w:hAnsiTheme="minorHAnsi" w:cstheme="minorHAnsi"/>
          <w:sz w:val="24"/>
          <w:szCs w:val="24"/>
        </w:rPr>
        <w:t>provecho</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propio</w:t>
      </w:r>
      <w:proofErr w:type="spellEnd"/>
      <w:r w:rsidRPr="00CD5949">
        <w:rPr>
          <w:rFonts w:asciiTheme="minorHAnsi" w:hAnsiTheme="minorHAnsi" w:cstheme="minorHAnsi"/>
          <w:sz w:val="24"/>
          <w:szCs w:val="24"/>
        </w:rPr>
        <w:t xml:space="preserve"> o de </w:t>
      </w:r>
      <w:proofErr w:type="spellStart"/>
      <w:r w:rsidRPr="00CD5949">
        <w:rPr>
          <w:rFonts w:asciiTheme="minorHAnsi" w:hAnsiTheme="minorHAnsi" w:cstheme="minorHAnsi"/>
          <w:sz w:val="24"/>
          <w:szCs w:val="24"/>
        </w:rPr>
        <w:t>terceros</w:t>
      </w:r>
      <w:proofErr w:type="spellEnd"/>
      <w:r w:rsidRPr="00CD5949">
        <w:rPr>
          <w:rFonts w:asciiTheme="minorHAnsi" w:hAnsiTheme="minorHAnsi" w:cstheme="minorHAnsi"/>
          <w:sz w:val="24"/>
          <w:szCs w:val="24"/>
        </w:rPr>
        <w:t xml:space="preserve">, a </w:t>
      </w:r>
      <w:proofErr w:type="spellStart"/>
      <w:r w:rsidRPr="00CD5949">
        <w:rPr>
          <w:rFonts w:asciiTheme="minorHAnsi" w:hAnsiTheme="minorHAnsi" w:cstheme="minorHAnsi"/>
          <w:sz w:val="24"/>
          <w:szCs w:val="24"/>
        </w:rPr>
        <w:t>menos</w:t>
      </w:r>
      <w:proofErr w:type="spellEnd"/>
      <w:r w:rsidRPr="00CD5949">
        <w:rPr>
          <w:rFonts w:asciiTheme="minorHAnsi" w:hAnsiTheme="minorHAnsi" w:cstheme="minorHAnsi"/>
          <w:sz w:val="24"/>
          <w:szCs w:val="24"/>
        </w:rPr>
        <w:t xml:space="preserve"> que </w:t>
      </w:r>
      <w:proofErr w:type="spellStart"/>
      <w:r w:rsidRPr="00CD5949">
        <w:rPr>
          <w:rFonts w:asciiTheme="minorHAnsi" w:hAnsiTheme="minorHAnsi" w:cstheme="minorHAnsi"/>
          <w:sz w:val="24"/>
          <w:szCs w:val="24"/>
        </w:rPr>
        <w:t>reciba</w:t>
      </w:r>
      <w:proofErr w:type="spellEnd"/>
      <w:r w:rsidRPr="00CD5949">
        <w:rPr>
          <w:rFonts w:asciiTheme="minorHAnsi" w:hAnsiTheme="minorHAnsi" w:cstheme="minorHAnsi"/>
          <w:sz w:val="24"/>
          <w:szCs w:val="24"/>
        </w:rPr>
        <w:t xml:space="preserve"> la previa y </w:t>
      </w:r>
      <w:proofErr w:type="spellStart"/>
      <w:r w:rsidRPr="00CD5949">
        <w:rPr>
          <w:rFonts w:asciiTheme="minorHAnsi" w:hAnsiTheme="minorHAnsi" w:cstheme="minorHAnsi"/>
          <w:sz w:val="24"/>
          <w:szCs w:val="24"/>
        </w:rPr>
        <w:t>expresa</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autorización</w:t>
      </w:r>
      <w:proofErr w:type="spellEnd"/>
      <w:r w:rsidRPr="00CD5949">
        <w:rPr>
          <w:rFonts w:asciiTheme="minorHAnsi" w:hAnsiTheme="minorHAnsi" w:cstheme="minorHAnsi"/>
          <w:sz w:val="24"/>
          <w:szCs w:val="24"/>
        </w:rPr>
        <w:t xml:space="preserve"> </w:t>
      </w:r>
      <w:proofErr w:type="spellStart"/>
      <w:r w:rsidRPr="00CD5949">
        <w:rPr>
          <w:rFonts w:asciiTheme="minorHAnsi" w:hAnsiTheme="minorHAnsi" w:cstheme="minorHAnsi"/>
          <w:sz w:val="24"/>
          <w:szCs w:val="24"/>
        </w:rPr>
        <w:t>escrita</w:t>
      </w:r>
      <w:proofErr w:type="spellEnd"/>
      <w:r w:rsidRPr="00CD5949">
        <w:rPr>
          <w:rFonts w:asciiTheme="minorHAnsi" w:hAnsiTheme="minorHAnsi" w:cstheme="minorHAnsi"/>
          <w:sz w:val="24"/>
          <w:szCs w:val="24"/>
        </w:rPr>
        <w:t xml:space="preserve"> del Banco.</w:t>
      </w:r>
    </w:p>
    <w:p w14:paraId="6C778292" w14:textId="77777777" w:rsidR="008C62EE" w:rsidRPr="00CD5949" w:rsidRDefault="008C62EE" w:rsidP="005C69C7">
      <w:pPr>
        <w:ind w:left="426"/>
        <w:jc w:val="both"/>
        <w:rPr>
          <w:rFonts w:asciiTheme="minorHAnsi" w:hAnsiTheme="minorHAnsi" w:cstheme="minorHAnsi"/>
          <w:sz w:val="24"/>
          <w:szCs w:val="24"/>
        </w:rPr>
      </w:pPr>
    </w:p>
    <w:p w14:paraId="490802BC" w14:textId="77777777" w:rsidR="005C69C7" w:rsidRPr="00CD5949" w:rsidRDefault="005C69C7" w:rsidP="005C69C7">
      <w:pPr>
        <w:pStyle w:val="Ttulo1"/>
        <w:numPr>
          <w:ilvl w:val="0"/>
          <w:numId w:val="2"/>
        </w:numPr>
        <w:rPr>
          <w:rFonts w:asciiTheme="minorHAnsi" w:hAnsiTheme="minorHAnsi" w:cstheme="minorHAnsi"/>
          <w:b w:val="0"/>
          <w:bCs w:val="0"/>
          <w:u w:val="single"/>
        </w:rPr>
      </w:pPr>
      <w:r w:rsidRPr="00CD5949">
        <w:rPr>
          <w:rFonts w:asciiTheme="minorHAnsi" w:hAnsiTheme="minorHAnsi" w:cstheme="minorHAnsi"/>
          <w:u w:val="single"/>
        </w:rPr>
        <w:t xml:space="preserve"> </w:t>
      </w:r>
      <w:bookmarkStart w:id="65" w:name="_Toc77590842"/>
      <w:r w:rsidRPr="00CD5949">
        <w:rPr>
          <w:rFonts w:asciiTheme="minorHAnsi" w:hAnsiTheme="minorHAnsi" w:cstheme="minorHAnsi"/>
          <w:u w:val="single"/>
        </w:rPr>
        <w:t>ANEXOS:</w:t>
      </w:r>
      <w:bookmarkEnd w:id="65"/>
      <w:r w:rsidRPr="00CD5949">
        <w:rPr>
          <w:rFonts w:asciiTheme="minorHAnsi" w:hAnsiTheme="minorHAnsi" w:cstheme="minorHAnsi"/>
          <w:u w:val="single"/>
        </w:rPr>
        <w:t xml:space="preserve"> </w:t>
      </w:r>
      <w:bookmarkStart w:id="66" w:name="_Toc5629031"/>
      <w:bookmarkStart w:id="67" w:name="_Toc77590843"/>
    </w:p>
    <w:p w14:paraId="535DBB57" w14:textId="77777777" w:rsidR="005C69C7" w:rsidRPr="00CD5949" w:rsidRDefault="005C69C7" w:rsidP="005C69C7">
      <w:pPr>
        <w:pStyle w:val="Ttulo1"/>
        <w:ind w:left="360"/>
        <w:rPr>
          <w:rFonts w:asciiTheme="minorHAnsi" w:hAnsiTheme="minorHAnsi" w:cstheme="minorHAnsi"/>
          <w:b w:val="0"/>
          <w:bCs w:val="0"/>
          <w:u w:val="single"/>
        </w:rPr>
      </w:pPr>
    </w:p>
    <w:p w14:paraId="4DE8D8AA" w14:textId="77777777" w:rsidR="005C69C7" w:rsidRPr="00CD5949" w:rsidRDefault="005C69C7" w:rsidP="005C69C7">
      <w:pPr>
        <w:pStyle w:val="Ttulo1"/>
        <w:ind w:left="360"/>
        <w:rPr>
          <w:rFonts w:asciiTheme="minorHAnsi" w:hAnsiTheme="minorHAnsi" w:cstheme="minorHAnsi"/>
          <w:lang w:val="pt-PT"/>
        </w:rPr>
      </w:pPr>
      <w:r w:rsidRPr="00CD5949">
        <w:rPr>
          <w:rFonts w:asciiTheme="minorHAnsi" w:hAnsiTheme="minorHAnsi" w:cstheme="minorHAnsi"/>
          <w:lang w:val="es-ES"/>
        </w:rPr>
        <w:t>Anexo 1 “</w:t>
      </w:r>
      <w:r w:rsidRPr="00CD5949">
        <w:rPr>
          <w:rFonts w:asciiTheme="minorHAnsi" w:hAnsiTheme="minorHAnsi" w:cstheme="minorHAnsi"/>
          <w:lang w:val="pt-PT"/>
        </w:rPr>
        <w:t>Carta sobre el conocimiento, aceptación y cumplimiento de los valores</w:t>
      </w:r>
    </w:p>
    <w:p w14:paraId="78CCC659" w14:textId="77777777" w:rsidR="005C69C7" w:rsidRPr="00CD5949" w:rsidRDefault="005C69C7" w:rsidP="005C69C7">
      <w:pPr>
        <w:pStyle w:val="Ttulo1"/>
        <w:ind w:left="360"/>
        <w:rPr>
          <w:rFonts w:asciiTheme="minorHAnsi" w:hAnsiTheme="minorHAnsi" w:cstheme="minorHAnsi"/>
          <w:lang w:val="es-ES"/>
        </w:rPr>
      </w:pPr>
      <w:r w:rsidRPr="00CD5949">
        <w:rPr>
          <w:rFonts w:asciiTheme="minorHAnsi" w:hAnsiTheme="minorHAnsi" w:cstheme="minorHAnsi"/>
          <w:lang w:val="pt-PT"/>
        </w:rPr>
        <w:t>institucionales y código de ética</w:t>
      </w:r>
      <w:r w:rsidRPr="00CD5949">
        <w:rPr>
          <w:rFonts w:asciiTheme="minorHAnsi" w:hAnsiTheme="minorHAnsi" w:cstheme="minorHAnsi"/>
          <w:lang w:val="es-ES"/>
        </w:rPr>
        <w:t>”.</w:t>
      </w:r>
      <w:bookmarkStart w:id="68" w:name="_Toc5629032"/>
      <w:bookmarkStart w:id="69" w:name="_Toc77590844"/>
      <w:bookmarkEnd w:id="66"/>
      <w:bookmarkEnd w:id="67"/>
    </w:p>
    <w:p w14:paraId="62E2474E" w14:textId="77777777" w:rsidR="005C69C7" w:rsidRPr="00CD5949" w:rsidRDefault="005C69C7" w:rsidP="005C69C7">
      <w:pPr>
        <w:pStyle w:val="Ttulo1"/>
        <w:ind w:left="360"/>
        <w:rPr>
          <w:rFonts w:asciiTheme="minorHAnsi" w:hAnsiTheme="minorHAnsi" w:cstheme="minorHAnsi"/>
          <w:lang w:val="pt-PT"/>
        </w:rPr>
      </w:pPr>
      <w:r w:rsidRPr="00CD5949">
        <w:rPr>
          <w:rFonts w:asciiTheme="minorHAnsi" w:hAnsiTheme="minorHAnsi" w:cstheme="minorHAnsi"/>
          <w:lang w:val="pt-PT"/>
        </w:rPr>
        <w:t>Anexo 2 “Políticas Corporativas de Bancóldex”.</w:t>
      </w:r>
      <w:bookmarkStart w:id="70" w:name="_Toc5629033"/>
      <w:bookmarkStart w:id="71" w:name="_Toc77590845"/>
      <w:bookmarkEnd w:id="68"/>
      <w:bookmarkEnd w:id="69"/>
    </w:p>
    <w:p w14:paraId="1DD668A9" w14:textId="77777777" w:rsidR="005C69C7" w:rsidRPr="00CD5949" w:rsidRDefault="005C69C7" w:rsidP="005C69C7">
      <w:pPr>
        <w:pStyle w:val="Ttulo1"/>
        <w:ind w:left="360"/>
        <w:rPr>
          <w:rFonts w:asciiTheme="minorHAnsi" w:hAnsiTheme="minorHAnsi" w:cstheme="minorHAnsi"/>
          <w:lang w:val="es-ES"/>
        </w:rPr>
      </w:pPr>
      <w:r w:rsidRPr="00CD5949">
        <w:rPr>
          <w:rFonts w:asciiTheme="minorHAnsi" w:hAnsiTheme="minorHAnsi" w:cstheme="minorHAnsi"/>
          <w:lang w:val="es-ES"/>
        </w:rPr>
        <w:t>Anexo 3 “Formato de Vinculación de Clientes” junto con los anexos que solicita el formato.</w:t>
      </w:r>
      <w:bookmarkStart w:id="72" w:name="_Toc5629034"/>
      <w:bookmarkStart w:id="73" w:name="_Toc77590846"/>
      <w:bookmarkEnd w:id="70"/>
      <w:bookmarkEnd w:id="71"/>
    </w:p>
    <w:p w14:paraId="4579CF65" w14:textId="77777777" w:rsidR="005C69C7" w:rsidRPr="00CD5949" w:rsidRDefault="005C69C7" w:rsidP="005C69C7">
      <w:pPr>
        <w:pStyle w:val="Ttulo1"/>
        <w:ind w:left="360"/>
        <w:rPr>
          <w:rFonts w:asciiTheme="minorHAnsi" w:hAnsiTheme="minorHAnsi" w:cstheme="minorHAnsi"/>
          <w:lang w:val="es-ES_tradnl"/>
        </w:rPr>
      </w:pPr>
      <w:r w:rsidRPr="00CD5949">
        <w:rPr>
          <w:rFonts w:asciiTheme="minorHAnsi" w:hAnsiTheme="minorHAnsi" w:cstheme="minorHAnsi"/>
          <w:lang w:val="es-ES_tradnl"/>
        </w:rPr>
        <w:t>Anexo 4 “Confidencialidad y Tratamiento de Datos Personales”.</w:t>
      </w:r>
      <w:bookmarkStart w:id="74" w:name="_Toc5629039"/>
      <w:bookmarkStart w:id="75" w:name="_Toc77590847"/>
      <w:bookmarkEnd w:id="72"/>
      <w:bookmarkEnd w:id="73"/>
    </w:p>
    <w:p w14:paraId="6D1631C7" w14:textId="77777777" w:rsidR="005C69C7" w:rsidRPr="00CD5949" w:rsidRDefault="005C69C7" w:rsidP="005C69C7">
      <w:pPr>
        <w:pStyle w:val="Ttulo1"/>
        <w:ind w:left="360"/>
        <w:rPr>
          <w:rFonts w:asciiTheme="minorHAnsi" w:hAnsiTheme="minorHAnsi" w:cstheme="minorHAnsi"/>
          <w:lang w:val="es-ES_tradnl"/>
        </w:rPr>
      </w:pPr>
      <w:r w:rsidRPr="00CD5949">
        <w:rPr>
          <w:rFonts w:asciiTheme="minorHAnsi" w:hAnsiTheme="minorHAnsi" w:cstheme="minorHAnsi"/>
          <w:lang w:val="es-ES_tradnl"/>
        </w:rPr>
        <w:t>Anexo 5 “Formato hoja de vida”.</w:t>
      </w:r>
      <w:bookmarkStart w:id="76" w:name="_Toc77590848"/>
      <w:bookmarkEnd w:id="74"/>
      <w:bookmarkEnd w:id="75"/>
    </w:p>
    <w:p w14:paraId="07808234" w14:textId="77777777" w:rsidR="005C69C7" w:rsidRPr="00CD5949" w:rsidRDefault="005C69C7" w:rsidP="005C69C7">
      <w:pPr>
        <w:pStyle w:val="Ttulo1"/>
        <w:ind w:left="360"/>
        <w:rPr>
          <w:rFonts w:asciiTheme="minorHAnsi" w:hAnsiTheme="minorHAnsi" w:cstheme="minorHAnsi"/>
          <w:lang w:val="es-ES_tradnl"/>
        </w:rPr>
      </w:pPr>
      <w:r w:rsidRPr="00CD5949">
        <w:rPr>
          <w:rFonts w:asciiTheme="minorHAnsi" w:hAnsiTheme="minorHAnsi" w:cstheme="minorHAnsi"/>
          <w:lang w:val="es-ES_tradnl"/>
        </w:rPr>
        <w:t>Anexo 6: “Matriz de capacidad financiera”</w:t>
      </w:r>
      <w:bookmarkStart w:id="77" w:name="_Toc77590849"/>
      <w:bookmarkEnd w:id="76"/>
    </w:p>
    <w:p w14:paraId="680FAF5F" w14:textId="77777777" w:rsidR="005C69C7" w:rsidRPr="00CD5949" w:rsidRDefault="005C69C7" w:rsidP="005C69C7">
      <w:pPr>
        <w:pStyle w:val="Ttulo1"/>
        <w:ind w:firstLine="284"/>
        <w:rPr>
          <w:rFonts w:asciiTheme="minorHAnsi" w:hAnsiTheme="minorHAnsi" w:cstheme="minorHAnsi"/>
          <w:b w:val="0"/>
          <w:lang w:val="es-ES_tradnl"/>
        </w:rPr>
      </w:pPr>
      <w:r w:rsidRPr="00CD5949">
        <w:rPr>
          <w:rFonts w:asciiTheme="minorHAnsi" w:hAnsiTheme="minorHAnsi" w:cstheme="minorHAnsi"/>
          <w:lang w:val="es-ES_tradnl"/>
        </w:rPr>
        <w:t>Anexo 7: “Certificado de Experiencia”</w:t>
      </w:r>
      <w:bookmarkEnd w:id="77"/>
    </w:p>
    <w:p w14:paraId="3CC7CF57" w14:textId="77777777" w:rsidR="005C69C7" w:rsidRPr="00CD5949" w:rsidRDefault="005C69C7" w:rsidP="005C69C7">
      <w:pPr>
        <w:pStyle w:val="Ttulo2"/>
        <w:spacing w:before="0"/>
        <w:ind w:left="284"/>
        <w:rPr>
          <w:rFonts w:cstheme="minorHAnsi"/>
          <w:b w:val="0"/>
          <w:sz w:val="24"/>
          <w:szCs w:val="24"/>
          <w:lang w:val="es-ES_tradnl"/>
        </w:rPr>
      </w:pPr>
      <w:bookmarkStart w:id="78" w:name="_Toc77590850"/>
      <w:r w:rsidRPr="00CD5949">
        <w:rPr>
          <w:rFonts w:cstheme="minorHAnsi"/>
          <w:sz w:val="24"/>
          <w:szCs w:val="24"/>
          <w:lang w:val="es-ES_tradnl"/>
        </w:rPr>
        <w:t>Anexo 8: “Certificado de Ingresos”</w:t>
      </w:r>
      <w:bookmarkEnd w:id="78"/>
    </w:p>
    <w:p w14:paraId="586A11CC" w14:textId="77777777" w:rsidR="005C69C7" w:rsidRPr="00CD5949" w:rsidRDefault="005C69C7" w:rsidP="005C69C7">
      <w:pPr>
        <w:pStyle w:val="Ttulo2"/>
        <w:spacing w:before="0"/>
        <w:ind w:left="284"/>
        <w:rPr>
          <w:rFonts w:cstheme="minorHAnsi"/>
          <w:b w:val="0"/>
          <w:sz w:val="24"/>
          <w:szCs w:val="24"/>
          <w:lang w:val="es-ES_tradnl"/>
        </w:rPr>
      </w:pPr>
      <w:bookmarkStart w:id="79" w:name="_Toc77590851"/>
      <w:r w:rsidRPr="00CD5949">
        <w:rPr>
          <w:rFonts w:cstheme="minorHAnsi"/>
          <w:sz w:val="24"/>
          <w:szCs w:val="24"/>
          <w:lang w:val="es-ES_tradnl"/>
        </w:rPr>
        <w:t>Anexo 9: “Certificado de Reclamaciones”</w:t>
      </w:r>
      <w:bookmarkEnd w:id="79"/>
    </w:p>
    <w:p w14:paraId="7839AD1A" w14:textId="77777777" w:rsidR="005C69C7" w:rsidRPr="00CD5949" w:rsidRDefault="005C69C7" w:rsidP="005C69C7">
      <w:pPr>
        <w:pStyle w:val="Ttulo2"/>
        <w:spacing w:before="0"/>
        <w:ind w:left="284"/>
        <w:rPr>
          <w:rFonts w:cstheme="minorHAnsi"/>
          <w:sz w:val="24"/>
          <w:szCs w:val="24"/>
          <w:lang w:val="es-ES_tradnl"/>
        </w:rPr>
      </w:pPr>
      <w:bookmarkStart w:id="80" w:name="_Toc77590852"/>
      <w:r w:rsidRPr="00CD5949">
        <w:rPr>
          <w:rFonts w:cstheme="minorHAnsi"/>
          <w:sz w:val="24"/>
          <w:szCs w:val="24"/>
          <w:lang w:val="es-ES_tradnl"/>
        </w:rPr>
        <w:t>Anexo 10: “Tabla resumen primas actuales”</w:t>
      </w:r>
      <w:bookmarkEnd w:id="80"/>
    </w:p>
    <w:p w14:paraId="57B2B129" w14:textId="77777777" w:rsidR="005C69C7" w:rsidRPr="00CD5949" w:rsidRDefault="005C69C7" w:rsidP="005C69C7">
      <w:pPr>
        <w:pStyle w:val="Ttulo2"/>
        <w:spacing w:before="0"/>
        <w:ind w:left="284"/>
        <w:rPr>
          <w:rFonts w:cstheme="minorHAnsi"/>
          <w:sz w:val="24"/>
          <w:szCs w:val="24"/>
          <w:lang w:val="es-ES_tradnl"/>
        </w:rPr>
      </w:pPr>
      <w:r w:rsidRPr="00CD5949">
        <w:rPr>
          <w:rFonts w:cstheme="minorHAnsi"/>
          <w:sz w:val="24"/>
          <w:szCs w:val="24"/>
          <w:lang w:val="es-ES_tradnl"/>
        </w:rPr>
        <w:t>Anexo 11: “Requisitos de seguridad y salud en el trabajo para contratistas”</w:t>
      </w:r>
    </w:p>
    <w:p w14:paraId="7D434F54" w14:textId="77777777" w:rsidR="005C69C7" w:rsidRPr="00CD5949" w:rsidRDefault="005C69C7" w:rsidP="005C69C7">
      <w:pPr>
        <w:rPr>
          <w:rFonts w:asciiTheme="minorHAnsi" w:hAnsiTheme="minorHAnsi" w:cstheme="minorHAnsi"/>
          <w:sz w:val="24"/>
          <w:szCs w:val="24"/>
          <w:lang w:val="es-ES_tradnl"/>
        </w:rPr>
      </w:pPr>
    </w:p>
    <w:p w14:paraId="1A4736C4" w14:textId="77777777" w:rsidR="005C69C7" w:rsidRPr="00CD5949" w:rsidRDefault="005C69C7" w:rsidP="005C69C7">
      <w:pPr>
        <w:pStyle w:val="Ttulo2"/>
        <w:spacing w:before="0"/>
        <w:ind w:left="284"/>
        <w:rPr>
          <w:rFonts w:cstheme="minorHAnsi"/>
          <w:b w:val="0"/>
          <w:sz w:val="24"/>
          <w:szCs w:val="24"/>
          <w:lang w:val="es-ES_tradnl"/>
        </w:rPr>
      </w:pPr>
      <w:r w:rsidRPr="00CD5949">
        <w:rPr>
          <w:rFonts w:cstheme="minorHAnsi"/>
          <w:sz w:val="24"/>
          <w:szCs w:val="24"/>
          <w:lang w:val="es-ES_tradnl"/>
        </w:rPr>
        <w:tab/>
      </w:r>
    </w:p>
    <w:p w14:paraId="390CAA63" w14:textId="77777777" w:rsidR="005C69C7" w:rsidRPr="00CD5949" w:rsidRDefault="005C69C7" w:rsidP="005C69C7">
      <w:pPr>
        <w:pStyle w:val="Textoindependiente"/>
        <w:ind w:left="426"/>
        <w:rPr>
          <w:rFonts w:asciiTheme="minorHAnsi" w:hAnsiTheme="minorHAnsi" w:cstheme="minorHAnsi"/>
        </w:rPr>
      </w:pPr>
    </w:p>
    <w:p w14:paraId="35F15FBF" w14:textId="77777777" w:rsidR="005C69C7" w:rsidRPr="00CD5949" w:rsidRDefault="005C69C7" w:rsidP="005C69C7">
      <w:pPr>
        <w:pStyle w:val="Textoindependiente"/>
        <w:ind w:left="426"/>
        <w:rPr>
          <w:rFonts w:asciiTheme="minorHAnsi" w:hAnsiTheme="minorHAnsi" w:cstheme="minorHAnsi"/>
        </w:rPr>
      </w:pPr>
    </w:p>
    <w:p w14:paraId="07F2FCAE" w14:textId="77777777" w:rsidR="005C69C7" w:rsidRPr="00CD5949" w:rsidRDefault="005C69C7" w:rsidP="005C69C7">
      <w:pPr>
        <w:pStyle w:val="Textoindependiente"/>
        <w:ind w:left="426"/>
        <w:rPr>
          <w:rFonts w:asciiTheme="minorHAnsi" w:hAnsiTheme="minorHAnsi" w:cstheme="minorHAnsi"/>
        </w:rPr>
      </w:pPr>
    </w:p>
    <w:p w14:paraId="0FD44DF8" w14:textId="77777777" w:rsidR="005C69C7" w:rsidRPr="00CD5949" w:rsidRDefault="005C69C7" w:rsidP="005C69C7">
      <w:pPr>
        <w:pStyle w:val="Textoindependiente"/>
        <w:ind w:left="426"/>
        <w:rPr>
          <w:rFonts w:asciiTheme="minorHAnsi" w:hAnsiTheme="minorHAnsi" w:cstheme="minorHAnsi"/>
          <w:lang w:val="es-CO"/>
        </w:rPr>
      </w:pPr>
    </w:p>
    <w:bookmarkEnd w:id="3"/>
    <w:p w14:paraId="5EBFE3C1" w14:textId="77777777" w:rsidR="005C69C7" w:rsidRPr="00CD5949" w:rsidRDefault="005C69C7" w:rsidP="005C69C7">
      <w:pPr>
        <w:pStyle w:val="Textoindependiente"/>
        <w:ind w:left="426"/>
        <w:rPr>
          <w:rFonts w:asciiTheme="minorHAnsi" w:hAnsiTheme="minorHAnsi" w:cstheme="minorHAnsi"/>
          <w:lang w:val="es-CO"/>
        </w:rPr>
      </w:pPr>
    </w:p>
    <w:sectPr w:rsidR="005C69C7" w:rsidRPr="00CD5949" w:rsidSect="002F4F0E">
      <w:type w:val="continuous"/>
      <w:pgSz w:w="12240" w:h="15840"/>
      <w:pgMar w:top="1500" w:right="1460" w:bottom="1260" w:left="1480" w:header="720" w:footer="10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4687C" w14:textId="77777777" w:rsidR="00230F06" w:rsidRDefault="00230F06">
      <w:r>
        <w:separator/>
      </w:r>
    </w:p>
  </w:endnote>
  <w:endnote w:type="continuationSeparator" w:id="0">
    <w:p w14:paraId="62EF16DA" w14:textId="77777777" w:rsidR="00230F06" w:rsidRDefault="00230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2905" w14:textId="77777777" w:rsidR="005C69C7" w:rsidRDefault="005C69C7">
    <w:pPr>
      <w:pStyle w:val="Textoindependiente"/>
      <w:spacing w:line="14" w:lineRule="auto"/>
      <w:rPr>
        <w:sz w:val="20"/>
      </w:rPr>
    </w:pPr>
    <w:r>
      <w:rPr>
        <w:noProof/>
        <w:lang w:val="es-CO" w:eastAsia="es-CO"/>
      </w:rPr>
      <mc:AlternateContent>
        <mc:Choice Requires="wps">
          <w:drawing>
            <wp:anchor distT="0" distB="0" distL="114300" distR="114300" simplePos="0" relativeHeight="251659264" behindDoc="1" locked="0" layoutInCell="1" allowOverlap="1" wp14:anchorId="56B1E9D2" wp14:editId="0263F3FC">
              <wp:simplePos x="0" y="0"/>
              <wp:positionH relativeFrom="page">
                <wp:posOffset>6498590</wp:posOffset>
              </wp:positionH>
              <wp:positionV relativeFrom="page">
                <wp:posOffset>9240520</wp:posOffset>
              </wp:positionV>
              <wp:extent cx="220980" cy="204470"/>
              <wp:effectExtent l="2540" t="127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BA025" w14:textId="77777777" w:rsidR="005C69C7" w:rsidRDefault="005C69C7">
                          <w:pPr>
                            <w:pStyle w:val="Textoindependiente"/>
                            <w:spacing w:before="20"/>
                            <w:ind w:left="40"/>
                            <w:rPr>
                              <w:rFonts w:ascii="Cambria"/>
                            </w:rPr>
                          </w:pPr>
                          <w:r>
                            <w:fldChar w:fldCharType="begin"/>
                          </w:r>
                          <w:r>
                            <w:rPr>
                              <w:rFonts w:ascii="Cambria"/>
                            </w:rPr>
                            <w:instrText xml:space="preserve"> PAGE </w:instrText>
                          </w:r>
                          <w:r>
                            <w:fldChar w:fldCharType="separate"/>
                          </w:r>
                          <w:r>
                            <w:rPr>
                              <w:rFonts w:ascii="Cambria"/>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1E9D2" id="_x0000_t202" coordsize="21600,21600" o:spt="202" path="m,l,21600r21600,l21600,xe">
              <v:stroke joinstyle="miter"/>
              <v:path gradientshapeok="t" o:connecttype="rect"/>
            </v:shapetype>
            <v:shape id="Text Box 1" o:spid="_x0000_s1026" type="#_x0000_t202" style="position:absolute;margin-left:511.7pt;margin-top:727.6pt;width:17.4pt;height:16.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36Z1QEAAJADAAAOAAAAZHJzL2Uyb0RvYy54bWysU8Fu1DAQvSPxD5bvbLJRBSXabFVaFSEV&#10;qFT6AbOOk1gkHjP2brJ8PWNns6VwQ1ysycz4+b03k83VNPTioMkbtJVcr3IptFVYG9tW8unb3ZtL&#10;KXwAW0OPVlfyqL282r5+tRldqQvssK81CQaxvhxdJbsQXJllXnV6AL9Cpy0XG6QBAn9Sm9UEI6MP&#10;fVbk+dtsRKododLec/Z2Lsptwm8arcLXpvE6iL6SzC2kk9K5i2e23UDZErjOqBMN+AcWAxjLj56h&#10;biGA2JP5C2owitBjE1YKhwybxiidNLCadf6HmscOnE5a2Bzvzjb5/wervhwe3QOJMH3AiQeYRHh3&#10;j+q7FxZvOrCtvibCsdNQ88PraFk2Ol+erkarfekjyG78jDUPGfYBE9DU0BBdYZ2C0XkAx7PpegpC&#10;cbIo8veXXFFcKvKLi3dpKBmUy2VHPnzUOIgYVJJ4pgkcDvc+RDJQLi3xLYt3pu/TXHv7IsGNMZPI&#10;R74z8zDtJu6OInZYH1kG4bwmvNYcdEg/pRh5RSrpf+yBtBT9J8tWxH1aAlqC3RKAVXy1kkGKObwJ&#10;897tHZm2Y+TZbIvXbFdjkpRnFieePPak8LSica9+/05dzz/S9hcAAAD//wMAUEsDBBQABgAIAAAA&#10;IQAvT8OO4QAAAA8BAAAPAAAAZHJzL2Rvd25yZXYueG1sTI9BT4QwEIXvJv6HZky8ua0IKyJlszF6&#10;MjHL4sFjoV0gS6dIu7v47x1Oentv5uXNN/lmtgM7m8n3DiXcrwQwg43TPbYSPqu3uxSYDwq1Ghwa&#10;CT/Gw6a4vspVpt0FS3Peh5ZRCfpMSehCGDPOfdMZq/zKjQZpd3CTVYHs1HI9qQuV24FHQqy5VT3S&#10;hU6N5qUzzXF/shK2X1i+9t8f9a48lH1VPQl8Xx+lvL2Zt8/AgpnDXxgWfEKHgphqd0Lt2UBeRA8x&#10;ZUnFSRIBWzIiSUnVyyx9jIEXOf//R/ELAAD//wMAUEsBAi0AFAAGAAgAAAAhALaDOJL+AAAA4QEA&#10;ABMAAAAAAAAAAAAAAAAAAAAAAFtDb250ZW50X1R5cGVzXS54bWxQSwECLQAUAAYACAAAACEAOP0h&#10;/9YAAACUAQAACwAAAAAAAAAAAAAAAAAvAQAAX3JlbHMvLnJlbHNQSwECLQAUAAYACAAAACEAttd+&#10;mdUBAACQAwAADgAAAAAAAAAAAAAAAAAuAgAAZHJzL2Uyb0RvYy54bWxQSwECLQAUAAYACAAAACEA&#10;L0/DjuEAAAAPAQAADwAAAAAAAAAAAAAAAAAvBAAAZHJzL2Rvd25yZXYueG1sUEsFBgAAAAAEAAQA&#10;8wAAAD0FAAAAAA==&#10;" filled="f" stroked="f">
              <v:textbox inset="0,0,0,0">
                <w:txbxContent>
                  <w:p w14:paraId="065BA025" w14:textId="77777777" w:rsidR="005C69C7" w:rsidRDefault="005C69C7">
                    <w:pPr>
                      <w:pStyle w:val="Textoindependiente"/>
                      <w:spacing w:before="20"/>
                      <w:ind w:left="40"/>
                      <w:rPr>
                        <w:rFonts w:ascii="Cambria"/>
                      </w:rPr>
                    </w:pPr>
                    <w:r>
                      <w:fldChar w:fldCharType="begin"/>
                    </w:r>
                    <w:r>
                      <w:rPr>
                        <w:rFonts w:ascii="Cambria"/>
                      </w:rPr>
                      <w:instrText xml:space="preserve"> PAGE </w:instrText>
                    </w:r>
                    <w:r>
                      <w:fldChar w:fldCharType="separate"/>
                    </w:r>
                    <w:r>
                      <w:rPr>
                        <w:rFonts w:ascii="Cambria"/>
                        <w:noProof/>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9EA23" w14:textId="77777777" w:rsidR="00230F06" w:rsidRDefault="00230F06">
      <w:r>
        <w:separator/>
      </w:r>
    </w:p>
  </w:footnote>
  <w:footnote w:type="continuationSeparator" w:id="0">
    <w:p w14:paraId="78DCB7B0" w14:textId="77777777" w:rsidR="00230F06" w:rsidRDefault="00230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4A00" w14:textId="77777777" w:rsidR="005C69C7" w:rsidRDefault="005C69C7">
    <w:pPr>
      <w:pStyle w:val="Encabezado"/>
    </w:pPr>
    <w:r>
      <w:rPr>
        <w:noProof/>
      </w:rPr>
      <w:drawing>
        <wp:anchor distT="0" distB="0" distL="114300" distR="114300" simplePos="0" relativeHeight="251660288" behindDoc="1" locked="0" layoutInCell="1" allowOverlap="1" wp14:anchorId="4CD57792" wp14:editId="345908C3">
          <wp:simplePos x="0" y="0"/>
          <wp:positionH relativeFrom="column">
            <wp:posOffset>-772164</wp:posOffset>
          </wp:positionH>
          <wp:positionV relativeFrom="paragraph">
            <wp:posOffset>101206</wp:posOffset>
          </wp:positionV>
          <wp:extent cx="3696789" cy="319987"/>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3696789" cy="319987"/>
                  </a:xfrm>
                  <a:prstGeom prst="rect">
                    <a:avLst/>
                  </a:prstGeom>
                </pic:spPr>
              </pic:pic>
            </a:graphicData>
          </a:graphic>
          <wp14:sizeRelH relativeFrom="page">
            <wp14:pctWidth>0</wp14:pctWidth>
          </wp14:sizeRelH>
          <wp14:sizeRelV relativeFrom="page">
            <wp14:pctHeight>0</wp14:pctHeight>
          </wp14:sizeRelV>
        </wp:anchor>
      </w:drawing>
    </w:r>
  </w:p>
  <w:p w14:paraId="7974B41E" w14:textId="77777777" w:rsidR="005C69C7" w:rsidRDefault="005C69C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4ED1D" w14:textId="77777777" w:rsidR="005C69C7" w:rsidRDefault="005C69C7">
    <w:pPr>
      <w:pStyle w:val="Encabezado"/>
    </w:pPr>
    <w:r>
      <w:rPr>
        <w:noProof/>
      </w:rPr>
      <w:drawing>
        <wp:anchor distT="0" distB="0" distL="114300" distR="114300" simplePos="0" relativeHeight="251661312" behindDoc="1" locked="0" layoutInCell="1" allowOverlap="1" wp14:anchorId="4F93C417" wp14:editId="72D69360">
          <wp:simplePos x="0" y="0"/>
          <wp:positionH relativeFrom="column">
            <wp:posOffset>-772594</wp:posOffset>
          </wp:positionH>
          <wp:positionV relativeFrom="paragraph">
            <wp:posOffset>-319405</wp:posOffset>
          </wp:positionV>
          <wp:extent cx="3696789" cy="319987"/>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3696789" cy="3199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36F"/>
    <w:multiLevelType w:val="hybridMultilevel"/>
    <w:tmpl w:val="A7702116"/>
    <w:lvl w:ilvl="0" w:tplc="240A0017">
      <w:start w:val="1"/>
      <w:numFmt w:val="lowerLetter"/>
      <w:lvlText w:val="%1)"/>
      <w:lvlJc w:val="left"/>
      <w:pPr>
        <w:ind w:left="609" w:hanging="360"/>
      </w:pPr>
      <w:rPr>
        <w:rFonts w:hint="default"/>
        <w:w w:val="100"/>
        <w:sz w:val="22"/>
        <w:szCs w:val="22"/>
        <w:lang w:val="es-ES" w:eastAsia="en-US" w:bidi="ar-SA"/>
      </w:rPr>
    </w:lvl>
    <w:lvl w:ilvl="1" w:tplc="BC72EDCA">
      <w:numFmt w:val="bullet"/>
      <w:lvlText w:val="•"/>
      <w:lvlJc w:val="left"/>
      <w:pPr>
        <w:ind w:left="1460" w:hanging="360"/>
      </w:pPr>
      <w:rPr>
        <w:rFonts w:hint="default"/>
        <w:lang w:val="es-ES" w:eastAsia="en-US" w:bidi="ar-SA"/>
      </w:rPr>
    </w:lvl>
    <w:lvl w:ilvl="2" w:tplc="FB3230D4">
      <w:numFmt w:val="bullet"/>
      <w:lvlText w:val="•"/>
      <w:lvlJc w:val="left"/>
      <w:pPr>
        <w:ind w:left="2320" w:hanging="360"/>
      </w:pPr>
      <w:rPr>
        <w:rFonts w:hint="default"/>
        <w:lang w:val="es-ES" w:eastAsia="en-US" w:bidi="ar-SA"/>
      </w:rPr>
    </w:lvl>
    <w:lvl w:ilvl="3" w:tplc="7B109D38">
      <w:numFmt w:val="bullet"/>
      <w:lvlText w:val="•"/>
      <w:lvlJc w:val="left"/>
      <w:pPr>
        <w:ind w:left="3180" w:hanging="360"/>
      </w:pPr>
      <w:rPr>
        <w:rFonts w:hint="default"/>
        <w:lang w:val="es-ES" w:eastAsia="en-US" w:bidi="ar-SA"/>
      </w:rPr>
    </w:lvl>
    <w:lvl w:ilvl="4" w:tplc="F0881F32">
      <w:numFmt w:val="bullet"/>
      <w:lvlText w:val="•"/>
      <w:lvlJc w:val="left"/>
      <w:pPr>
        <w:ind w:left="4040" w:hanging="360"/>
      </w:pPr>
      <w:rPr>
        <w:rFonts w:hint="default"/>
        <w:lang w:val="es-ES" w:eastAsia="en-US" w:bidi="ar-SA"/>
      </w:rPr>
    </w:lvl>
    <w:lvl w:ilvl="5" w:tplc="438E0A68">
      <w:numFmt w:val="bullet"/>
      <w:lvlText w:val="•"/>
      <w:lvlJc w:val="left"/>
      <w:pPr>
        <w:ind w:left="4900" w:hanging="360"/>
      </w:pPr>
      <w:rPr>
        <w:rFonts w:hint="default"/>
        <w:lang w:val="es-ES" w:eastAsia="en-US" w:bidi="ar-SA"/>
      </w:rPr>
    </w:lvl>
    <w:lvl w:ilvl="6" w:tplc="98DA58C6">
      <w:numFmt w:val="bullet"/>
      <w:lvlText w:val="•"/>
      <w:lvlJc w:val="left"/>
      <w:pPr>
        <w:ind w:left="5760" w:hanging="360"/>
      </w:pPr>
      <w:rPr>
        <w:rFonts w:hint="default"/>
        <w:lang w:val="es-ES" w:eastAsia="en-US" w:bidi="ar-SA"/>
      </w:rPr>
    </w:lvl>
    <w:lvl w:ilvl="7" w:tplc="FD5C8080">
      <w:numFmt w:val="bullet"/>
      <w:lvlText w:val="•"/>
      <w:lvlJc w:val="left"/>
      <w:pPr>
        <w:ind w:left="6620" w:hanging="360"/>
      </w:pPr>
      <w:rPr>
        <w:rFonts w:hint="default"/>
        <w:lang w:val="es-ES" w:eastAsia="en-US" w:bidi="ar-SA"/>
      </w:rPr>
    </w:lvl>
    <w:lvl w:ilvl="8" w:tplc="43FA1B66">
      <w:numFmt w:val="bullet"/>
      <w:lvlText w:val="•"/>
      <w:lvlJc w:val="left"/>
      <w:pPr>
        <w:ind w:left="7480" w:hanging="360"/>
      </w:pPr>
      <w:rPr>
        <w:rFonts w:hint="default"/>
        <w:lang w:val="es-ES" w:eastAsia="en-US" w:bidi="ar-SA"/>
      </w:rPr>
    </w:lvl>
  </w:abstractNum>
  <w:abstractNum w:abstractNumId="1" w15:restartNumberingAfterBreak="0">
    <w:nsid w:val="14AE7DC4"/>
    <w:multiLevelType w:val="hybridMultilevel"/>
    <w:tmpl w:val="3F10D2E2"/>
    <w:lvl w:ilvl="0" w:tplc="240A0019">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3E0EDC"/>
    <w:multiLevelType w:val="hybridMultilevel"/>
    <w:tmpl w:val="24121A40"/>
    <w:lvl w:ilvl="0" w:tplc="B308C80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58133CC"/>
    <w:multiLevelType w:val="hybridMultilevel"/>
    <w:tmpl w:val="B43AB5F6"/>
    <w:lvl w:ilvl="0" w:tplc="240A000F">
      <w:start w:val="1"/>
      <w:numFmt w:val="decimal"/>
      <w:lvlText w:val="%1."/>
      <w:lvlJc w:val="lef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4" w15:restartNumberingAfterBreak="0">
    <w:nsid w:val="18774E5A"/>
    <w:multiLevelType w:val="multilevel"/>
    <w:tmpl w:val="E6E22E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727358"/>
    <w:multiLevelType w:val="multilevel"/>
    <w:tmpl w:val="7CAE95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2C2377C"/>
    <w:multiLevelType w:val="multilevel"/>
    <w:tmpl w:val="6200FB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DB722B"/>
    <w:multiLevelType w:val="hybridMultilevel"/>
    <w:tmpl w:val="76308396"/>
    <w:lvl w:ilvl="0" w:tplc="8A78B40A">
      <w:start w:val="1"/>
      <w:numFmt w:val="lowerLetter"/>
      <w:lvlText w:val="%1."/>
      <w:lvlJc w:val="left"/>
      <w:pPr>
        <w:ind w:left="1494" w:hanging="360"/>
      </w:pPr>
      <w:rPr>
        <w:rFonts w:hint="default"/>
      </w:r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abstractNum w:abstractNumId="8" w15:restartNumberingAfterBreak="0">
    <w:nsid w:val="26F426F9"/>
    <w:multiLevelType w:val="hybridMultilevel"/>
    <w:tmpl w:val="B57E12C6"/>
    <w:lvl w:ilvl="0" w:tplc="240A001B">
      <w:start w:val="1"/>
      <w:numFmt w:val="lowerRoman"/>
      <w:lvlText w:val="%1."/>
      <w:lvlJc w:val="right"/>
      <w:pPr>
        <w:ind w:left="1146" w:hanging="360"/>
      </w:pPr>
    </w:lvl>
    <w:lvl w:ilvl="1" w:tplc="240A0019" w:tentative="1">
      <w:start w:val="1"/>
      <w:numFmt w:val="lowerLetter"/>
      <w:lvlText w:val="%2."/>
      <w:lvlJc w:val="left"/>
      <w:pPr>
        <w:ind w:left="1866" w:hanging="360"/>
      </w:pPr>
    </w:lvl>
    <w:lvl w:ilvl="2" w:tplc="240A001B">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9" w15:restartNumberingAfterBreak="0">
    <w:nsid w:val="26F66A80"/>
    <w:multiLevelType w:val="hybridMultilevel"/>
    <w:tmpl w:val="06F66DC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13B5DC3"/>
    <w:multiLevelType w:val="multilevel"/>
    <w:tmpl w:val="7FC2B64A"/>
    <w:lvl w:ilvl="0">
      <w:start w:val="3"/>
      <w:numFmt w:val="decimal"/>
      <w:lvlText w:val="%1"/>
      <w:lvlJc w:val="left"/>
      <w:pPr>
        <w:ind w:left="182" w:hanging="756"/>
      </w:pPr>
      <w:rPr>
        <w:rFonts w:hint="default"/>
        <w:lang w:val="es-ES" w:eastAsia="en-US" w:bidi="ar-SA"/>
      </w:rPr>
    </w:lvl>
    <w:lvl w:ilvl="1">
      <w:start w:val="3"/>
      <w:numFmt w:val="decimal"/>
      <w:lvlText w:val="%1.%2"/>
      <w:lvlJc w:val="left"/>
      <w:pPr>
        <w:ind w:left="182" w:hanging="756"/>
      </w:pPr>
      <w:rPr>
        <w:rFonts w:hint="default"/>
        <w:lang w:val="es-ES" w:eastAsia="en-US" w:bidi="ar-SA"/>
      </w:rPr>
    </w:lvl>
    <w:lvl w:ilvl="2">
      <w:start w:val="1"/>
      <w:numFmt w:val="decimal"/>
      <w:lvlText w:val="%1.%2.%3"/>
      <w:lvlJc w:val="left"/>
      <w:pPr>
        <w:ind w:left="182" w:hanging="756"/>
      </w:pPr>
      <w:rPr>
        <w:rFonts w:hint="default"/>
        <w:lang w:val="es-ES" w:eastAsia="en-US" w:bidi="ar-SA"/>
      </w:rPr>
    </w:lvl>
    <w:lvl w:ilvl="3">
      <w:start w:val="1"/>
      <w:numFmt w:val="decimal"/>
      <w:lvlText w:val="%1.%2.%3.%4."/>
      <w:lvlJc w:val="left"/>
      <w:pPr>
        <w:ind w:left="182" w:hanging="756"/>
      </w:pPr>
      <w:rPr>
        <w:rFonts w:hint="default"/>
        <w:b/>
        <w:bCs/>
        <w:spacing w:val="-2"/>
        <w:w w:val="100"/>
        <w:lang w:val="es-ES" w:eastAsia="en-US" w:bidi="ar-SA"/>
      </w:rPr>
    </w:lvl>
    <w:lvl w:ilvl="4">
      <w:numFmt w:val="bullet"/>
      <w:lvlText w:val=""/>
      <w:lvlJc w:val="left"/>
      <w:pPr>
        <w:ind w:left="902" w:hanging="360"/>
      </w:pPr>
      <w:rPr>
        <w:rFonts w:ascii="Symbol" w:eastAsia="Symbol" w:hAnsi="Symbol" w:cs="Symbol" w:hint="default"/>
        <w:w w:val="100"/>
        <w:sz w:val="22"/>
        <w:szCs w:val="22"/>
        <w:lang w:val="es-ES" w:eastAsia="en-US" w:bidi="ar-SA"/>
      </w:rPr>
    </w:lvl>
    <w:lvl w:ilvl="5">
      <w:numFmt w:val="bullet"/>
      <w:lvlText w:val="•"/>
      <w:lvlJc w:val="left"/>
      <w:pPr>
        <w:ind w:left="4588" w:hanging="360"/>
      </w:pPr>
      <w:rPr>
        <w:rFonts w:hint="default"/>
        <w:lang w:val="es-ES" w:eastAsia="en-US" w:bidi="ar-SA"/>
      </w:rPr>
    </w:lvl>
    <w:lvl w:ilvl="6">
      <w:numFmt w:val="bullet"/>
      <w:lvlText w:val="•"/>
      <w:lvlJc w:val="left"/>
      <w:pPr>
        <w:ind w:left="5511" w:hanging="360"/>
      </w:pPr>
      <w:rPr>
        <w:rFonts w:hint="default"/>
        <w:lang w:val="es-ES" w:eastAsia="en-US" w:bidi="ar-SA"/>
      </w:rPr>
    </w:lvl>
    <w:lvl w:ilvl="7">
      <w:numFmt w:val="bullet"/>
      <w:lvlText w:val="•"/>
      <w:lvlJc w:val="left"/>
      <w:pPr>
        <w:ind w:left="6433" w:hanging="360"/>
      </w:pPr>
      <w:rPr>
        <w:rFonts w:hint="default"/>
        <w:lang w:val="es-ES" w:eastAsia="en-US" w:bidi="ar-SA"/>
      </w:rPr>
    </w:lvl>
    <w:lvl w:ilvl="8">
      <w:numFmt w:val="bullet"/>
      <w:lvlText w:val="•"/>
      <w:lvlJc w:val="left"/>
      <w:pPr>
        <w:ind w:left="7355" w:hanging="360"/>
      </w:pPr>
      <w:rPr>
        <w:rFonts w:hint="default"/>
        <w:lang w:val="es-ES" w:eastAsia="en-US" w:bidi="ar-SA"/>
      </w:rPr>
    </w:lvl>
  </w:abstractNum>
  <w:abstractNum w:abstractNumId="11" w15:restartNumberingAfterBreak="0">
    <w:nsid w:val="36800371"/>
    <w:multiLevelType w:val="hybridMultilevel"/>
    <w:tmpl w:val="76144094"/>
    <w:lvl w:ilvl="0" w:tplc="240A0019">
      <w:start w:val="1"/>
      <w:numFmt w:val="lowerLetter"/>
      <w:lvlText w:val="%1."/>
      <w:lvlJc w:val="left"/>
      <w:pPr>
        <w:ind w:left="1287" w:hanging="360"/>
      </w:pPr>
      <w:rPr>
        <w:rFonts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2" w15:restartNumberingAfterBreak="0">
    <w:nsid w:val="38B5356E"/>
    <w:multiLevelType w:val="multilevel"/>
    <w:tmpl w:val="8D183D54"/>
    <w:lvl w:ilvl="0">
      <w:start w:val="4"/>
      <w:numFmt w:val="decimal"/>
      <w:pStyle w:val="Estilo1"/>
      <w:lvlText w:val="%1."/>
      <w:lvlJc w:val="left"/>
      <w:pPr>
        <w:ind w:left="786" w:hanging="360"/>
      </w:pPr>
      <w:rPr>
        <w:rFonts w:hint="default"/>
        <w:b/>
        <w:lang w:val="es-CO"/>
      </w:rPr>
    </w:lvl>
    <w:lvl w:ilvl="1">
      <w:start w:val="1"/>
      <w:numFmt w:val="decimal"/>
      <w:isLgl/>
      <w:lvlText w:val="%1.%2."/>
      <w:lvlJc w:val="left"/>
      <w:pPr>
        <w:ind w:left="1080" w:hanging="720"/>
      </w:pPr>
      <w:rPr>
        <w:rFonts w:hint="default"/>
        <w:b/>
      </w:rPr>
    </w:lvl>
    <w:lvl w:ilvl="2">
      <w:start w:val="1"/>
      <w:numFmt w:val="decimal"/>
      <w:isLgl/>
      <w:lvlText w:val="%1.%2.%3."/>
      <w:lvlJc w:val="left"/>
      <w:pPr>
        <w:ind w:left="5257" w:hanging="720"/>
      </w:pPr>
      <w:rPr>
        <w:rFonts w:hint="default"/>
        <w:lang w:val="es-ES_tradn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B35147A"/>
    <w:multiLevelType w:val="hybridMultilevel"/>
    <w:tmpl w:val="7A98973E"/>
    <w:lvl w:ilvl="0" w:tplc="240A0013">
      <w:start w:val="1"/>
      <w:numFmt w:val="upperRoman"/>
      <w:lvlText w:val="%1."/>
      <w:lvlJc w:val="right"/>
      <w:pPr>
        <w:ind w:left="863" w:hanging="360"/>
      </w:pPr>
    </w:lvl>
    <w:lvl w:ilvl="1" w:tplc="240A0019" w:tentative="1">
      <w:start w:val="1"/>
      <w:numFmt w:val="lowerLetter"/>
      <w:lvlText w:val="%2."/>
      <w:lvlJc w:val="left"/>
      <w:pPr>
        <w:ind w:left="1583" w:hanging="360"/>
      </w:pPr>
    </w:lvl>
    <w:lvl w:ilvl="2" w:tplc="240A001B" w:tentative="1">
      <w:start w:val="1"/>
      <w:numFmt w:val="lowerRoman"/>
      <w:lvlText w:val="%3."/>
      <w:lvlJc w:val="right"/>
      <w:pPr>
        <w:ind w:left="2303" w:hanging="180"/>
      </w:pPr>
    </w:lvl>
    <w:lvl w:ilvl="3" w:tplc="240A000F" w:tentative="1">
      <w:start w:val="1"/>
      <w:numFmt w:val="decimal"/>
      <w:lvlText w:val="%4."/>
      <w:lvlJc w:val="left"/>
      <w:pPr>
        <w:ind w:left="3023" w:hanging="360"/>
      </w:pPr>
    </w:lvl>
    <w:lvl w:ilvl="4" w:tplc="240A0019" w:tentative="1">
      <w:start w:val="1"/>
      <w:numFmt w:val="lowerLetter"/>
      <w:lvlText w:val="%5."/>
      <w:lvlJc w:val="left"/>
      <w:pPr>
        <w:ind w:left="3743" w:hanging="360"/>
      </w:pPr>
    </w:lvl>
    <w:lvl w:ilvl="5" w:tplc="240A001B" w:tentative="1">
      <w:start w:val="1"/>
      <w:numFmt w:val="lowerRoman"/>
      <w:lvlText w:val="%6."/>
      <w:lvlJc w:val="right"/>
      <w:pPr>
        <w:ind w:left="4463" w:hanging="180"/>
      </w:pPr>
    </w:lvl>
    <w:lvl w:ilvl="6" w:tplc="240A000F" w:tentative="1">
      <w:start w:val="1"/>
      <w:numFmt w:val="decimal"/>
      <w:lvlText w:val="%7."/>
      <w:lvlJc w:val="left"/>
      <w:pPr>
        <w:ind w:left="5183" w:hanging="360"/>
      </w:pPr>
    </w:lvl>
    <w:lvl w:ilvl="7" w:tplc="240A0019" w:tentative="1">
      <w:start w:val="1"/>
      <w:numFmt w:val="lowerLetter"/>
      <w:lvlText w:val="%8."/>
      <w:lvlJc w:val="left"/>
      <w:pPr>
        <w:ind w:left="5903" w:hanging="360"/>
      </w:pPr>
    </w:lvl>
    <w:lvl w:ilvl="8" w:tplc="240A001B" w:tentative="1">
      <w:start w:val="1"/>
      <w:numFmt w:val="lowerRoman"/>
      <w:lvlText w:val="%9."/>
      <w:lvlJc w:val="right"/>
      <w:pPr>
        <w:ind w:left="6623" w:hanging="180"/>
      </w:pPr>
    </w:lvl>
  </w:abstractNum>
  <w:abstractNum w:abstractNumId="14" w15:restartNumberingAfterBreak="0">
    <w:nsid w:val="3B6B29BD"/>
    <w:multiLevelType w:val="hybridMultilevel"/>
    <w:tmpl w:val="FBFA4E8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741EB7"/>
    <w:multiLevelType w:val="multilevel"/>
    <w:tmpl w:val="EEB2B2E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F6421D0"/>
    <w:multiLevelType w:val="hybridMultilevel"/>
    <w:tmpl w:val="AD1C77F6"/>
    <w:lvl w:ilvl="0" w:tplc="9D94DF3E">
      <w:start w:val="1"/>
      <w:numFmt w:val="lowerLetter"/>
      <w:lvlText w:val="%1."/>
      <w:lvlJc w:val="left"/>
      <w:pPr>
        <w:ind w:left="609" w:hanging="428"/>
      </w:pPr>
      <w:rPr>
        <w:rFonts w:ascii="Calibri" w:eastAsia="Calibri" w:hAnsi="Calibri" w:cs="Calibri" w:hint="default"/>
        <w:spacing w:val="-1"/>
        <w:w w:val="100"/>
        <w:sz w:val="22"/>
        <w:szCs w:val="22"/>
        <w:lang w:val="es-ES" w:eastAsia="en-US" w:bidi="ar-SA"/>
      </w:rPr>
    </w:lvl>
    <w:lvl w:ilvl="1" w:tplc="EC0E5D0E">
      <w:numFmt w:val="bullet"/>
      <w:lvlText w:val="•"/>
      <w:lvlJc w:val="left"/>
      <w:pPr>
        <w:ind w:left="1460" w:hanging="428"/>
      </w:pPr>
      <w:rPr>
        <w:rFonts w:hint="default"/>
        <w:lang w:val="es-ES" w:eastAsia="en-US" w:bidi="ar-SA"/>
      </w:rPr>
    </w:lvl>
    <w:lvl w:ilvl="2" w:tplc="5CA0B882">
      <w:numFmt w:val="bullet"/>
      <w:lvlText w:val="•"/>
      <w:lvlJc w:val="left"/>
      <w:pPr>
        <w:ind w:left="2320" w:hanging="428"/>
      </w:pPr>
      <w:rPr>
        <w:rFonts w:hint="default"/>
        <w:lang w:val="es-ES" w:eastAsia="en-US" w:bidi="ar-SA"/>
      </w:rPr>
    </w:lvl>
    <w:lvl w:ilvl="3" w:tplc="C3728858">
      <w:numFmt w:val="bullet"/>
      <w:lvlText w:val="•"/>
      <w:lvlJc w:val="left"/>
      <w:pPr>
        <w:ind w:left="3180" w:hanging="428"/>
      </w:pPr>
      <w:rPr>
        <w:rFonts w:hint="default"/>
        <w:lang w:val="es-ES" w:eastAsia="en-US" w:bidi="ar-SA"/>
      </w:rPr>
    </w:lvl>
    <w:lvl w:ilvl="4" w:tplc="129406B4">
      <w:numFmt w:val="bullet"/>
      <w:lvlText w:val="•"/>
      <w:lvlJc w:val="left"/>
      <w:pPr>
        <w:ind w:left="4040" w:hanging="428"/>
      </w:pPr>
      <w:rPr>
        <w:rFonts w:hint="default"/>
        <w:lang w:val="es-ES" w:eastAsia="en-US" w:bidi="ar-SA"/>
      </w:rPr>
    </w:lvl>
    <w:lvl w:ilvl="5" w:tplc="9AF4FF04">
      <w:numFmt w:val="bullet"/>
      <w:lvlText w:val="•"/>
      <w:lvlJc w:val="left"/>
      <w:pPr>
        <w:ind w:left="4900" w:hanging="428"/>
      </w:pPr>
      <w:rPr>
        <w:rFonts w:hint="default"/>
        <w:lang w:val="es-ES" w:eastAsia="en-US" w:bidi="ar-SA"/>
      </w:rPr>
    </w:lvl>
    <w:lvl w:ilvl="6" w:tplc="DC2C1C98">
      <w:numFmt w:val="bullet"/>
      <w:lvlText w:val="•"/>
      <w:lvlJc w:val="left"/>
      <w:pPr>
        <w:ind w:left="5760" w:hanging="428"/>
      </w:pPr>
      <w:rPr>
        <w:rFonts w:hint="default"/>
        <w:lang w:val="es-ES" w:eastAsia="en-US" w:bidi="ar-SA"/>
      </w:rPr>
    </w:lvl>
    <w:lvl w:ilvl="7" w:tplc="36188010">
      <w:numFmt w:val="bullet"/>
      <w:lvlText w:val="•"/>
      <w:lvlJc w:val="left"/>
      <w:pPr>
        <w:ind w:left="6620" w:hanging="428"/>
      </w:pPr>
      <w:rPr>
        <w:rFonts w:hint="default"/>
        <w:lang w:val="es-ES" w:eastAsia="en-US" w:bidi="ar-SA"/>
      </w:rPr>
    </w:lvl>
    <w:lvl w:ilvl="8" w:tplc="4FE6828E">
      <w:numFmt w:val="bullet"/>
      <w:lvlText w:val="•"/>
      <w:lvlJc w:val="left"/>
      <w:pPr>
        <w:ind w:left="7480" w:hanging="428"/>
      </w:pPr>
      <w:rPr>
        <w:rFonts w:hint="default"/>
        <w:lang w:val="es-ES" w:eastAsia="en-US" w:bidi="ar-SA"/>
      </w:rPr>
    </w:lvl>
  </w:abstractNum>
  <w:abstractNum w:abstractNumId="17" w15:restartNumberingAfterBreak="0">
    <w:nsid w:val="4B7876B0"/>
    <w:multiLevelType w:val="hybridMultilevel"/>
    <w:tmpl w:val="3DE60BF4"/>
    <w:lvl w:ilvl="0" w:tplc="2E12E538">
      <w:start w:val="1"/>
      <w:numFmt w:val="lowerLetter"/>
      <w:lvlText w:val="%1."/>
      <w:lvlJc w:val="left"/>
      <w:pPr>
        <w:ind w:left="542" w:hanging="360"/>
      </w:pPr>
      <w:rPr>
        <w:rFonts w:ascii="Calibri" w:eastAsia="Calibri" w:hAnsi="Calibri" w:cs="Calibri" w:hint="default"/>
        <w:spacing w:val="-1"/>
        <w:w w:val="100"/>
        <w:sz w:val="22"/>
        <w:szCs w:val="22"/>
      </w:rPr>
    </w:lvl>
    <w:lvl w:ilvl="1" w:tplc="240A0019" w:tentative="1">
      <w:start w:val="1"/>
      <w:numFmt w:val="lowerLetter"/>
      <w:lvlText w:val="%2."/>
      <w:lvlJc w:val="left"/>
      <w:pPr>
        <w:ind w:left="1441" w:hanging="360"/>
      </w:pPr>
    </w:lvl>
    <w:lvl w:ilvl="2" w:tplc="240A001B" w:tentative="1">
      <w:start w:val="1"/>
      <w:numFmt w:val="lowerRoman"/>
      <w:lvlText w:val="%3."/>
      <w:lvlJc w:val="right"/>
      <w:pPr>
        <w:ind w:left="2161" w:hanging="180"/>
      </w:pPr>
    </w:lvl>
    <w:lvl w:ilvl="3" w:tplc="240A000F" w:tentative="1">
      <w:start w:val="1"/>
      <w:numFmt w:val="decimal"/>
      <w:lvlText w:val="%4."/>
      <w:lvlJc w:val="left"/>
      <w:pPr>
        <w:ind w:left="2881" w:hanging="360"/>
      </w:pPr>
    </w:lvl>
    <w:lvl w:ilvl="4" w:tplc="240A0019" w:tentative="1">
      <w:start w:val="1"/>
      <w:numFmt w:val="lowerLetter"/>
      <w:lvlText w:val="%5."/>
      <w:lvlJc w:val="left"/>
      <w:pPr>
        <w:ind w:left="3601" w:hanging="360"/>
      </w:pPr>
    </w:lvl>
    <w:lvl w:ilvl="5" w:tplc="240A001B" w:tentative="1">
      <w:start w:val="1"/>
      <w:numFmt w:val="lowerRoman"/>
      <w:lvlText w:val="%6."/>
      <w:lvlJc w:val="right"/>
      <w:pPr>
        <w:ind w:left="4321" w:hanging="180"/>
      </w:pPr>
    </w:lvl>
    <w:lvl w:ilvl="6" w:tplc="240A000F" w:tentative="1">
      <w:start w:val="1"/>
      <w:numFmt w:val="decimal"/>
      <w:lvlText w:val="%7."/>
      <w:lvlJc w:val="left"/>
      <w:pPr>
        <w:ind w:left="5041" w:hanging="360"/>
      </w:pPr>
    </w:lvl>
    <w:lvl w:ilvl="7" w:tplc="240A0019" w:tentative="1">
      <w:start w:val="1"/>
      <w:numFmt w:val="lowerLetter"/>
      <w:lvlText w:val="%8."/>
      <w:lvlJc w:val="left"/>
      <w:pPr>
        <w:ind w:left="5761" w:hanging="360"/>
      </w:pPr>
    </w:lvl>
    <w:lvl w:ilvl="8" w:tplc="240A001B" w:tentative="1">
      <w:start w:val="1"/>
      <w:numFmt w:val="lowerRoman"/>
      <w:lvlText w:val="%9."/>
      <w:lvlJc w:val="right"/>
      <w:pPr>
        <w:ind w:left="6481" w:hanging="180"/>
      </w:pPr>
    </w:lvl>
  </w:abstractNum>
  <w:abstractNum w:abstractNumId="18" w15:restartNumberingAfterBreak="0">
    <w:nsid w:val="4F8D23BE"/>
    <w:multiLevelType w:val="hybridMultilevel"/>
    <w:tmpl w:val="BD98EBD8"/>
    <w:lvl w:ilvl="0" w:tplc="240A0019">
      <w:start w:val="1"/>
      <w:numFmt w:val="lowerLetter"/>
      <w:lvlText w:val="%1."/>
      <w:lvlJc w:val="left"/>
      <w:pPr>
        <w:ind w:left="1429" w:hanging="360"/>
      </w:pPr>
      <w:rPr>
        <w:rFonts w:hint="default"/>
      </w:rPr>
    </w:lvl>
    <w:lvl w:ilvl="1" w:tplc="240A0003" w:tentative="1">
      <w:start w:val="1"/>
      <w:numFmt w:val="bullet"/>
      <w:lvlText w:val="o"/>
      <w:lvlJc w:val="left"/>
      <w:pPr>
        <w:ind w:left="2149" w:hanging="360"/>
      </w:pPr>
      <w:rPr>
        <w:rFonts w:ascii="Courier New" w:hAnsi="Courier New" w:cs="Courier New" w:hint="default"/>
      </w:rPr>
    </w:lvl>
    <w:lvl w:ilvl="2" w:tplc="240A0005">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19" w15:restartNumberingAfterBreak="0">
    <w:nsid w:val="50951859"/>
    <w:multiLevelType w:val="hybridMultilevel"/>
    <w:tmpl w:val="5836977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EA475BF"/>
    <w:multiLevelType w:val="multilevel"/>
    <w:tmpl w:val="04D2437C"/>
    <w:lvl w:ilvl="0">
      <w:start w:val="1"/>
      <w:numFmt w:val="decimal"/>
      <w:lvlText w:val="%1."/>
      <w:lvlJc w:val="left"/>
      <w:pPr>
        <w:ind w:left="609" w:hanging="360"/>
        <w:jc w:val="right"/>
      </w:pPr>
      <w:rPr>
        <w:rFonts w:ascii="Calibri" w:eastAsia="Calibri" w:hAnsi="Calibri" w:cs="Calibri" w:hint="default"/>
        <w:b/>
        <w:bCs/>
        <w:w w:val="100"/>
        <w:sz w:val="22"/>
        <w:szCs w:val="22"/>
        <w:lang w:val="es-ES" w:eastAsia="en-US" w:bidi="ar-SA"/>
      </w:rPr>
    </w:lvl>
    <w:lvl w:ilvl="1">
      <w:start w:val="1"/>
      <w:numFmt w:val="decimal"/>
      <w:lvlText w:val="%1.%2."/>
      <w:lvlJc w:val="left"/>
      <w:pPr>
        <w:ind w:left="748" w:hanging="567"/>
      </w:pPr>
      <w:rPr>
        <w:rFonts w:ascii="Calibri" w:eastAsia="Calibri" w:hAnsi="Calibri" w:cs="Calibri" w:hint="default"/>
        <w:b/>
        <w:bCs/>
        <w:spacing w:val="-2"/>
        <w:w w:val="100"/>
        <w:sz w:val="22"/>
        <w:szCs w:val="22"/>
        <w:lang w:val="es-ES" w:eastAsia="en-US" w:bidi="ar-SA"/>
      </w:rPr>
    </w:lvl>
    <w:lvl w:ilvl="2">
      <w:start w:val="1"/>
      <w:numFmt w:val="decimal"/>
      <w:lvlText w:val="%1.%2.%3."/>
      <w:lvlJc w:val="left"/>
      <w:pPr>
        <w:ind w:left="890" w:hanging="720"/>
      </w:pPr>
      <w:rPr>
        <w:rFonts w:hint="default"/>
        <w:b/>
        <w:bCs/>
        <w:spacing w:val="-2"/>
        <w:w w:val="100"/>
        <w:lang w:val="es-ES" w:eastAsia="en-US" w:bidi="ar-SA"/>
      </w:rPr>
    </w:lvl>
    <w:lvl w:ilvl="3">
      <w:numFmt w:val="bullet"/>
      <w:lvlText w:val="•"/>
      <w:lvlJc w:val="left"/>
      <w:pPr>
        <w:ind w:left="900" w:hanging="720"/>
      </w:pPr>
      <w:rPr>
        <w:rFonts w:hint="default"/>
        <w:lang w:val="es-ES" w:eastAsia="en-US" w:bidi="ar-SA"/>
      </w:rPr>
    </w:lvl>
    <w:lvl w:ilvl="4">
      <w:numFmt w:val="bullet"/>
      <w:lvlText w:val="•"/>
      <w:lvlJc w:val="left"/>
      <w:pPr>
        <w:ind w:left="1460" w:hanging="720"/>
      </w:pPr>
      <w:rPr>
        <w:rFonts w:hint="default"/>
        <w:lang w:val="es-ES" w:eastAsia="en-US" w:bidi="ar-SA"/>
      </w:rPr>
    </w:lvl>
    <w:lvl w:ilvl="5">
      <w:numFmt w:val="bullet"/>
      <w:lvlText w:val="•"/>
      <w:lvlJc w:val="left"/>
      <w:pPr>
        <w:ind w:left="2750" w:hanging="720"/>
      </w:pPr>
      <w:rPr>
        <w:rFonts w:hint="default"/>
        <w:lang w:val="es-ES" w:eastAsia="en-US" w:bidi="ar-SA"/>
      </w:rPr>
    </w:lvl>
    <w:lvl w:ilvl="6">
      <w:numFmt w:val="bullet"/>
      <w:lvlText w:val="•"/>
      <w:lvlJc w:val="left"/>
      <w:pPr>
        <w:ind w:left="4040" w:hanging="720"/>
      </w:pPr>
      <w:rPr>
        <w:rFonts w:hint="default"/>
        <w:lang w:val="es-ES" w:eastAsia="en-US" w:bidi="ar-SA"/>
      </w:rPr>
    </w:lvl>
    <w:lvl w:ilvl="7">
      <w:numFmt w:val="bullet"/>
      <w:lvlText w:val="•"/>
      <w:lvlJc w:val="left"/>
      <w:pPr>
        <w:ind w:left="5330" w:hanging="720"/>
      </w:pPr>
      <w:rPr>
        <w:rFonts w:hint="default"/>
        <w:lang w:val="es-ES" w:eastAsia="en-US" w:bidi="ar-SA"/>
      </w:rPr>
    </w:lvl>
    <w:lvl w:ilvl="8">
      <w:numFmt w:val="bullet"/>
      <w:lvlText w:val="•"/>
      <w:lvlJc w:val="left"/>
      <w:pPr>
        <w:ind w:left="6620" w:hanging="720"/>
      </w:pPr>
      <w:rPr>
        <w:rFonts w:hint="default"/>
        <w:lang w:val="es-ES" w:eastAsia="en-US" w:bidi="ar-SA"/>
      </w:rPr>
    </w:lvl>
  </w:abstractNum>
  <w:abstractNum w:abstractNumId="21" w15:restartNumberingAfterBreak="0">
    <w:nsid w:val="5FD00740"/>
    <w:multiLevelType w:val="hybridMultilevel"/>
    <w:tmpl w:val="FF72746A"/>
    <w:lvl w:ilvl="0" w:tplc="C2B4E452">
      <w:start w:val="1"/>
      <w:numFmt w:val="decimal"/>
      <w:lvlText w:val="%1."/>
      <w:lvlJc w:val="left"/>
      <w:pPr>
        <w:ind w:left="786" w:hanging="360"/>
      </w:pPr>
      <w:rPr>
        <w:rFonts w:cs="Calibri" w:hint="default"/>
        <w:b/>
        <w:u w:val="none"/>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2" w15:restartNumberingAfterBreak="0">
    <w:nsid w:val="64706979"/>
    <w:multiLevelType w:val="multilevel"/>
    <w:tmpl w:val="23D62BB8"/>
    <w:lvl w:ilvl="0">
      <w:start w:val="3"/>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AFD480C"/>
    <w:multiLevelType w:val="multilevel"/>
    <w:tmpl w:val="6200FB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64B7A04"/>
    <w:multiLevelType w:val="multilevel"/>
    <w:tmpl w:val="6B9CDFA6"/>
    <w:lvl w:ilvl="0">
      <w:start w:val="4"/>
      <w:numFmt w:val="decimal"/>
      <w:lvlText w:val="%1"/>
      <w:lvlJc w:val="left"/>
      <w:pPr>
        <w:ind w:left="672" w:hanging="672"/>
      </w:pPr>
      <w:rPr>
        <w:rFonts w:hint="default"/>
      </w:rPr>
    </w:lvl>
    <w:lvl w:ilvl="1">
      <w:start w:val="4"/>
      <w:numFmt w:val="decimal"/>
      <w:lvlText w:val="%1.%2"/>
      <w:lvlJc w:val="left"/>
      <w:pPr>
        <w:ind w:left="1642"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846" w:hanging="1080"/>
      </w:pPr>
      <w:rPr>
        <w:rFonts w:hint="default"/>
      </w:rPr>
    </w:lvl>
    <w:lvl w:ilvl="4">
      <w:start w:val="1"/>
      <w:numFmt w:val="decimal"/>
      <w:lvlText w:val="%1.%2.%3.%4.%5"/>
      <w:lvlJc w:val="left"/>
      <w:pPr>
        <w:ind w:left="5128" w:hanging="1440"/>
      </w:pPr>
      <w:rPr>
        <w:rFonts w:hint="default"/>
      </w:rPr>
    </w:lvl>
    <w:lvl w:ilvl="5">
      <w:start w:val="1"/>
      <w:numFmt w:val="decimal"/>
      <w:lvlText w:val="%1.%2.%3.%4.%5.%6"/>
      <w:lvlJc w:val="left"/>
      <w:pPr>
        <w:ind w:left="6050" w:hanging="1440"/>
      </w:pPr>
      <w:rPr>
        <w:rFonts w:hint="default"/>
      </w:rPr>
    </w:lvl>
    <w:lvl w:ilvl="6">
      <w:start w:val="1"/>
      <w:numFmt w:val="decimal"/>
      <w:lvlText w:val="%1.%2.%3.%4.%5.%6.%7"/>
      <w:lvlJc w:val="left"/>
      <w:pPr>
        <w:ind w:left="7332" w:hanging="1800"/>
      </w:pPr>
      <w:rPr>
        <w:rFonts w:hint="default"/>
      </w:rPr>
    </w:lvl>
    <w:lvl w:ilvl="7">
      <w:start w:val="1"/>
      <w:numFmt w:val="decimal"/>
      <w:lvlText w:val="%1.%2.%3.%4.%5.%6.%7.%8"/>
      <w:lvlJc w:val="left"/>
      <w:pPr>
        <w:ind w:left="8614" w:hanging="2160"/>
      </w:pPr>
      <w:rPr>
        <w:rFonts w:hint="default"/>
      </w:rPr>
    </w:lvl>
    <w:lvl w:ilvl="8">
      <w:start w:val="1"/>
      <w:numFmt w:val="decimal"/>
      <w:lvlText w:val="%1.%2.%3.%4.%5.%6.%7.%8.%9"/>
      <w:lvlJc w:val="left"/>
      <w:pPr>
        <w:ind w:left="9536" w:hanging="2160"/>
      </w:pPr>
      <w:rPr>
        <w:rFonts w:hint="default"/>
      </w:rPr>
    </w:lvl>
  </w:abstractNum>
  <w:abstractNum w:abstractNumId="25" w15:restartNumberingAfterBreak="0">
    <w:nsid w:val="7E4A3D71"/>
    <w:multiLevelType w:val="multilevel"/>
    <w:tmpl w:val="E6E22E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34244766">
    <w:abstractNumId w:val="12"/>
  </w:num>
  <w:num w:numId="2" w16cid:durableId="829370921">
    <w:abstractNumId w:val="4"/>
  </w:num>
  <w:num w:numId="3" w16cid:durableId="2130345696">
    <w:abstractNumId w:val="19"/>
  </w:num>
  <w:num w:numId="4" w16cid:durableId="797332635">
    <w:abstractNumId w:val="11"/>
  </w:num>
  <w:num w:numId="5" w16cid:durableId="1609894214">
    <w:abstractNumId w:val="1"/>
  </w:num>
  <w:num w:numId="6" w16cid:durableId="990211476">
    <w:abstractNumId w:val="18"/>
  </w:num>
  <w:num w:numId="7" w16cid:durableId="1006637585">
    <w:abstractNumId w:val="15"/>
  </w:num>
  <w:num w:numId="8" w16cid:durableId="1379083216">
    <w:abstractNumId w:val="14"/>
  </w:num>
  <w:num w:numId="9" w16cid:durableId="690448661">
    <w:abstractNumId w:val="7"/>
  </w:num>
  <w:num w:numId="10" w16cid:durableId="1744640446">
    <w:abstractNumId w:val="22"/>
  </w:num>
  <w:num w:numId="11" w16cid:durableId="1403020135">
    <w:abstractNumId w:val="23"/>
  </w:num>
  <w:num w:numId="12" w16cid:durableId="1024481285">
    <w:abstractNumId w:val="6"/>
  </w:num>
  <w:num w:numId="13" w16cid:durableId="1955288013">
    <w:abstractNumId w:val="13"/>
  </w:num>
  <w:num w:numId="14" w16cid:durableId="281084334">
    <w:abstractNumId w:val="8"/>
  </w:num>
  <w:num w:numId="15" w16cid:durableId="80489949">
    <w:abstractNumId w:val="9"/>
  </w:num>
  <w:num w:numId="16" w16cid:durableId="1970355131">
    <w:abstractNumId w:val="3"/>
  </w:num>
  <w:num w:numId="17" w16cid:durableId="1499150267">
    <w:abstractNumId w:val="21"/>
  </w:num>
  <w:num w:numId="18" w16cid:durableId="1421023776">
    <w:abstractNumId w:val="16"/>
  </w:num>
  <w:num w:numId="19" w16cid:durableId="1994597094">
    <w:abstractNumId w:val="10"/>
  </w:num>
  <w:num w:numId="20" w16cid:durableId="210774294">
    <w:abstractNumId w:val="20"/>
  </w:num>
  <w:num w:numId="21" w16cid:durableId="1538272736">
    <w:abstractNumId w:val="0"/>
  </w:num>
  <w:num w:numId="22" w16cid:durableId="500970919">
    <w:abstractNumId w:val="5"/>
  </w:num>
  <w:num w:numId="23" w16cid:durableId="381901230">
    <w:abstractNumId w:val="24"/>
  </w:num>
  <w:num w:numId="24" w16cid:durableId="1069420370">
    <w:abstractNumId w:val="17"/>
  </w:num>
  <w:num w:numId="25" w16cid:durableId="1754551102">
    <w:abstractNumId w:val="2"/>
  </w:num>
  <w:num w:numId="26" w16cid:durableId="844368662">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E0"/>
    <w:rsid w:val="0000264B"/>
    <w:rsid w:val="00002F3E"/>
    <w:rsid w:val="00017361"/>
    <w:rsid w:val="00023958"/>
    <w:rsid w:val="00023B98"/>
    <w:rsid w:val="00027955"/>
    <w:rsid w:val="00031815"/>
    <w:rsid w:val="000432AA"/>
    <w:rsid w:val="00051D0C"/>
    <w:rsid w:val="00052F8B"/>
    <w:rsid w:val="0006646C"/>
    <w:rsid w:val="00077F9A"/>
    <w:rsid w:val="000877DF"/>
    <w:rsid w:val="000B1753"/>
    <w:rsid w:val="000B6CB0"/>
    <w:rsid w:val="000D74B0"/>
    <w:rsid w:val="000D76F0"/>
    <w:rsid w:val="000D7972"/>
    <w:rsid w:val="000E3E22"/>
    <w:rsid w:val="000E67EC"/>
    <w:rsid w:val="000F2B41"/>
    <w:rsid w:val="0010262D"/>
    <w:rsid w:val="00103CAE"/>
    <w:rsid w:val="00116F87"/>
    <w:rsid w:val="00124F87"/>
    <w:rsid w:val="00141FFA"/>
    <w:rsid w:val="0014292B"/>
    <w:rsid w:val="0014306B"/>
    <w:rsid w:val="00143764"/>
    <w:rsid w:val="00163A37"/>
    <w:rsid w:val="00165A9F"/>
    <w:rsid w:val="00173A20"/>
    <w:rsid w:val="001876C7"/>
    <w:rsid w:val="00197C3F"/>
    <w:rsid w:val="001C0196"/>
    <w:rsid w:val="001D2586"/>
    <w:rsid w:val="001F10A9"/>
    <w:rsid w:val="001F1D52"/>
    <w:rsid w:val="001F2C2F"/>
    <w:rsid w:val="001F460B"/>
    <w:rsid w:val="00204D5E"/>
    <w:rsid w:val="00205BAC"/>
    <w:rsid w:val="002109E2"/>
    <w:rsid w:val="002203BE"/>
    <w:rsid w:val="00230F06"/>
    <w:rsid w:val="00250450"/>
    <w:rsid w:val="002611F2"/>
    <w:rsid w:val="002671FA"/>
    <w:rsid w:val="00282E2B"/>
    <w:rsid w:val="00282F9E"/>
    <w:rsid w:val="002911F4"/>
    <w:rsid w:val="00292748"/>
    <w:rsid w:val="002B6372"/>
    <w:rsid w:val="002B63DB"/>
    <w:rsid w:val="002C420D"/>
    <w:rsid w:val="002E16AE"/>
    <w:rsid w:val="002E60C5"/>
    <w:rsid w:val="002F4F0E"/>
    <w:rsid w:val="003037E6"/>
    <w:rsid w:val="003103BC"/>
    <w:rsid w:val="00320059"/>
    <w:rsid w:val="00331E3D"/>
    <w:rsid w:val="003436FE"/>
    <w:rsid w:val="00352E44"/>
    <w:rsid w:val="003609AD"/>
    <w:rsid w:val="003C12A1"/>
    <w:rsid w:val="003F48FB"/>
    <w:rsid w:val="003F7E73"/>
    <w:rsid w:val="00434B47"/>
    <w:rsid w:val="00443D8C"/>
    <w:rsid w:val="00444341"/>
    <w:rsid w:val="004760AB"/>
    <w:rsid w:val="00486B50"/>
    <w:rsid w:val="00487066"/>
    <w:rsid w:val="004913DA"/>
    <w:rsid w:val="004A094C"/>
    <w:rsid w:val="004A45E0"/>
    <w:rsid w:val="004B1048"/>
    <w:rsid w:val="004B70EA"/>
    <w:rsid w:val="004D0043"/>
    <w:rsid w:val="0051243D"/>
    <w:rsid w:val="00512A27"/>
    <w:rsid w:val="00512DF6"/>
    <w:rsid w:val="005161FE"/>
    <w:rsid w:val="00517C19"/>
    <w:rsid w:val="0053041A"/>
    <w:rsid w:val="0053237D"/>
    <w:rsid w:val="0053561F"/>
    <w:rsid w:val="0054722F"/>
    <w:rsid w:val="00561F75"/>
    <w:rsid w:val="00567C19"/>
    <w:rsid w:val="00571C36"/>
    <w:rsid w:val="005A0D05"/>
    <w:rsid w:val="005A0EFD"/>
    <w:rsid w:val="005B3803"/>
    <w:rsid w:val="005C69C7"/>
    <w:rsid w:val="005E275B"/>
    <w:rsid w:val="006008ED"/>
    <w:rsid w:val="00602AE4"/>
    <w:rsid w:val="00604FC7"/>
    <w:rsid w:val="00605443"/>
    <w:rsid w:val="00607551"/>
    <w:rsid w:val="0061145A"/>
    <w:rsid w:val="00616946"/>
    <w:rsid w:val="00625195"/>
    <w:rsid w:val="006334DF"/>
    <w:rsid w:val="00637540"/>
    <w:rsid w:val="0064033A"/>
    <w:rsid w:val="00646F6A"/>
    <w:rsid w:val="00661576"/>
    <w:rsid w:val="00674AE5"/>
    <w:rsid w:val="00691A57"/>
    <w:rsid w:val="006A2E8E"/>
    <w:rsid w:val="006A77A3"/>
    <w:rsid w:val="006B3E25"/>
    <w:rsid w:val="006D4FE1"/>
    <w:rsid w:val="006E59C4"/>
    <w:rsid w:val="006F4DDD"/>
    <w:rsid w:val="00702287"/>
    <w:rsid w:val="0070620F"/>
    <w:rsid w:val="007220A8"/>
    <w:rsid w:val="0072357C"/>
    <w:rsid w:val="00730796"/>
    <w:rsid w:val="00734BF3"/>
    <w:rsid w:val="00751EC7"/>
    <w:rsid w:val="007524C7"/>
    <w:rsid w:val="00754CB2"/>
    <w:rsid w:val="00772D1A"/>
    <w:rsid w:val="00774D90"/>
    <w:rsid w:val="0077553C"/>
    <w:rsid w:val="00775F4A"/>
    <w:rsid w:val="0078654E"/>
    <w:rsid w:val="007926D5"/>
    <w:rsid w:val="007A31BF"/>
    <w:rsid w:val="007B298A"/>
    <w:rsid w:val="007B715E"/>
    <w:rsid w:val="007C4F3E"/>
    <w:rsid w:val="007C6AFA"/>
    <w:rsid w:val="007D580C"/>
    <w:rsid w:val="007E4942"/>
    <w:rsid w:val="007E752C"/>
    <w:rsid w:val="007E78E0"/>
    <w:rsid w:val="007F0A6C"/>
    <w:rsid w:val="008044B1"/>
    <w:rsid w:val="00856D4D"/>
    <w:rsid w:val="00862FAE"/>
    <w:rsid w:val="00877047"/>
    <w:rsid w:val="00880A7A"/>
    <w:rsid w:val="008820D7"/>
    <w:rsid w:val="008929FD"/>
    <w:rsid w:val="00893DA9"/>
    <w:rsid w:val="008C62EE"/>
    <w:rsid w:val="008D2C65"/>
    <w:rsid w:val="008D7538"/>
    <w:rsid w:val="008F555C"/>
    <w:rsid w:val="009278D9"/>
    <w:rsid w:val="00933069"/>
    <w:rsid w:val="00947DC4"/>
    <w:rsid w:val="009505BE"/>
    <w:rsid w:val="00951B43"/>
    <w:rsid w:val="00956385"/>
    <w:rsid w:val="00963F58"/>
    <w:rsid w:val="00964A53"/>
    <w:rsid w:val="009667B9"/>
    <w:rsid w:val="00971520"/>
    <w:rsid w:val="00990162"/>
    <w:rsid w:val="00990E69"/>
    <w:rsid w:val="009E77C6"/>
    <w:rsid w:val="009F6A95"/>
    <w:rsid w:val="00A0440D"/>
    <w:rsid w:val="00A0443B"/>
    <w:rsid w:val="00A115C5"/>
    <w:rsid w:val="00A16F4C"/>
    <w:rsid w:val="00A43F85"/>
    <w:rsid w:val="00A44F66"/>
    <w:rsid w:val="00A45461"/>
    <w:rsid w:val="00A476C0"/>
    <w:rsid w:val="00A8772C"/>
    <w:rsid w:val="00AA427A"/>
    <w:rsid w:val="00AA5D08"/>
    <w:rsid w:val="00AB2A88"/>
    <w:rsid w:val="00AB35EB"/>
    <w:rsid w:val="00AC1481"/>
    <w:rsid w:val="00AC23FF"/>
    <w:rsid w:val="00AE18EB"/>
    <w:rsid w:val="00AE1F51"/>
    <w:rsid w:val="00AE455C"/>
    <w:rsid w:val="00AF3500"/>
    <w:rsid w:val="00B00B22"/>
    <w:rsid w:val="00B25E79"/>
    <w:rsid w:val="00B37166"/>
    <w:rsid w:val="00B513C0"/>
    <w:rsid w:val="00B531C4"/>
    <w:rsid w:val="00B57DFD"/>
    <w:rsid w:val="00B64CB5"/>
    <w:rsid w:val="00B720A2"/>
    <w:rsid w:val="00B73BDD"/>
    <w:rsid w:val="00B85E58"/>
    <w:rsid w:val="00BB38A5"/>
    <w:rsid w:val="00BB3E8B"/>
    <w:rsid w:val="00BC4FA6"/>
    <w:rsid w:val="00BF3AC8"/>
    <w:rsid w:val="00BF52EB"/>
    <w:rsid w:val="00C06A36"/>
    <w:rsid w:val="00C23445"/>
    <w:rsid w:val="00C41394"/>
    <w:rsid w:val="00C44A20"/>
    <w:rsid w:val="00C65779"/>
    <w:rsid w:val="00C77A84"/>
    <w:rsid w:val="00CB60BF"/>
    <w:rsid w:val="00CD5949"/>
    <w:rsid w:val="00D10BEC"/>
    <w:rsid w:val="00D601A3"/>
    <w:rsid w:val="00D626E0"/>
    <w:rsid w:val="00D8768D"/>
    <w:rsid w:val="00DB4985"/>
    <w:rsid w:val="00DC34D2"/>
    <w:rsid w:val="00DD001D"/>
    <w:rsid w:val="00DD5585"/>
    <w:rsid w:val="00DF1FE1"/>
    <w:rsid w:val="00DF2265"/>
    <w:rsid w:val="00DF7E97"/>
    <w:rsid w:val="00E0163E"/>
    <w:rsid w:val="00E102AB"/>
    <w:rsid w:val="00E1106F"/>
    <w:rsid w:val="00E21477"/>
    <w:rsid w:val="00E2202C"/>
    <w:rsid w:val="00E30025"/>
    <w:rsid w:val="00E427FF"/>
    <w:rsid w:val="00E42B10"/>
    <w:rsid w:val="00E45800"/>
    <w:rsid w:val="00E83989"/>
    <w:rsid w:val="00E93067"/>
    <w:rsid w:val="00E953FE"/>
    <w:rsid w:val="00EA2023"/>
    <w:rsid w:val="00EB19B8"/>
    <w:rsid w:val="00EB6046"/>
    <w:rsid w:val="00EC46B9"/>
    <w:rsid w:val="00EE07A1"/>
    <w:rsid w:val="00EE0D25"/>
    <w:rsid w:val="00EE248E"/>
    <w:rsid w:val="00EF073F"/>
    <w:rsid w:val="00F23CDC"/>
    <w:rsid w:val="00F257EC"/>
    <w:rsid w:val="00F50EC5"/>
    <w:rsid w:val="00F60513"/>
    <w:rsid w:val="00F63843"/>
    <w:rsid w:val="00F71BEF"/>
    <w:rsid w:val="00F748DF"/>
    <w:rsid w:val="00F829A0"/>
    <w:rsid w:val="00F84B6B"/>
    <w:rsid w:val="00F87B85"/>
    <w:rsid w:val="00F93FB6"/>
    <w:rsid w:val="00FA2BC7"/>
    <w:rsid w:val="00FA438D"/>
    <w:rsid w:val="00FA6DBF"/>
    <w:rsid w:val="00FD3F65"/>
    <w:rsid w:val="00FE0DFC"/>
    <w:rsid w:val="00FE54F8"/>
    <w:rsid w:val="00FF364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BB1FC"/>
  <w15:docId w15:val="{FB9CDCA6-4E06-453C-9AAA-1B5229F57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Ttulo1">
    <w:name w:val="heading 1"/>
    <w:basedOn w:val="Normal"/>
    <w:link w:val="Ttulo1Car"/>
    <w:uiPriority w:val="1"/>
    <w:qFormat/>
    <w:pPr>
      <w:ind w:left="586" w:hanging="364"/>
      <w:outlineLvl w:val="0"/>
    </w:pPr>
    <w:rPr>
      <w:b/>
      <w:bCs/>
      <w:sz w:val="24"/>
      <w:szCs w:val="24"/>
    </w:rPr>
  </w:style>
  <w:style w:type="paragraph" w:styleId="Ttulo2">
    <w:name w:val="heading 2"/>
    <w:basedOn w:val="Normal"/>
    <w:next w:val="Normal"/>
    <w:link w:val="Ttulo2Car"/>
    <w:uiPriority w:val="9"/>
    <w:unhideWhenUsed/>
    <w:qFormat/>
    <w:rsid w:val="006A77A3"/>
    <w:pPr>
      <w:keepNext/>
      <w:keepLines/>
      <w:spacing w:before="40"/>
      <w:outlineLvl w:val="1"/>
    </w:pPr>
    <w:rPr>
      <w:rFonts w:asciiTheme="minorHAnsi" w:eastAsiaTheme="majorEastAsia" w:hAnsiTheme="minorHAnsi" w:cstheme="majorBidi"/>
      <w:b/>
      <w:szCs w:val="26"/>
    </w:rPr>
  </w:style>
  <w:style w:type="paragraph" w:styleId="Ttulo3">
    <w:name w:val="heading 3"/>
    <w:basedOn w:val="Normal"/>
    <w:next w:val="Normal"/>
    <w:link w:val="Ttulo3Car"/>
    <w:uiPriority w:val="9"/>
    <w:semiHidden/>
    <w:unhideWhenUsed/>
    <w:qFormat/>
    <w:rsid w:val="007E78E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ar"/>
    <w:qFormat/>
    <w:rsid w:val="005C69C7"/>
    <w:pPr>
      <w:keepNext/>
      <w:widowControl/>
      <w:autoSpaceDE/>
      <w:autoSpaceDN/>
      <w:outlineLvl w:val="4"/>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ind w:left="930" w:hanging="348"/>
    </w:pPr>
    <w:rPr>
      <w:b/>
      <w:bCs/>
      <w:sz w:val="24"/>
      <w:szCs w:val="24"/>
    </w:rPr>
  </w:style>
  <w:style w:type="paragraph" w:styleId="TDC2">
    <w:name w:val="toc 2"/>
    <w:basedOn w:val="Normal"/>
    <w:uiPriority w:val="39"/>
    <w:qFormat/>
    <w:pPr>
      <w:ind w:left="930" w:hanging="348"/>
    </w:pPr>
    <w:rPr>
      <w:b/>
      <w:bCs/>
      <w:i/>
    </w:rPr>
  </w:style>
  <w:style w:type="paragraph" w:styleId="TDC3">
    <w:name w:val="toc 3"/>
    <w:basedOn w:val="Normal"/>
    <w:uiPriority w:val="1"/>
    <w:qFormat/>
    <w:pPr>
      <w:ind w:left="930" w:right="243" w:hanging="281"/>
    </w:pPr>
    <w:rPr>
      <w:b/>
      <w:bCs/>
      <w:sz w:val="24"/>
      <w:szCs w:val="24"/>
    </w:rPr>
  </w:style>
  <w:style w:type="paragraph" w:styleId="TDC4">
    <w:name w:val="toc 4"/>
    <w:basedOn w:val="Normal"/>
    <w:uiPriority w:val="1"/>
    <w:qFormat/>
    <w:pPr>
      <w:ind w:left="1302" w:hanging="360"/>
    </w:pPr>
    <w:rPr>
      <w:sz w:val="24"/>
      <w:szCs w:val="24"/>
    </w:rPr>
  </w:style>
  <w:style w:type="paragraph" w:styleId="Textoindependiente">
    <w:name w:val="Body Text"/>
    <w:basedOn w:val="Normal"/>
    <w:link w:val="TextoindependienteCar"/>
    <w:uiPriority w:val="1"/>
    <w:qFormat/>
    <w:rPr>
      <w:sz w:val="24"/>
      <w:szCs w:val="24"/>
    </w:rPr>
  </w:style>
  <w:style w:type="paragraph" w:styleId="Prrafodelista">
    <w:name w:val="List Paragraph"/>
    <w:aliases w:val="titulo 3,Bullet,List Paragraph1,Segundo nivel de viñetas,Bullet List,FooterText,numbered,Paragraphe de liste1,lp1,Bullet 1,Use Case List Paragraph,HOJA,Bolita,BOLADEF,Párrafo de lista21,BOLA,Nivel 1 OS,Colorful List Accent 1,References"/>
    <w:basedOn w:val="Normal"/>
    <w:link w:val="PrrafodelistaCar"/>
    <w:uiPriority w:val="34"/>
    <w:qFormat/>
    <w:pPr>
      <w:ind w:left="788" w:hanging="566"/>
    </w:pPr>
  </w:style>
  <w:style w:type="paragraph" w:customStyle="1" w:styleId="TableParagraph">
    <w:name w:val="Table Paragraph"/>
    <w:basedOn w:val="Normal"/>
    <w:uiPriority w:val="1"/>
    <w:qFormat/>
    <w:pPr>
      <w:spacing w:line="273" w:lineRule="exact"/>
      <w:ind w:left="107"/>
      <w:jc w:val="center"/>
    </w:pPr>
  </w:style>
  <w:style w:type="character" w:styleId="Refdecomentario">
    <w:name w:val="annotation reference"/>
    <w:basedOn w:val="Fuentedeprrafopredeter"/>
    <w:uiPriority w:val="99"/>
    <w:semiHidden/>
    <w:unhideWhenUsed/>
    <w:rsid w:val="007A31BF"/>
    <w:rPr>
      <w:sz w:val="16"/>
      <w:szCs w:val="16"/>
    </w:rPr>
  </w:style>
  <w:style w:type="paragraph" w:styleId="Textocomentario">
    <w:name w:val="annotation text"/>
    <w:basedOn w:val="Normal"/>
    <w:link w:val="TextocomentarioCar"/>
    <w:uiPriority w:val="99"/>
    <w:unhideWhenUsed/>
    <w:rsid w:val="007A31BF"/>
    <w:rPr>
      <w:sz w:val="20"/>
      <w:szCs w:val="20"/>
    </w:rPr>
  </w:style>
  <w:style w:type="character" w:customStyle="1" w:styleId="TextocomentarioCar">
    <w:name w:val="Texto comentario Car"/>
    <w:basedOn w:val="Fuentedeprrafopredeter"/>
    <w:link w:val="Textocomentario"/>
    <w:uiPriority w:val="99"/>
    <w:rsid w:val="007A31BF"/>
    <w:rPr>
      <w:rFonts w:ascii="Calibri" w:eastAsia="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7A31BF"/>
    <w:rPr>
      <w:b/>
      <w:bCs/>
    </w:rPr>
  </w:style>
  <w:style w:type="character" w:customStyle="1" w:styleId="AsuntodelcomentarioCar">
    <w:name w:val="Asunto del comentario Car"/>
    <w:basedOn w:val="TextocomentarioCar"/>
    <w:link w:val="Asuntodelcomentario"/>
    <w:uiPriority w:val="99"/>
    <w:semiHidden/>
    <w:rsid w:val="007A31BF"/>
    <w:rPr>
      <w:rFonts w:ascii="Calibri" w:eastAsia="Calibri" w:hAnsi="Calibri" w:cs="Calibri"/>
      <w:b/>
      <w:bCs/>
      <w:sz w:val="20"/>
      <w:szCs w:val="20"/>
    </w:rPr>
  </w:style>
  <w:style w:type="paragraph" w:styleId="Textodeglobo">
    <w:name w:val="Balloon Text"/>
    <w:basedOn w:val="Normal"/>
    <w:link w:val="TextodegloboCar"/>
    <w:uiPriority w:val="99"/>
    <w:semiHidden/>
    <w:unhideWhenUsed/>
    <w:rsid w:val="007A31B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31BF"/>
    <w:rPr>
      <w:rFonts w:ascii="Segoe UI" w:eastAsia="Calibri" w:hAnsi="Segoe UI" w:cs="Segoe UI"/>
      <w:sz w:val="18"/>
      <w:szCs w:val="18"/>
    </w:rPr>
  </w:style>
  <w:style w:type="paragraph" w:customStyle="1" w:styleId="Sombreadomedio1-nfasis11">
    <w:name w:val="Sombreado medio 1 - Énfasis 11"/>
    <w:link w:val="Sombreadomedio1-nfasis1Car"/>
    <w:uiPriority w:val="1"/>
    <w:qFormat/>
    <w:rsid w:val="00512A27"/>
    <w:pPr>
      <w:widowControl/>
      <w:autoSpaceDE/>
      <w:autoSpaceDN/>
    </w:pPr>
    <w:rPr>
      <w:rFonts w:ascii="Calibri" w:eastAsia="Calibri" w:hAnsi="Calibri" w:cs="Times New Roman"/>
      <w:lang w:val="es-CO"/>
    </w:rPr>
  </w:style>
  <w:style w:type="character" w:customStyle="1" w:styleId="Sombreadomedio1-nfasis1Car">
    <w:name w:val="Sombreado medio 1 - Énfasis 1 Car"/>
    <w:link w:val="Sombreadomedio1-nfasis11"/>
    <w:uiPriority w:val="1"/>
    <w:rsid w:val="00512A27"/>
    <w:rPr>
      <w:rFonts w:ascii="Calibri" w:eastAsia="Calibri" w:hAnsi="Calibri" w:cs="Times New Roman"/>
      <w:lang w:val="es-CO"/>
    </w:rPr>
  </w:style>
  <w:style w:type="paragraph" w:styleId="Piedepgina">
    <w:name w:val="footer"/>
    <w:basedOn w:val="Normal"/>
    <w:link w:val="PiedepginaCar"/>
    <w:rsid w:val="00512A27"/>
    <w:pPr>
      <w:widowControl/>
      <w:tabs>
        <w:tab w:val="center" w:pos="4252"/>
        <w:tab w:val="right" w:pos="8504"/>
      </w:tabs>
      <w:autoSpaceDE/>
      <w:autoSpaceDN/>
    </w:pPr>
    <w:rPr>
      <w:rFonts w:ascii="Times New Roman" w:eastAsia="Times New Roman" w:hAnsi="Times New Roman" w:cs="Times New Roman"/>
      <w:sz w:val="26"/>
      <w:szCs w:val="20"/>
      <w:lang w:val="es-ES_tradnl" w:eastAsia="es-ES"/>
    </w:rPr>
  </w:style>
  <w:style w:type="character" w:customStyle="1" w:styleId="PiedepginaCar">
    <w:name w:val="Pie de página Car"/>
    <w:basedOn w:val="Fuentedeprrafopredeter"/>
    <w:link w:val="Piedepgina"/>
    <w:rsid w:val="00512A27"/>
    <w:rPr>
      <w:rFonts w:ascii="Times New Roman" w:eastAsia="Times New Roman" w:hAnsi="Times New Roman" w:cs="Times New Roman"/>
      <w:sz w:val="26"/>
      <w:szCs w:val="20"/>
      <w:lang w:val="es-ES_tradnl" w:eastAsia="es-ES"/>
    </w:rPr>
  </w:style>
  <w:style w:type="character" w:styleId="Hipervnculo">
    <w:name w:val="Hyperlink"/>
    <w:basedOn w:val="Fuentedeprrafopredeter"/>
    <w:uiPriority w:val="99"/>
    <w:unhideWhenUsed/>
    <w:rsid w:val="00F63843"/>
    <w:rPr>
      <w:color w:val="0000FF" w:themeColor="hyperlink"/>
      <w:u w:val="single"/>
    </w:rPr>
  </w:style>
  <w:style w:type="paragraph" w:styleId="Sinespaciado">
    <w:name w:val="No Spacing"/>
    <w:link w:val="SinespaciadoCar"/>
    <w:uiPriority w:val="1"/>
    <w:qFormat/>
    <w:rsid w:val="00A115C5"/>
    <w:pPr>
      <w:widowControl/>
      <w:autoSpaceDE/>
      <w:autoSpaceDN/>
    </w:pPr>
    <w:rPr>
      <w:rFonts w:ascii="Calibri" w:eastAsia="Times New Roman" w:hAnsi="Calibri" w:cs="Times New Roman"/>
      <w:lang w:val="es-ES"/>
    </w:rPr>
  </w:style>
  <w:style w:type="character" w:customStyle="1" w:styleId="SinespaciadoCar">
    <w:name w:val="Sin espaciado Car"/>
    <w:link w:val="Sinespaciado"/>
    <w:uiPriority w:val="1"/>
    <w:rsid w:val="00A115C5"/>
    <w:rPr>
      <w:rFonts w:ascii="Calibri" w:eastAsia="Times New Roman" w:hAnsi="Calibri" w:cs="Times New Roman"/>
      <w:lang w:val="es-ES"/>
    </w:rPr>
  </w:style>
  <w:style w:type="paragraph" w:customStyle="1" w:styleId="Default">
    <w:name w:val="Default"/>
    <w:link w:val="DefaultCar"/>
    <w:rsid w:val="00A115C5"/>
    <w:pPr>
      <w:widowControl/>
      <w:adjustRightInd w:val="0"/>
    </w:pPr>
    <w:rPr>
      <w:rFonts w:ascii="Tahoma" w:eastAsia="Times New Roman" w:hAnsi="Tahoma" w:cs="Tahoma"/>
      <w:color w:val="000000"/>
      <w:sz w:val="24"/>
      <w:szCs w:val="24"/>
      <w:lang w:val="es-CO" w:eastAsia="es-CO"/>
    </w:rPr>
  </w:style>
  <w:style w:type="character" w:customStyle="1" w:styleId="DefaultCar">
    <w:name w:val="Default Car"/>
    <w:link w:val="Default"/>
    <w:rsid w:val="00A115C5"/>
    <w:rPr>
      <w:rFonts w:ascii="Tahoma" w:eastAsia="Times New Roman" w:hAnsi="Tahoma" w:cs="Tahoma"/>
      <w:color w:val="000000"/>
      <w:sz w:val="24"/>
      <w:szCs w:val="24"/>
      <w:lang w:val="es-CO" w:eastAsia="es-CO"/>
    </w:rPr>
  </w:style>
  <w:style w:type="paragraph" w:customStyle="1" w:styleId="Estilo1">
    <w:name w:val="Estilo1"/>
    <w:basedOn w:val="Normal"/>
    <w:next w:val="Normal"/>
    <w:autoRedefine/>
    <w:rsid w:val="000B1753"/>
    <w:pPr>
      <w:keepNext/>
      <w:widowControl/>
      <w:numPr>
        <w:numId w:val="1"/>
      </w:numPr>
      <w:autoSpaceDE/>
      <w:autoSpaceDN/>
      <w:jc w:val="both"/>
      <w:outlineLvl w:val="0"/>
    </w:pPr>
    <w:rPr>
      <w:rFonts w:eastAsia="Times New Roman" w:cs="Arial"/>
      <w:b/>
      <w:bCs/>
      <w:lang w:val="es-MX" w:eastAsia="ja-JP"/>
    </w:rPr>
  </w:style>
  <w:style w:type="character" w:customStyle="1" w:styleId="PrrafodelistaCar">
    <w:name w:val="Párrafo de lista Car"/>
    <w:aliases w:val="titulo 3 Car,Bullet Car,List Paragraph1 Car,Segundo nivel de viñetas Car,Bullet List Car,FooterText Car,numbered Car,Paragraphe de liste1 Car,lp1 Car,Bullet 1 Car,Use Case List Paragraph Car,HOJA Car,Bolita Car,BOLADEF Car,BOLA Car"/>
    <w:link w:val="Prrafodelista"/>
    <w:uiPriority w:val="34"/>
    <w:qFormat/>
    <w:locked/>
    <w:rsid w:val="000B1753"/>
    <w:rPr>
      <w:rFonts w:ascii="Calibri" w:eastAsia="Calibri" w:hAnsi="Calibri" w:cs="Calibri"/>
    </w:rPr>
  </w:style>
  <w:style w:type="paragraph" w:styleId="TtuloTDC">
    <w:name w:val="TOC Heading"/>
    <w:basedOn w:val="Ttulo1"/>
    <w:next w:val="Normal"/>
    <w:uiPriority w:val="39"/>
    <w:unhideWhenUsed/>
    <w:qFormat/>
    <w:rsid w:val="00893DA9"/>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s-CO" w:eastAsia="es-CO"/>
    </w:rPr>
  </w:style>
  <w:style w:type="paragraph" w:styleId="Encabezado">
    <w:name w:val="header"/>
    <w:basedOn w:val="Normal"/>
    <w:link w:val="EncabezadoCar"/>
    <w:uiPriority w:val="99"/>
    <w:unhideWhenUsed/>
    <w:rsid w:val="006E59C4"/>
    <w:pPr>
      <w:tabs>
        <w:tab w:val="center" w:pos="4419"/>
        <w:tab w:val="right" w:pos="8838"/>
      </w:tabs>
    </w:pPr>
  </w:style>
  <w:style w:type="character" w:customStyle="1" w:styleId="EncabezadoCar">
    <w:name w:val="Encabezado Car"/>
    <w:basedOn w:val="Fuentedeprrafopredeter"/>
    <w:link w:val="Encabezado"/>
    <w:uiPriority w:val="99"/>
    <w:rsid w:val="006E59C4"/>
    <w:rPr>
      <w:rFonts w:ascii="Calibri" w:eastAsia="Calibri" w:hAnsi="Calibri" w:cs="Calibri"/>
    </w:rPr>
  </w:style>
  <w:style w:type="character" w:customStyle="1" w:styleId="Ttulo2Car">
    <w:name w:val="Título 2 Car"/>
    <w:basedOn w:val="Fuentedeprrafopredeter"/>
    <w:link w:val="Ttulo2"/>
    <w:uiPriority w:val="9"/>
    <w:rsid w:val="006A77A3"/>
    <w:rPr>
      <w:rFonts w:eastAsiaTheme="majorEastAsia" w:cstheme="majorBidi"/>
      <w:b/>
      <w:szCs w:val="26"/>
    </w:rPr>
  </w:style>
  <w:style w:type="character" w:customStyle="1" w:styleId="Ttulo3Car">
    <w:name w:val="Título 3 Car"/>
    <w:basedOn w:val="Fuentedeprrafopredeter"/>
    <w:link w:val="Ttulo3"/>
    <w:uiPriority w:val="9"/>
    <w:semiHidden/>
    <w:rsid w:val="007E78E0"/>
    <w:rPr>
      <w:rFonts w:asciiTheme="majorHAnsi" w:eastAsiaTheme="majorEastAsia" w:hAnsiTheme="majorHAnsi" w:cstheme="majorBidi"/>
      <w:color w:val="243F60" w:themeColor="accent1" w:themeShade="7F"/>
      <w:sz w:val="24"/>
      <w:szCs w:val="24"/>
    </w:rPr>
  </w:style>
  <w:style w:type="paragraph" w:styleId="Sangradetextonormal">
    <w:name w:val="Body Text Indent"/>
    <w:basedOn w:val="Normal"/>
    <w:link w:val="SangradetextonormalCar"/>
    <w:uiPriority w:val="99"/>
    <w:semiHidden/>
    <w:unhideWhenUsed/>
    <w:rsid w:val="00674AE5"/>
    <w:pPr>
      <w:spacing w:after="120"/>
      <w:ind w:left="283"/>
    </w:pPr>
  </w:style>
  <w:style w:type="character" w:customStyle="1" w:styleId="SangradetextonormalCar">
    <w:name w:val="Sangría de texto normal Car"/>
    <w:basedOn w:val="Fuentedeprrafopredeter"/>
    <w:link w:val="Sangradetextonormal"/>
    <w:uiPriority w:val="99"/>
    <w:semiHidden/>
    <w:rsid w:val="00674AE5"/>
    <w:rPr>
      <w:rFonts w:ascii="Calibri" w:eastAsia="Calibri" w:hAnsi="Calibri" w:cs="Calibri"/>
    </w:rPr>
  </w:style>
  <w:style w:type="table" w:styleId="Tablaconcuadrcula">
    <w:name w:val="Table Grid"/>
    <w:basedOn w:val="Tablanormal"/>
    <w:uiPriority w:val="39"/>
    <w:rsid w:val="00674AE5"/>
    <w:pPr>
      <w:widowControl/>
      <w:autoSpaceDE/>
      <w:autoSpaceDN/>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674AE5"/>
    <w:rPr>
      <w:color w:val="605E5C"/>
      <w:shd w:val="clear" w:color="auto" w:fill="E1DFDD"/>
    </w:rPr>
  </w:style>
  <w:style w:type="paragraph" w:styleId="Textoindependiente2">
    <w:name w:val="Body Text 2"/>
    <w:basedOn w:val="Normal"/>
    <w:link w:val="Textoindependiente2Car"/>
    <w:uiPriority w:val="99"/>
    <w:semiHidden/>
    <w:unhideWhenUsed/>
    <w:rsid w:val="0014306B"/>
    <w:pPr>
      <w:widowControl/>
      <w:autoSpaceDE/>
      <w:autoSpaceDN/>
      <w:spacing w:after="120" w:line="480" w:lineRule="auto"/>
    </w:pPr>
    <w:rPr>
      <w:rFonts w:cs="Times New Roman"/>
      <w:lang w:val="es-CO"/>
    </w:rPr>
  </w:style>
  <w:style w:type="character" w:customStyle="1" w:styleId="Textoindependiente2Car">
    <w:name w:val="Texto independiente 2 Car"/>
    <w:basedOn w:val="Fuentedeprrafopredeter"/>
    <w:link w:val="Textoindependiente2"/>
    <w:uiPriority w:val="99"/>
    <w:semiHidden/>
    <w:rsid w:val="0014306B"/>
    <w:rPr>
      <w:rFonts w:ascii="Calibri" w:eastAsia="Calibri" w:hAnsi="Calibri" w:cs="Times New Roman"/>
      <w:lang w:val="es-CO"/>
    </w:rPr>
  </w:style>
  <w:style w:type="paragraph" w:customStyle="1" w:styleId="xmsonormal">
    <w:name w:val="x_msonormal"/>
    <w:basedOn w:val="Normal"/>
    <w:rsid w:val="006008ED"/>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xmsobodytext">
    <w:name w:val="x_msobodytext"/>
    <w:basedOn w:val="Normal"/>
    <w:rsid w:val="006008ED"/>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styleId="Revisin">
    <w:name w:val="Revision"/>
    <w:hidden/>
    <w:uiPriority w:val="99"/>
    <w:semiHidden/>
    <w:rsid w:val="002F4F0E"/>
    <w:pPr>
      <w:widowControl/>
      <w:autoSpaceDE/>
      <w:autoSpaceDN/>
    </w:pPr>
    <w:rPr>
      <w:rFonts w:ascii="Calibri" w:eastAsia="Calibri" w:hAnsi="Calibri" w:cs="Calibri"/>
    </w:rPr>
  </w:style>
  <w:style w:type="character" w:customStyle="1" w:styleId="Ttulo5Car">
    <w:name w:val="Título 5 Car"/>
    <w:basedOn w:val="Fuentedeprrafopredeter"/>
    <w:link w:val="Ttulo5"/>
    <w:rsid w:val="005C69C7"/>
    <w:rPr>
      <w:rFonts w:ascii="Arial" w:eastAsia="Times New Roman" w:hAnsi="Arial" w:cs="Times New Roman"/>
      <w:b/>
      <w:sz w:val="24"/>
      <w:szCs w:val="20"/>
      <w:lang w:val="es-ES" w:eastAsia="es-ES"/>
    </w:rPr>
  </w:style>
  <w:style w:type="character" w:customStyle="1" w:styleId="TextoindependienteCar">
    <w:name w:val="Texto independiente Car"/>
    <w:basedOn w:val="Fuentedeprrafopredeter"/>
    <w:link w:val="Textoindependiente"/>
    <w:uiPriority w:val="1"/>
    <w:rsid w:val="005C69C7"/>
    <w:rPr>
      <w:rFonts w:ascii="Calibri" w:eastAsia="Calibri" w:hAnsi="Calibri" w:cs="Calibri"/>
      <w:sz w:val="24"/>
      <w:szCs w:val="24"/>
    </w:rPr>
  </w:style>
  <w:style w:type="character" w:styleId="Textodelmarcadordeposicin">
    <w:name w:val="Placeholder Text"/>
    <w:basedOn w:val="Fuentedeprrafopredeter"/>
    <w:uiPriority w:val="99"/>
    <w:semiHidden/>
    <w:rsid w:val="005C69C7"/>
    <w:rPr>
      <w:color w:val="808080"/>
    </w:rPr>
  </w:style>
  <w:style w:type="character" w:customStyle="1" w:styleId="Ttulo1Car">
    <w:name w:val="Título 1 Car"/>
    <w:basedOn w:val="Fuentedeprrafopredeter"/>
    <w:link w:val="Ttulo1"/>
    <w:uiPriority w:val="1"/>
    <w:rsid w:val="005C69C7"/>
    <w:rPr>
      <w:rFonts w:ascii="Calibri" w:eastAsia="Calibri"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8600">
      <w:bodyDiv w:val="1"/>
      <w:marLeft w:val="0"/>
      <w:marRight w:val="0"/>
      <w:marTop w:val="0"/>
      <w:marBottom w:val="0"/>
      <w:divBdr>
        <w:top w:val="none" w:sz="0" w:space="0" w:color="auto"/>
        <w:left w:val="none" w:sz="0" w:space="0" w:color="auto"/>
        <w:bottom w:val="none" w:sz="0" w:space="0" w:color="auto"/>
        <w:right w:val="none" w:sz="0" w:space="0" w:color="auto"/>
      </w:divBdr>
    </w:div>
    <w:div w:id="68383847">
      <w:bodyDiv w:val="1"/>
      <w:marLeft w:val="0"/>
      <w:marRight w:val="0"/>
      <w:marTop w:val="0"/>
      <w:marBottom w:val="0"/>
      <w:divBdr>
        <w:top w:val="none" w:sz="0" w:space="0" w:color="auto"/>
        <w:left w:val="none" w:sz="0" w:space="0" w:color="auto"/>
        <w:bottom w:val="none" w:sz="0" w:space="0" w:color="auto"/>
        <w:right w:val="none" w:sz="0" w:space="0" w:color="auto"/>
      </w:divBdr>
    </w:div>
    <w:div w:id="825977634">
      <w:bodyDiv w:val="1"/>
      <w:marLeft w:val="0"/>
      <w:marRight w:val="0"/>
      <w:marTop w:val="0"/>
      <w:marBottom w:val="0"/>
      <w:divBdr>
        <w:top w:val="none" w:sz="0" w:space="0" w:color="auto"/>
        <w:left w:val="none" w:sz="0" w:space="0" w:color="auto"/>
        <w:bottom w:val="none" w:sz="0" w:space="0" w:color="auto"/>
        <w:right w:val="none" w:sz="0" w:space="0" w:color="auto"/>
      </w:divBdr>
    </w:div>
    <w:div w:id="866603645">
      <w:bodyDiv w:val="1"/>
      <w:marLeft w:val="0"/>
      <w:marRight w:val="0"/>
      <w:marTop w:val="0"/>
      <w:marBottom w:val="0"/>
      <w:divBdr>
        <w:top w:val="none" w:sz="0" w:space="0" w:color="auto"/>
        <w:left w:val="none" w:sz="0" w:space="0" w:color="auto"/>
        <w:bottom w:val="none" w:sz="0" w:space="0" w:color="auto"/>
        <w:right w:val="none" w:sz="0" w:space="0" w:color="auto"/>
      </w:divBdr>
    </w:div>
    <w:div w:id="1146509938">
      <w:bodyDiv w:val="1"/>
      <w:marLeft w:val="0"/>
      <w:marRight w:val="0"/>
      <w:marTop w:val="0"/>
      <w:marBottom w:val="0"/>
      <w:divBdr>
        <w:top w:val="none" w:sz="0" w:space="0" w:color="auto"/>
        <w:left w:val="none" w:sz="0" w:space="0" w:color="auto"/>
        <w:bottom w:val="none" w:sz="0" w:space="0" w:color="auto"/>
        <w:right w:val="none" w:sz="0" w:space="0" w:color="auto"/>
      </w:divBdr>
    </w:div>
    <w:div w:id="1255362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ancoldex.com/contrat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nessa.tenorio@bancoldex.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ncoldex.com/contratos" TargetMode="External"/><Relationship Id="rId5" Type="http://schemas.openxmlformats.org/officeDocument/2006/relationships/webSettings" Target="webSettings.xml"/><Relationship Id="rId15" Type="http://schemas.openxmlformats.org/officeDocument/2006/relationships/hyperlink" Target="mailto:vanessa.tenorio@bancoldex.co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rrespondenciasector@bancolde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47627-9F79-49C1-8F50-D902B2AB3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25</Pages>
  <Words>8794</Words>
  <Characters>48368</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Vanessa Tenorio Mejia</cp:lastModifiedBy>
  <cp:revision>102</cp:revision>
  <cp:lastPrinted>2023-08-16T20:19:00Z</cp:lastPrinted>
  <dcterms:created xsi:type="dcterms:W3CDTF">2021-08-06T22:57:00Z</dcterms:created>
  <dcterms:modified xsi:type="dcterms:W3CDTF">2023-08-17T01:29:00Z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2015-08-13T00:00:00Z</vt:filetime>
  </property>
  <property fmtid="{D5CDD505-2E9C-101B-9397-08002B2CF9AE}" pid="3" name="Creator">
    <vt:lpwstr>Microsoft® Word 2010</vt:lpwstr>
  </property>
  <property fmtid="{D5CDD505-2E9C-101B-9397-08002B2CF9AE}" pid="4" name="LastSaved">
    <vt:filetime>2017-09-08T00:00:00Z</vt:filetime>
  </property>
</Properties>
</file>