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7C73" w14:textId="489F3A58" w:rsidR="00A344C8" w:rsidRPr="00A0584E" w:rsidRDefault="00CA5619" w:rsidP="008A7E17">
      <w:pPr>
        <w:jc w:val="both"/>
        <w:rPr>
          <w:rFonts w:ascii="Calibri" w:hAnsi="Calibri" w:cs="Calibri"/>
          <w:lang w:val="pt-PT"/>
        </w:rPr>
      </w:pPr>
      <w:bookmarkStart w:id="0" w:name="_Hlk143090880"/>
      <w:r w:rsidRPr="00A0584E">
        <w:rPr>
          <w:rFonts w:ascii="Calibri" w:hAnsi="Calibri" w:cs="Calibri"/>
          <w:lang w:val="pt-PT"/>
        </w:rPr>
        <w:t xml:space="preserve">Bogotá D.C. </w:t>
      </w:r>
      <w:r w:rsidR="003666DE" w:rsidRPr="00A0584E">
        <w:rPr>
          <w:rFonts w:ascii="Calibri" w:hAnsi="Calibri" w:cs="Calibri"/>
          <w:lang w:val="pt-PT"/>
        </w:rPr>
        <w:t>1</w:t>
      </w:r>
      <w:r w:rsidR="00AF208B" w:rsidRPr="00A0584E">
        <w:rPr>
          <w:rFonts w:ascii="Calibri" w:hAnsi="Calibri" w:cs="Calibri"/>
          <w:lang w:val="pt-PT"/>
        </w:rPr>
        <w:t>6</w:t>
      </w:r>
      <w:r w:rsidRPr="00A0584E">
        <w:rPr>
          <w:rFonts w:ascii="Calibri" w:hAnsi="Calibri" w:cs="Calibri"/>
          <w:lang w:val="pt-PT"/>
        </w:rPr>
        <w:t xml:space="preserve"> de agosto de 2023</w:t>
      </w:r>
    </w:p>
    <w:p w14:paraId="19A6F0D7" w14:textId="77777777" w:rsidR="00CA5619" w:rsidRPr="00A0584E" w:rsidRDefault="00CA5619" w:rsidP="008A7E17">
      <w:pPr>
        <w:jc w:val="both"/>
        <w:rPr>
          <w:rFonts w:ascii="Calibri" w:hAnsi="Calibri" w:cs="Calibri"/>
          <w:lang w:val="pt-PT"/>
        </w:rPr>
      </w:pPr>
    </w:p>
    <w:p w14:paraId="1AB847DD" w14:textId="77777777" w:rsidR="00CA5619" w:rsidRPr="00A0584E" w:rsidRDefault="00CA5619" w:rsidP="008A7E17">
      <w:pPr>
        <w:jc w:val="both"/>
        <w:rPr>
          <w:rFonts w:ascii="Calibri" w:hAnsi="Calibri" w:cs="Calibri"/>
          <w:lang w:val="pt-PT"/>
        </w:rPr>
      </w:pPr>
    </w:p>
    <w:p w14:paraId="2E19B310" w14:textId="7B1AF282" w:rsidR="00AF208B" w:rsidRPr="008A7E17" w:rsidRDefault="00AF208B" w:rsidP="008A7E17">
      <w:pPr>
        <w:ind w:left="426" w:right="407"/>
        <w:jc w:val="center"/>
        <w:rPr>
          <w:rFonts w:ascii="Calibri" w:hAnsi="Calibri" w:cs="Calibri"/>
          <w:b/>
        </w:rPr>
      </w:pPr>
      <w:r w:rsidRPr="008A7E17">
        <w:rPr>
          <w:rFonts w:ascii="Calibri" w:hAnsi="Calibri" w:cs="Calibri"/>
          <w:b/>
        </w:rPr>
        <w:t>CONVOCATORIA PARA LA CONTRATACIÓN DE UN CORREDOR DE SEGUROS PARA LA ADMINISTRACIÓN DE LOS SEGUROS DE DEUDORES Y BIENES PROPIOS DE BANCÓLDEX</w:t>
      </w:r>
    </w:p>
    <w:p w14:paraId="0DDED53C" w14:textId="77777777" w:rsidR="007302DB" w:rsidRPr="008A7E17" w:rsidRDefault="007302DB" w:rsidP="008A7E17">
      <w:pPr>
        <w:ind w:left="426" w:right="407"/>
        <w:jc w:val="center"/>
        <w:rPr>
          <w:rFonts w:ascii="Calibri" w:hAnsi="Calibri" w:cs="Calibri"/>
          <w:b/>
        </w:rPr>
      </w:pPr>
    </w:p>
    <w:p w14:paraId="7FED1123" w14:textId="46ADD0AC" w:rsidR="007302DB" w:rsidRPr="008A7E17" w:rsidRDefault="007302DB" w:rsidP="008A7E17">
      <w:pPr>
        <w:ind w:left="426" w:right="407"/>
        <w:jc w:val="center"/>
        <w:rPr>
          <w:rFonts w:ascii="Calibri" w:hAnsi="Calibri" w:cs="Calibri"/>
          <w:b/>
        </w:rPr>
      </w:pPr>
      <w:r w:rsidRPr="008A7E17">
        <w:rPr>
          <w:rFonts w:ascii="Calibri" w:hAnsi="Calibri" w:cs="Calibri"/>
          <w:b/>
        </w:rPr>
        <w:t>Proceso de contratación No. 893</w:t>
      </w:r>
    </w:p>
    <w:p w14:paraId="1B2D6B27" w14:textId="77777777" w:rsidR="007302DB" w:rsidRPr="008A7E17" w:rsidRDefault="007302DB" w:rsidP="008A7E17">
      <w:pPr>
        <w:ind w:right="407"/>
        <w:rPr>
          <w:rFonts w:ascii="Calibri" w:hAnsi="Calibri" w:cs="Calibri"/>
          <w:b/>
        </w:rPr>
      </w:pPr>
    </w:p>
    <w:p w14:paraId="0884521F" w14:textId="77777777" w:rsidR="00A0584E" w:rsidRDefault="00A0584E" w:rsidP="00A0584E">
      <w:pPr>
        <w:ind w:right="407"/>
        <w:jc w:val="both"/>
        <w:rPr>
          <w:rFonts w:ascii="Calibri" w:hAnsi="Calibri" w:cs="Calibri"/>
          <w:bCs/>
        </w:rPr>
      </w:pPr>
      <w:r>
        <w:rPr>
          <w:rFonts w:ascii="Calibri" w:hAnsi="Calibri" w:cs="Calibri"/>
          <w:bCs/>
        </w:rPr>
        <w:t xml:space="preserve">Se informa a todos los interesados que se recibieron inquietudes de los siguientes Corredores de Seguros: </w:t>
      </w:r>
    </w:p>
    <w:p w14:paraId="11B8210D" w14:textId="77777777" w:rsidR="00A0584E" w:rsidRDefault="00A0584E" w:rsidP="00A0584E">
      <w:pPr>
        <w:ind w:right="407"/>
        <w:jc w:val="both"/>
        <w:rPr>
          <w:rFonts w:ascii="Calibri" w:hAnsi="Calibri" w:cs="Calibri"/>
          <w:bCs/>
        </w:rPr>
      </w:pPr>
    </w:p>
    <w:p w14:paraId="1660FD09" w14:textId="77777777" w:rsidR="00A0584E" w:rsidRDefault="00A0584E" w:rsidP="00A0584E">
      <w:pPr>
        <w:pStyle w:val="Prrafodelista"/>
        <w:numPr>
          <w:ilvl w:val="0"/>
          <w:numId w:val="16"/>
        </w:numPr>
        <w:ind w:right="407"/>
        <w:jc w:val="both"/>
        <w:rPr>
          <w:rStyle w:val="ui-provider"/>
        </w:rPr>
      </w:pPr>
      <w:proofErr w:type="spellStart"/>
      <w:r>
        <w:rPr>
          <w:rStyle w:val="ui-provider"/>
        </w:rPr>
        <w:t>Proseguros</w:t>
      </w:r>
      <w:proofErr w:type="spellEnd"/>
      <w:r>
        <w:rPr>
          <w:rStyle w:val="ui-provider"/>
        </w:rPr>
        <w:t xml:space="preserve"> Corredores de Seguros S.A</w:t>
      </w:r>
      <w:r>
        <w:rPr>
          <w:rStyle w:val="ui-provider"/>
        </w:rPr>
        <w:t xml:space="preserve">., </w:t>
      </w:r>
    </w:p>
    <w:p w14:paraId="78346CF0" w14:textId="77777777" w:rsidR="00A0584E" w:rsidRDefault="00A0584E" w:rsidP="00A0584E">
      <w:pPr>
        <w:pStyle w:val="Prrafodelista"/>
        <w:numPr>
          <w:ilvl w:val="0"/>
          <w:numId w:val="16"/>
        </w:numPr>
        <w:ind w:right="407"/>
        <w:jc w:val="both"/>
        <w:rPr>
          <w:rStyle w:val="ui-provider"/>
        </w:rPr>
      </w:pPr>
      <w:r>
        <w:rPr>
          <w:rStyle w:val="ui-provider"/>
        </w:rPr>
        <w:t xml:space="preserve">Arthur J. </w:t>
      </w:r>
      <w:proofErr w:type="gramStart"/>
      <w:r>
        <w:rPr>
          <w:rStyle w:val="ui-provider"/>
        </w:rPr>
        <w:t>Gallagher  Corredores</w:t>
      </w:r>
      <w:proofErr w:type="gramEnd"/>
      <w:r>
        <w:rPr>
          <w:rStyle w:val="ui-provider"/>
        </w:rPr>
        <w:t xml:space="preserve"> De Seguros S.A.</w:t>
      </w:r>
      <w:r>
        <w:rPr>
          <w:rStyle w:val="ui-provider"/>
        </w:rPr>
        <w:t xml:space="preserve">, </w:t>
      </w:r>
    </w:p>
    <w:p w14:paraId="6A5D2A86" w14:textId="77777777" w:rsidR="00A0584E" w:rsidRDefault="00A0584E" w:rsidP="00A0584E">
      <w:pPr>
        <w:pStyle w:val="Prrafodelista"/>
        <w:numPr>
          <w:ilvl w:val="0"/>
          <w:numId w:val="16"/>
        </w:numPr>
        <w:ind w:right="407"/>
        <w:jc w:val="both"/>
        <w:rPr>
          <w:rStyle w:val="ui-provider"/>
        </w:rPr>
      </w:pPr>
      <w:proofErr w:type="spellStart"/>
      <w:r>
        <w:rPr>
          <w:rStyle w:val="ui-provider"/>
        </w:rPr>
        <w:t>Delima</w:t>
      </w:r>
      <w:proofErr w:type="spellEnd"/>
      <w:r>
        <w:rPr>
          <w:rStyle w:val="ui-provider"/>
        </w:rPr>
        <w:t xml:space="preserve"> Marsh S.A. Los Corredores De Seguros</w:t>
      </w:r>
      <w:r>
        <w:rPr>
          <w:rStyle w:val="ui-provider"/>
        </w:rPr>
        <w:t xml:space="preserve">, </w:t>
      </w:r>
    </w:p>
    <w:p w14:paraId="7C39BCF9" w14:textId="76C3914B" w:rsidR="00A0584E" w:rsidRDefault="00A0584E" w:rsidP="00A0584E">
      <w:pPr>
        <w:pStyle w:val="Prrafodelista"/>
        <w:numPr>
          <w:ilvl w:val="0"/>
          <w:numId w:val="16"/>
        </w:numPr>
        <w:ind w:right="407"/>
        <w:jc w:val="both"/>
        <w:rPr>
          <w:rStyle w:val="ui-provider"/>
        </w:rPr>
      </w:pPr>
      <w:proofErr w:type="spellStart"/>
      <w:r>
        <w:rPr>
          <w:rStyle w:val="ui-provider"/>
        </w:rPr>
        <w:t>Correcol</w:t>
      </w:r>
      <w:proofErr w:type="spellEnd"/>
      <w:r>
        <w:rPr>
          <w:rStyle w:val="ui-provider"/>
        </w:rPr>
        <w:t>, Corredores Colombianos de Seguros, Corredores de Seguros S.A.</w:t>
      </w:r>
      <w:r>
        <w:rPr>
          <w:rStyle w:val="ui-provider"/>
        </w:rPr>
        <w:t xml:space="preserve">, </w:t>
      </w:r>
    </w:p>
    <w:p w14:paraId="62902401" w14:textId="77777777" w:rsidR="00A0584E" w:rsidRDefault="00A0584E" w:rsidP="00A0584E">
      <w:pPr>
        <w:pStyle w:val="Prrafodelista"/>
        <w:numPr>
          <w:ilvl w:val="0"/>
          <w:numId w:val="16"/>
        </w:numPr>
        <w:ind w:right="407"/>
        <w:jc w:val="both"/>
        <w:rPr>
          <w:rStyle w:val="ui-provider"/>
        </w:rPr>
      </w:pPr>
      <w:r>
        <w:rPr>
          <w:rStyle w:val="ui-provider"/>
        </w:rPr>
        <w:t>Willis Towers Watson Colombia Corredores De Seguros S.A.</w:t>
      </w:r>
      <w:r>
        <w:rPr>
          <w:rStyle w:val="ui-provider"/>
        </w:rPr>
        <w:t xml:space="preserve">, </w:t>
      </w:r>
    </w:p>
    <w:p w14:paraId="0759F762" w14:textId="77777777" w:rsidR="00A0584E" w:rsidRPr="00A0584E" w:rsidRDefault="00A0584E" w:rsidP="00A0584E">
      <w:pPr>
        <w:pStyle w:val="Prrafodelista"/>
        <w:numPr>
          <w:ilvl w:val="0"/>
          <w:numId w:val="16"/>
        </w:numPr>
        <w:ind w:right="407"/>
        <w:jc w:val="both"/>
        <w:rPr>
          <w:rFonts w:ascii="Calibri" w:hAnsi="Calibri" w:cs="Calibri"/>
          <w:bCs/>
        </w:rPr>
      </w:pPr>
      <w:proofErr w:type="spellStart"/>
      <w:r>
        <w:rPr>
          <w:rStyle w:val="ui-provider"/>
        </w:rPr>
        <w:t>A</w:t>
      </w:r>
      <w:r>
        <w:rPr>
          <w:rStyle w:val="ui-provider"/>
        </w:rPr>
        <w:t>o</w:t>
      </w:r>
      <w:r>
        <w:rPr>
          <w:rStyle w:val="ui-provider"/>
        </w:rPr>
        <w:t>n</w:t>
      </w:r>
      <w:proofErr w:type="spellEnd"/>
      <w:r>
        <w:rPr>
          <w:rStyle w:val="ui-provider"/>
        </w:rPr>
        <w:t xml:space="preserve"> </w:t>
      </w:r>
      <w:proofErr w:type="spellStart"/>
      <w:r>
        <w:rPr>
          <w:rStyle w:val="ui-provider"/>
        </w:rPr>
        <w:t>Risk</w:t>
      </w:r>
      <w:proofErr w:type="spellEnd"/>
      <w:r>
        <w:rPr>
          <w:rStyle w:val="ui-provider"/>
        </w:rPr>
        <w:t xml:space="preserve"> </w:t>
      </w:r>
      <w:proofErr w:type="spellStart"/>
      <w:r>
        <w:rPr>
          <w:rStyle w:val="ui-provider"/>
        </w:rPr>
        <w:t>Services</w:t>
      </w:r>
      <w:proofErr w:type="spellEnd"/>
      <w:r>
        <w:rPr>
          <w:rStyle w:val="ui-provider"/>
        </w:rPr>
        <w:t xml:space="preserve"> Colombia S.A. Corredores de Seguros</w:t>
      </w:r>
      <w:r w:rsidRPr="00A0584E">
        <w:rPr>
          <w:rFonts w:ascii="Calibri" w:hAnsi="Calibri" w:cs="Calibri"/>
          <w:bCs/>
        </w:rPr>
        <w:t xml:space="preserve">, </w:t>
      </w:r>
    </w:p>
    <w:p w14:paraId="19D9927D" w14:textId="4EC21986" w:rsidR="00A0584E" w:rsidRPr="00A0584E" w:rsidRDefault="00A0584E" w:rsidP="00A0584E">
      <w:pPr>
        <w:pStyle w:val="Prrafodelista"/>
        <w:numPr>
          <w:ilvl w:val="0"/>
          <w:numId w:val="16"/>
        </w:numPr>
        <w:ind w:right="407"/>
        <w:jc w:val="both"/>
        <w:rPr>
          <w:rStyle w:val="ui-provider"/>
          <w:lang w:val="pt-PT"/>
        </w:rPr>
      </w:pPr>
      <w:r w:rsidRPr="00A0584E">
        <w:rPr>
          <w:rStyle w:val="ui-provider"/>
          <w:lang w:val="pt-PT"/>
        </w:rPr>
        <w:t>Jargú S.A. Corredores de Seguros</w:t>
      </w:r>
    </w:p>
    <w:p w14:paraId="7D516E31" w14:textId="77777777" w:rsidR="00A0584E" w:rsidRPr="00A0584E" w:rsidRDefault="00A0584E" w:rsidP="00A0584E">
      <w:pPr>
        <w:ind w:right="407"/>
        <w:jc w:val="both"/>
        <w:rPr>
          <w:rStyle w:val="ui-provider"/>
          <w:lang w:val="pt-PT"/>
        </w:rPr>
      </w:pPr>
    </w:p>
    <w:p w14:paraId="7624B98E" w14:textId="103FB305" w:rsidR="00A0584E" w:rsidRDefault="00A0584E" w:rsidP="00A0584E">
      <w:pPr>
        <w:ind w:right="407"/>
        <w:jc w:val="both"/>
        <w:rPr>
          <w:rFonts w:ascii="Calibri" w:hAnsi="Calibri" w:cs="Calibri"/>
          <w:bCs/>
        </w:rPr>
      </w:pPr>
      <w:r>
        <w:rPr>
          <w:rFonts w:ascii="Calibri" w:hAnsi="Calibri" w:cs="Calibri"/>
          <w:bCs/>
        </w:rPr>
        <w:t xml:space="preserve">En este documento, se están resolviendo las inquietudes que fueron presentadas por los Corredores siguiendo los tiempos establecidos en los Términos de Referencia. </w:t>
      </w:r>
    </w:p>
    <w:p w14:paraId="7450DA97" w14:textId="77777777" w:rsidR="00A0584E" w:rsidRPr="00A0584E" w:rsidRDefault="00A0584E" w:rsidP="008A7E17">
      <w:pPr>
        <w:ind w:right="407"/>
        <w:rPr>
          <w:rFonts w:ascii="Calibri" w:hAnsi="Calibri" w:cs="Calibri"/>
          <w:bCs/>
        </w:rPr>
      </w:pPr>
    </w:p>
    <w:p w14:paraId="208EC447" w14:textId="1311F02B" w:rsidR="007302DB" w:rsidRPr="008A7E17" w:rsidRDefault="007302DB" w:rsidP="008A7E17">
      <w:pPr>
        <w:ind w:right="407"/>
        <w:jc w:val="center"/>
        <w:rPr>
          <w:rFonts w:ascii="Calibri" w:hAnsi="Calibri" w:cs="Calibri"/>
          <w:b/>
        </w:rPr>
      </w:pPr>
      <w:r w:rsidRPr="008A7E17">
        <w:rPr>
          <w:rFonts w:ascii="Calibri" w:hAnsi="Calibri" w:cs="Calibri"/>
          <w:b/>
        </w:rPr>
        <w:t>Consolidado de preguntas y respuestas a las inquietudes enviadas por los corredores dentro del término establecido en el cronograma</w:t>
      </w:r>
    </w:p>
    <w:bookmarkEnd w:id="0"/>
    <w:p w14:paraId="10E504F4" w14:textId="77777777" w:rsidR="007302DB" w:rsidRPr="008A7E17" w:rsidRDefault="007302DB" w:rsidP="008A7E17">
      <w:pPr>
        <w:ind w:right="407"/>
        <w:rPr>
          <w:rFonts w:ascii="Calibri" w:hAnsi="Calibri" w:cs="Calibri"/>
          <w:b/>
        </w:rPr>
      </w:pPr>
    </w:p>
    <w:p w14:paraId="2B38BC29" w14:textId="77777777" w:rsidR="00165A6A" w:rsidRPr="008A7E17" w:rsidRDefault="00165A6A" w:rsidP="008A7E17">
      <w:pPr>
        <w:ind w:right="407"/>
        <w:rPr>
          <w:rFonts w:ascii="Calibri" w:hAnsi="Calibri" w:cs="Calibri"/>
          <w:b/>
        </w:rPr>
      </w:pPr>
    </w:p>
    <w:p w14:paraId="217ABC67" w14:textId="65DB12D8" w:rsidR="00103185" w:rsidRPr="008A7E17" w:rsidRDefault="00103185" w:rsidP="008A7E17">
      <w:pPr>
        <w:pStyle w:val="Prrafodelista"/>
        <w:ind w:right="407"/>
        <w:jc w:val="center"/>
        <w:rPr>
          <w:rFonts w:ascii="Calibri" w:hAnsi="Calibri" w:cs="Calibri"/>
          <w:b/>
          <w:u w:val="single"/>
        </w:rPr>
      </w:pPr>
      <w:r w:rsidRPr="008A7E17">
        <w:rPr>
          <w:rFonts w:ascii="Calibri" w:hAnsi="Calibri" w:cs="Calibri"/>
          <w:b/>
          <w:u w:val="single"/>
        </w:rPr>
        <w:t xml:space="preserve">Aclaraciones relacionadas con el </w:t>
      </w:r>
      <w:proofErr w:type="spellStart"/>
      <w:r w:rsidR="0087200F" w:rsidRPr="008A7E17">
        <w:rPr>
          <w:rFonts w:ascii="Calibri" w:hAnsi="Calibri" w:cs="Calibri"/>
          <w:b/>
          <w:u w:val="single"/>
        </w:rPr>
        <w:t>subnumeral</w:t>
      </w:r>
      <w:proofErr w:type="spellEnd"/>
      <w:r w:rsidR="0087200F" w:rsidRPr="008A7E17">
        <w:rPr>
          <w:rFonts w:ascii="Calibri" w:hAnsi="Calibri" w:cs="Calibri"/>
          <w:b/>
          <w:u w:val="single"/>
        </w:rPr>
        <w:t xml:space="preserve"> 2.1.3. del </w:t>
      </w:r>
      <w:r w:rsidRPr="008A7E17">
        <w:rPr>
          <w:rFonts w:ascii="Calibri" w:hAnsi="Calibri" w:cs="Calibri"/>
          <w:b/>
          <w:u w:val="single"/>
        </w:rPr>
        <w:t>numeral 2. Instrucciones para los oferentes</w:t>
      </w:r>
    </w:p>
    <w:p w14:paraId="1ACBF1C1" w14:textId="77777777" w:rsidR="00103185" w:rsidRPr="008A7E17" w:rsidRDefault="00103185" w:rsidP="008A7E17">
      <w:pPr>
        <w:ind w:right="407"/>
        <w:jc w:val="both"/>
        <w:rPr>
          <w:rFonts w:ascii="Calibri" w:hAnsi="Calibri" w:cs="Calibri"/>
          <w:b/>
          <w:u w:val="single"/>
        </w:rPr>
      </w:pPr>
    </w:p>
    <w:p w14:paraId="60D86AFB" w14:textId="58F0024E" w:rsidR="00103185" w:rsidRPr="00A0584E" w:rsidRDefault="00103185" w:rsidP="008A7E17">
      <w:pPr>
        <w:pStyle w:val="Prrafodelista"/>
        <w:numPr>
          <w:ilvl w:val="0"/>
          <w:numId w:val="11"/>
        </w:numPr>
        <w:jc w:val="both"/>
        <w:rPr>
          <w:rFonts w:ascii="Calibri" w:hAnsi="Calibri" w:cs="Calibri"/>
          <w:b/>
        </w:rPr>
      </w:pPr>
      <w:r w:rsidRPr="00A0584E">
        <w:rPr>
          <w:rFonts w:ascii="Calibri" w:hAnsi="Calibri" w:cs="Calibri"/>
          <w:b/>
        </w:rPr>
        <w:t xml:space="preserve">Dado que el </w:t>
      </w:r>
      <w:proofErr w:type="spellStart"/>
      <w:r w:rsidRPr="00A0584E">
        <w:rPr>
          <w:rFonts w:ascii="Calibri" w:hAnsi="Calibri" w:cs="Calibri"/>
          <w:b/>
        </w:rPr>
        <w:t>subnumeral</w:t>
      </w:r>
      <w:proofErr w:type="spellEnd"/>
      <w:r w:rsidRPr="00A0584E">
        <w:rPr>
          <w:rFonts w:ascii="Calibri" w:hAnsi="Calibri" w:cs="Calibri"/>
          <w:b/>
        </w:rPr>
        <w:t xml:space="preserve"> 2.1.3. permite la opción de enviar la oferta a través de correo electrónico, por favor indicar la capacidad máxima de megas para el envío de la oferta a través de tal opción.</w:t>
      </w:r>
    </w:p>
    <w:p w14:paraId="1C059FAE" w14:textId="77777777" w:rsidR="0098685C" w:rsidRPr="008A7E17" w:rsidRDefault="0098685C" w:rsidP="008A7E17">
      <w:pPr>
        <w:ind w:right="407"/>
        <w:rPr>
          <w:rFonts w:ascii="Calibri" w:hAnsi="Calibri" w:cs="Calibri"/>
          <w:b/>
        </w:rPr>
      </w:pPr>
    </w:p>
    <w:p w14:paraId="548D6273" w14:textId="642FDF3A" w:rsidR="00103185" w:rsidRPr="008A7E17" w:rsidRDefault="00103185" w:rsidP="008A7E17">
      <w:pPr>
        <w:ind w:firstLine="708"/>
        <w:rPr>
          <w:rFonts w:ascii="Calibri" w:hAnsi="Calibri" w:cs="Calibri"/>
          <w:b/>
        </w:rPr>
      </w:pPr>
      <w:r w:rsidRPr="008A7E17">
        <w:rPr>
          <w:rFonts w:ascii="Calibri" w:hAnsi="Calibri" w:cs="Calibri"/>
          <w:b/>
        </w:rPr>
        <w:t xml:space="preserve">Respuesta: </w:t>
      </w:r>
      <w:r w:rsidR="0087200F" w:rsidRPr="008A7E17">
        <w:rPr>
          <w:rFonts w:ascii="Calibri" w:hAnsi="Calibri" w:cs="Calibri"/>
          <w:bCs/>
        </w:rPr>
        <w:t>La capacidad</w:t>
      </w:r>
      <w:r w:rsidR="0087200F" w:rsidRPr="008A7E17">
        <w:rPr>
          <w:rFonts w:ascii="Calibri" w:hAnsi="Calibri" w:cs="Calibri"/>
          <w:b/>
        </w:rPr>
        <w:t xml:space="preserve"> </w:t>
      </w:r>
      <w:r w:rsidR="0087200F" w:rsidRPr="008A7E17">
        <w:rPr>
          <w:rFonts w:ascii="Calibri" w:hAnsi="Calibri" w:cs="Calibri"/>
        </w:rPr>
        <w:t xml:space="preserve">del correo electrónico es de </w:t>
      </w:r>
      <w:r w:rsidR="00A13156" w:rsidRPr="008A7E17">
        <w:rPr>
          <w:rFonts w:ascii="Calibri" w:hAnsi="Calibri" w:cs="Calibri"/>
        </w:rPr>
        <w:t>30 Mb</w:t>
      </w:r>
      <w:r w:rsidR="0087200F" w:rsidRPr="008A7E17">
        <w:rPr>
          <w:rFonts w:ascii="Calibri" w:hAnsi="Calibri" w:cs="Calibri"/>
        </w:rPr>
        <w:t>.</w:t>
      </w:r>
    </w:p>
    <w:p w14:paraId="4F246B37" w14:textId="77777777" w:rsidR="00103185" w:rsidRPr="008A7E17" w:rsidRDefault="00103185" w:rsidP="008A7E17">
      <w:pPr>
        <w:ind w:right="407"/>
        <w:jc w:val="both"/>
        <w:rPr>
          <w:rFonts w:ascii="Calibri" w:hAnsi="Calibri" w:cs="Calibri"/>
          <w:b/>
        </w:rPr>
      </w:pPr>
    </w:p>
    <w:p w14:paraId="1D076518" w14:textId="1D710398" w:rsidR="0087200F" w:rsidRPr="008A7E17" w:rsidRDefault="0087200F" w:rsidP="008A7E17">
      <w:pPr>
        <w:pStyle w:val="Prrafodelista"/>
        <w:ind w:right="407" w:firstLine="696"/>
        <w:jc w:val="center"/>
        <w:rPr>
          <w:rFonts w:ascii="Calibri" w:hAnsi="Calibri" w:cs="Calibri"/>
          <w:b/>
          <w:u w:val="single"/>
        </w:rPr>
      </w:pPr>
      <w:r w:rsidRPr="008A7E17">
        <w:rPr>
          <w:rFonts w:ascii="Calibri" w:hAnsi="Calibri" w:cs="Calibri"/>
          <w:b/>
          <w:u w:val="single"/>
        </w:rPr>
        <w:t>Aclaraciones relacionadas con el numeral 2.2. Quienes pueden ser oferentes</w:t>
      </w:r>
    </w:p>
    <w:p w14:paraId="0FC11512" w14:textId="77777777" w:rsidR="0087200F" w:rsidRPr="008A7E17" w:rsidRDefault="0087200F" w:rsidP="008A7E17">
      <w:pPr>
        <w:ind w:right="407"/>
        <w:jc w:val="both"/>
        <w:rPr>
          <w:rFonts w:ascii="Calibri" w:hAnsi="Calibri" w:cs="Calibri"/>
          <w:b/>
        </w:rPr>
      </w:pPr>
    </w:p>
    <w:p w14:paraId="517BF840" w14:textId="468CDE72" w:rsidR="0087200F" w:rsidRPr="00A0584E" w:rsidRDefault="0087200F" w:rsidP="008A7E17">
      <w:pPr>
        <w:pStyle w:val="Prrafodelista"/>
        <w:numPr>
          <w:ilvl w:val="0"/>
          <w:numId w:val="11"/>
        </w:numPr>
        <w:jc w:val="both"/>
        <w:rPr>
          <w:rFonts w:ascii="Calibri" w:hAnsi="Calibri" w:cs="Calibri"/>
          <w:b/>
        </w:rPr>
      </w:pPr>
      <w:proofErr w:type="gramStart"/>
      <w:r w:rsidRPr="00A0584E">
        <w:rPr>
          <w:rFonts w:ascii="Calibri" w:hAnsi="Calibri" w:cs="Calibri"/>
          <w:b/>
        </w:rPr>
        <w:t>Precisar</w:t>
      </w:r>
      <w:proofErr w:type="gramEnd"/>
      <w:r w:rsidRPr="00A0584E">
        <w:rPr>
          <w:rFonts w:ascii="Calibri" w:hAnsi="Calibri" w:cs="Calibri"/>
          <w:b/>
        </w:rPr>
        <w:t xml:space="preserve"> que el numeral 2.2.2. “Contar con un mínimo de existencia a la fecha de presentación de la oferta"</w:t>
      </w:r>
      <w:r w:rsidR="003F5780" w:rsidRPr="00A0584E">
        <w:rPr>
          <w:rFonts w:ascii="Calibri" w:hAnsi="Calibri" w:cs="Calibri"/>
          <w:b/>
        </w:rPr>
        <w:t xml:space="preserve"> se acredita con los años de constitución de la sociedad, para lo cual se verificará en el certificado de existencia y representación legal.</w:t>
      </w:r>
    </w:p>
    <w:p w14:paraId="506DBD63" w14:textId="77777777" w:rsidR="0087200F" w:rsidRPr="008A7E17" w:rsidRDefault="0087200F" w:rsidP="008A7E17">
      <w:pPr>
        <w:ind w:right="407"/>
        <w:jc w:val="both"/>
        <w:rPr>
          <w:rFonts w:ascii="Calibri" w:hAnsi="Calibri" w:cs="Calibri"/>
          <w:bCs/>
        </w:rPr>
      </w:pPr>
    </w:p>
    <w:p w14:paraId="188FD0A0" w14:textId="319932DA" w:rsidR="003F5780" w:rsidRPr="008A7E17" w:rsidRDefault="003F5780" w:rsidP="008A7E17">
      <w:pPr>
        <w:ind w:left="708"/>
        <w:jc w:val="both"/>
        <w:rPr>
          <w:rFonts w:ascii="Calibri" w:hAnsi="Calibri" w:cs="Calibri"/>
          <w:bCs/>
        </w:rPr>
      </w:pPr>
      <w:r w:rsidRPr="008A7E17">
        <w:rPr>
          <w:rFonts w:ascii="Calibri" w:hAnsi="Calibri" w:cs="Calibri"/>
          <w:b/>
        </w:rPr>
        <w:t>Respuesta:</w:t>
      </w:r>
      <w:r w:rsidRPr="008A7E17">
        <w:rPr>
          <w:rFonts w:ascii="Calibri" w:hAnsi="Calibri" w:cs="Calibri"/>
          <w:bCs/>
        </w:rPr>
        <w:t xml:space="preserve"> Se aclara que la existencia de la sociedad corredora se verificará con el </w:t>
      </w:r>
      <w:r w:rsidR="001113A2" w:rsidRPr="008A7E17">
        <w:rPr>
          <w:rFonts w:ascii="Calibri" w:hAnsi="Calibri" w:cs="Calibri"/>
          <w:bCs/>
        </w:rPr>
        <w:t>c</w:t>
      </w:r>
      <w:r w:rsidRPr="008A7E17">
        <w:rPr>
          <w:rFonts w:ascii="Calibri" w:hAnsi="Calibri" w:cs="Calibri"/>
          <w:bCs/>
        </w:rPr>
        <w:t xml:space="preserve">ertificado de existencia y representación legal </w:t>
      </w:r>
      <w:r w:rsidR="001113A2" w:rsidRPr="008A7E17">
        <w:rPr>
          <w:rFonts w:ascii="Calibri" w:hAnsi="Calibri" w:cs="Calibri"/>
          <w:bCs/>
        </w:rPr>
        <w:t>expedido por la Cámara de Comercio.</w:t>
      </w:r>
    </w:p>
    <w:p w14:paraId="54FBC246" w14:textId="77777777" w:rsidR="003F5780" w:rsidRPr="008A7E17" w:rsidRDefault="003F5780" w:rsidP="008A7E17">
      <w:pPr>
        <w:ind w:right="407"/>
        <w:jc w:val="both"/>
        <w:rPr>
          <w:rFonts w:ascii="Calibri" w:hAnsi="Calibri" w:cs="Calibri"/>
          <w:bCs/>
        </w:rPr>
      </w:pPr>
    </w:p>
    <w:p w14:paraId="688595A0" w14:textId="0CC6F485" w:rsidR="004562E7" w:rsidRPr="00A0584E" w:rsidRDefault="004562E7" w:rsidP="00E1014E">
      <w:pPr>
        <w:pStyle w:val="Prrafodelista"/>
        <w:numPr>
          <w:ilvl w:val="0"/>
          <w:numId w:val="11"/>
        </w:numPr>
        <w:ind w:right="407"/>
        <w:jc w:val="both"/>
        <w:rPr>
          <w:rFonts w:ascii="Calibri" w:hAnsi="Calibri" w:cs="Calibri"/>
          <w:b/>
        </w:rPr>
      </w:pPr>
      <w:proofErr w:type="gramStart"/>
      <w:r w:rsidRPr="00A0584E">
        <w:rPr>
          <w:rFonts w:ascii="Calibri" w:hAnsi="Calibri" w:cs="Calibri"/>
          <w:b/>
        </w:rPr>
        <w:t>Precisar</w:t>
      </w:r>
      <w:proofErr w:type="gramEnd"/>
      <w:r w:rsidRPr="00A0584E">
        <w:rPr>
          <w:rFonts w:ascii="Calibri" w:hAnsi="Calibri" w:cs="Calibri"/>
          <w:b/>
        </w:rPr>
        <w:t xml:space="preserve"> que el numeral 2.2.3. “Acreditar cinco (5) años de experiencia comprobada como corredor de seguros en cada uno de los ramos objeto de intermediación" se acredita mediante carta suscrita por el representante legal, en la que conste una experiencia mínima de cinco (5) años en la actividad de intermediación de seguros, tal como lo indica en el </w:t>
      </w:r>
      <w:proofErr w:type="spellStart"/>
      <w:r w:rsidRPr="00A0584E">
        <w:rPr>
          <w:rFonts w:ascii="Calibri" w:hAnsi="Calibri" w:cs="Calibri"/>
          <w:b/>
        </w:rPr>
        <w:t>subnumeral</w:t>
      </w:r>
      <w:proofErr w:type="spellEnd"/>
      <w:r w:rsidRPr="00A0584E">
        <w:rPr>
          <w:rFonts w:ascii="Calibri" w:hAnsi="Calibri" w:cs="Calibri"/>
          <w:b/>
        </w:rPr>
        <w:t xml:space="preserve"> 3.1.1.</w:t>
      </w:r>
    </w:p>
    <w:p w14:paraId="4E0BC842" w14:textId="77777777" w:rsidR="004562E7" w:rsidRPr="008A7E17" w:rsidRDefault="004562E7" w:rsidP="008A7E17">
      <w:pPr>
        <w:jc w:val="both"/>
        <w:rPr>
          <w:rFonts w:ascii="Calibri" w:hAnsi="Calibri" w:cs="Calibri"/>
          <w:bCs/>
        </w:rPr>
      </w:pPr>
    </w:p>
    <w:p w14:paraId="3E13EB35" w14:textId="5BF3DB8F" w:rsidR="00A67942" w:rsidRPr="005572BB" w:rsidRDefault="004562E7" w:rsidP="008A7E17">
      <w:pPr>
        <w:ind w:left="708"/>
        <w:jc w:val="both"/>
        <w:rPr>
          <w:rFonts w:ascii="Calibri" w:hAnsi="Calibri" w:cs="Calibri"/>
          <w:bCs/>
        </w:rPr>
      </w:pPr>
      <w:bookmarkStart w:id="1" w:name="_Hlk143001670"/>
      <w:r w:rsidRPr="008A7E17">
        <w:rPr>
          <w:rFonts w:ascii="Calibri" w:hAnsi="Calibri" w:cs="Calibri"/>
          <w:b/>
        </w:rPr>
        <w:t>Respuesta:</w:t>
      </w:r>
      <w:r w:rsidRPr="008A7E17">
        <w:rPr>
          <w:rFonts w:ascii="Calibri" w:hAnsi="Calibri" w:cs="Calibri"/>
          <w:bCs/>
        </w:rPr>
        <w:t xml:space="preserve"> Se aclara </w:t>
      </w:r>
      <w:r w:rsidR="00A67942" w:rsidRPr="005572BB">
        <w:rPr>
          <w:rFonts w:ascii="Calibri" w:hAnsi="Calibri" w:cs="Calibri"/>
          <w:bCs/>
        </w:rPr>
        <w:t>que dicho requisito se entiende cumplido con la carta suscrita por Representante Legal según el numeral 3.1.2.</w:t>
      </w:r>
      <w:r w:rsidR="00A0584E">
        <w:rPr>
          <w:rFonts w:ascii="Calibri" w:hAnsi="Calibri" w:cs="Calibri"/>
          <w:bCs/>
        </w:rPr>
        <w:t xml:space="preserve"> de acuerdo con establecido en los Términos de Referencia. </w:t>
      </w:r>
    </w:p>
    <w:bookmarkEnd w:id="1"/>
    <w:p w14:paraId="25DE2D86" w14:textId="77777777" w:rsidR="004562E7" w:rsidRPr="008A7E17" w:rsidRDefault="004562E7" w:rsidP="008A7E17">
      <w:pPr>
        <w:ind w:right="407"/>
        <w:jc w:val="both"/>
        <w:rPr>
          <w:rFonts w:ascii="Calibri" w:hAnsi="Calibri" w:cs="Calibri"/>
          <w:bCs/>
        </w:rPr>
      </w:pPr>
    </w:p>
    <w:p w14:paraId="2BF828AE" w14:textId="21FFE6CB" w:rsidR="00FF78C1" w:rsidRPr="00A0584E" w:rsidRDefault="00FF78C1" w:rsidP="008A7E17">
      <w:pPr>
        <w:pStyle w:val="Prrafodelista"/>
        <w:numPr>
          <w:ilvl w:val="0"/>
          <w:numId w:val="11"/>
        </w:numPr>
        <w:ind w:right="407"/>
        <w:jc w:val="both"/>
        <w:rPr>
          <w:rFonts w:ascii="Calibri" w:hAnsi="Calibri" w:cs="Calibri"/>
          <w:b/>
        </w:rPr>
      </w:pPr>
      <w:r w:rsidRPr="00A0584E">
        <w:rPr>
          <w:rFonts w:ascii="Calibri" w:hAnsi="Calibri" w:cs="Calibri"/>
          <w:b/>
        </w:rPr>
        <w:t xml:space="preserve">Confirmar la viabilidad de presentar figura de </w:t>
      </w:r>
      <w:proofErr w:type="spellStart"/>
      <w:r w:rsidRPr="00A0584E">
        <w:rPr>
          <w:rFonts w:ascii="Calibri" w:hAnsi="Calibri" w:cs="Calibri"/>
          <w:b/>
        </w:rPr>
        <w:t>cocorretaje</w:t>
      </w:r>
      <w:proofErr w:type="spellEnd"/>
      <w:r w:rsidRPr="00A0584E">
        <w:rPr>
          <w:rFonts w:ascii="Calibri" w:hAnsi="Calibri" w:cs="Calibri"/>
          <w:b/>
        </w:rPr>
        <w:t>/unión temporal.</w:t>
      </w:r>
    </w:p>
    <w:p w14:paraId="1AE2008F" w14:textId="77777777" w:rsidR="00FF78C1" w:rsidRPr="008A7E17" w:rsidRDefault="00FF78C1" w:rsidP="008A7E17">
      <w:pPr>
        <w:ind w:left="360" w:right="407"/>
        <w:jc w:val="both"/>
        <w:rPr>
          <w:rFonts w:ascii="Calibri" w:hAnsi="Calibri" w:cs="Calibri"/>
          <w:bCs/>
        </w:rPr>
      </w:pPr>
    </w:p>
    <w:p w14:paraId="3A6E89C5" w14:textId="5133228B" w:rsidR="00FF78C1" w:rsidRDefault="00FF78C1" w:rsidP="008A7E17">
      <w:pPr>
        <w:ind w:left="708"/>
        <w:jc w:val="both"/>
        <w:rPr>
          <w:rFonts w:ascii="Calibri" w:hAnsi="Calibri" w:cs="Calibri"/>
          <w:bCs/>
        </w:rPr>
      </w:pPr>
      <w:bookmarkStart w:id="2" w:name="_Hlk78964400"/>
      <w:r w:rsidRPr="00D7778F">
        <w:rPr>
          <w:rFonts w:ascii="Calibri" w:hAnsi="Calibri" w:cs="Calibri"/>
          <w:b/>
        </w:rPr>
        <w:t>R</w:t>
      </w:r>
      <w:r w:rsidRPr="008A7E17">
        <w:rPr>
          <w:rFonts w:ascii="Calibri" w:hAnsi="Calibri" w:cs="Calibri"/>
          <w:b/>
        </w:rPr>
        <w:t>espuesta</w:t>
      </w:r>
      <w:r w:rsidRPr="00D7778F">
        <w:rPr>
          <w:rFonts w:ascii="Calibri" w:hAnsi="Calibri" w:cs="Calibri"/>
          <w:b/>
        </w:rPr>
        <w:t>:</w:t>
      </w:r>
      <w:r w:rsidRPr="00D7778F">
        <w:rPr>
          <w:rFonts w:ascii="Calibri" w:hAnsi="Calibri" w:cs="Calibri"/>
          <w:bCs/>
        </w:rPr>
        <w:t xml:space="preserve"> </w:t>
      </w:r>
      <w:bookmarkEnd w:id="2"/>
      <w:r w:rsidRPr="00D7778F">
        <w:rPr>
          <w:rFonts w:ascii="Calibri" w:hAnsi="Calibri" w:cs="Calibri"/>
          <w:bCs/>
        </w:rPr>
        <w:t>Por políticas del Banco no es posible recibir ofertas en la modalidad de unión temporal o coaseguro</w:t>
      </w:r>
      <w:r w:rsidR="00A0584E">
        <w:rPr>
          <w:rFonts w:ascii="Calibri" w:hAnsi="Calibri" w:cs="Calibri"/>
          <w:bCs/>
        </w:rPr>
        <w:t xml:space="preserve"> para este Concurso</w:t>
      </w:r>
      <w:r w:rsidRPr="00D7778F">
        <w:rPr>
          <w:rFonts w:ascii="Calibri" w:hAnsi="Calibri" w:cs="Calibri"/>
          <w:bCs/>
        </w:rPr>
        <w:t>.</w:t>
      </w:r>
    </w:p>
    <w:p w14:paraId="34AD370F" w14:textId="77777777" w:rsidR="001B3ACB" w:rsidRDefault="001B3ACB" w:rsidP="001B3ACB">
      <w:pPr>
        <w:jc w:val="both"/>
        <w:rPr>
          <w:rFonts w:ascii="Calibri" w:hAnsi="Calibri" w:cs="Calibri"/>
          <w:b/>
        </w:rPr>
      </w:pPr>
    </w:p>
    <w:p w14:paraId="74C56277" w14:textId="69B34628" w:rsidR="001B3ACB" w:rsidRPr="00A0584E" w:rsidRDefault="001B3ACB" w:rsidP="001B3ACB">
      <w:pPr>
        <w:pStyle w:val="Prrafodelista"/>
        <w:numPr>
          <w:ilvl w:val="0"/>
          <w:numId w:val="11"/>
        </w:numPr>
        <w:jc w:val="both"/>
        <w:rPr>
          <w:rFonts w:ascii="Calibri" w:hAnsi="Calibri" w:cs="Calibri"/>
          <w:b/>
        </w:rPr>
      </w:pPr>
      <w:r w:rsidRPr="00A0584E">
        <w:rPr>
          <w:rFonts w:ascii="Calibri" w:hAnsi="Calibri" w:cs="Calibri"/>
          <w:b/>
        </w:rPr>
        <w:t>Aclarar en el numeral 2.4.6. si la expresión aseguradora corresponde a un yerro de digitación.</w:t>
      </w:r>
    </w:p>
    <w:p w14:paraId="51CF2106" w14:textId="77777777" w:rsidR="001B3ACB" w:rsidRDefault="001B3ACB" w:rsidP="001B3ACB">
      <w:pPr>
        <w:jc w:val="both"/>
        <w:rPr>
          <w:rFonts w:ascii="Calibri" w:hAnsi="Calibri" w:cs="Calibri"/>
          <w:bCs/>
        </w:rPr>
      </w:pPr>
    </w:p>
    <w:p w14:paraId="21C9AFB7" w14:textId="7F796254" w:rsidR="001B3ACB" w:rsidRPr="001B3ACB" w:rsidRDefault="001B3ACB" w:rsidP="001B3ACB">
      <w:pPr>
        <w:ind w:left="708"/>
        <w:jc w:val="both"/>
        <w:rPr>
          <w:rFonts w:ascii="Calibri" w:hAnsi="Calibri" w:cs="Calibri"/>
          <w:bCs/>
        </w:rPr>
      </w:pPr>
      <w:r w:rsidRPr="00D7778F">
        <w:rPr>
          <w:rFonts w:ascii="Calibri" w:hAnsi="Calibri" w:cs="Calibri"/>
          <w:b/>
        </w:rPr>
        <w:t>R</w:t>
      </w:r>
      <w:r w:rsidRPr="008A7E17">
        <w:rPr>
          <w:rFonts w:ascii="Calibri" w:hAnsi="Calibri" w:cs="Calibri"/>
          <w:b/>
        </w:rPr>
        <w:t>espuesta</w:t>
      </w:r>
      <w:r w:rsidRPr="00D7778F">
        <w:rPr>
          <w:rFonts w:ascii="Calibri" w:hAnsi="Calibri" w:cs="Calibri"/>
          <w:b/>
        </w:rPr>
        <w:t>:</w:t>
      </w:r>
      <w:r>
        <w:rPr>
          <w:rFonts w:ascii="Calibri" w:hAnsi="Calibri" w:cs="Calibri"/>
          <w:b/>
        </w:rPr>
        <w:t xml:space="preserve"> </w:t>
      </w:r>
      <w:r w:rsidRPr="001B3ACB">
        <w:rPr>
          <w:rFonts w:ascii="Calibri" w:hAnsi="Calibri" w:cs="Calibri"/>
          <w:bCs/>
        </w:rPr>
        <w:t>Se aclara que es un yerro de digitación</w:t>
      </w:r>
      <w:r>
        <w:rPr>
          <w:rFonts w:ascii="Calibri" w:hAnsi="Calibri" w:cs="Calibri"/>
          <w:bCs/>
        </w:rPr>
        <w:t xml:space="preserve"> y el numeral debe entenderse aplicable a la propuesta presentada por el corredor de seguros.</w:t>
      </w:r>
      <w:r w:rsidR="004B6339">
        <w:rPr>
          <w:rFonts w:ascii="Calibri" w:hAnsi="Calibri" w:cs="Calibri"/>
          <w:bCs/>
        </w:rPr>
        <w:t xml:space="preserve"> Se ajusta mediante Adenda. </w:t>
      </w:r>
    </w:p>
    <w:p w14:paraId="57AE0AE3" w14:textId="77777777" w:rsidR="00FF78C1" w:rsidRPr="008A7E17" w:rsidRDefault="00FF78C1" w:rsidP="008A7E17">
      <w:pPr>
        <w:ind w:left="360" w:right="407"/>
        <w:jc w:val="both"/>
        <w:rPr>
          <w:rFonts w:ascii="Calibri" w:hAnsi="Calibri" w:cs="Calibri"/>
          <w:bCs/>
        </w:rPr>
      </w:pPr>
    </w:p>
    <w:p w14:paraId="3CBD2167" w14:textId="0DFE9B99" w:rsidR="0098685C" w:rsidRPr="00F228EB" w:rsidRDefault="0098685C" w:rsidP="008A7E17">
      <w:pPr>
        <w:ind w:right="407" w:firstLine="708"/>
        <w:jc w:val="center"/>
        <w:rPr>
          <w:rFonts w:ascii="Calibri" w:hAnsi="Calibri" w:cs="Calibri"/>
          <w:b/>
          <w:u w:val="single"/>
        </w:rPr>
      </w:pPr>
      <w:r w:rsidRPr="00F228EB">
        <w:rPr>
          <w:rFonts w:ascii="Calibri" w:hAnsi="Calibri" w:cs="Calibri"/>
          <w:b/>
          <w:u w:val="single"/>
        </w:rPr>
        <w:t xml:space="preserve">Aclaraciones relacionadas con el numeral 2.8. Obligaciones mínimas del </w:t>
      </w:r>
      <w:r w:rsidR="004B6339" w:rsidRPr="00F228EB">
        <w:rPr>
          <w:rFonts w:ascii="Calibri" w:hAnsi="Calibri" w:cs="Calibri"/>
          <w:b/>
          <w:u w:val="single"/>
        </w:rPr>
        <w:t>C</w:t>
      </w:r>
      <w:r w:rsidRPr="00F228EB">
        <w:rPr>
          <w:rFonts w:ascii="Calibri" w:hAnsi="Calibri" w:cs="Calibri"/>
          <w:b/>
          <w:u w:val="single"/>
        </w:rPr>
        <w:t>orredor</w:t>
      </w:r>
    </w:p>
    <w:p w14:paraId="5B138986" w14:textId="77777777" w:rsidR="006001D9" w:rsidRPr="00F228EB" w:rsidRDefault="006001D9" w:rsidP="008A7E17">
      <w:pPr>
        <w:ind w:right="407"/>
        <w:rPr>
          <w:rFonts w:ascii="Calibri" w:hAnsi="Calibri" w:cs="Calibri"/>
          <w:bCs/>
        </w:rPr>
      </w:pPr>
    </w:p>
    <w:p w14:paraId="3DA6976B" w14:textId="77777777" w:rsidR="00BC1DB4" w:rsidRPr="00F228EB" w:rsidRDefault="0099005F" w:rsidP="0099005F">
      <w:pPr>
        <w:pStyle w:val="Prrafodelista"/>
        <w:numPr>
          <w:ilvl w:val="0"/>
          <w:numId w:val="11"/>
        </w:numPr>
        <w:ind w:right="407"/>
        <w:jc w:val="both"/>
        <w:rPr>
          <w:rFonts w:ascii="Calibri" w:hAnsi="Calibri" w:cs="Calibri"/>
          <w:b/>
        </w:rPr>
      </w:pPr>
      <w:r w:rsidRPr="00F228EB">
        <w:rPr>
          <w:rFonts w:ascii="Calibri" w:hAnsi="Calibri" w:cs="Calibri"/>
          <w:b/>
        </w:rPr>
        <w:t xml:space="preserve">Precisar si el alcance de la obligación contenida en el numeral 2.8.2. </w:t>
      </w:r>
      <w:r w:rsidR="00BC1DB4" w:rsidRPr="00F228EB">
        <w:rPr>
          <w:rFonts w:ascii="Calibri" w:hAnsi="Calibri" w:cs="Calibri"/>
          <w:b/>
        </w:rPr>
        <w:t>corresponde al</w:t>
      </w:r>
      <w:r w:rsidRPr="00F228EB">
        <w:rPr>
          <w:rFonts w:ascii="Calibri" w:hAnsi="Calibri" w:cs="Calibri"/>
          <w:b/>
        </w:rPr>
        <w:t xml:space="preserve"> seguro de deudores o aclarar </w:t>
      </w:r>
      <w:r w:rsidR="00BC1DB4" w:rsidRPr="00F228EB">
        <w:rPr>
          <w:rFonts w:ascii="Calibri" w:hAnsi="Calibri" w:cs="Calibri"/>
          <w:b/>
        </w:rPr>
        <w:t>si dicha asesoría corresponde a los seguros para bienes propios.</w:t>
      </w:r>
    </w:p>
    <w:p w14:paraId="2A79B648" w14:textId="77777777" w:rsidR="00BC1DB4" w:rsidRPr="00F228EB" w:rsidRDefault="00BC1DB4" w:rsidP="00BC1DB4">
      <w:pPr>
        <w:ind w:right="407"/>
        <w:jc w:val="both"/>
        <w:rPr>
          <w:rFonts w:ascii="Calibri" w:hAnsi="Calibri" w:cs="Calibri"/>
          <w:bCs/>
        </w:rPr>
      </w:pPr>
    </w:p>
    <w:p w14:paraId="4646390A" w14:textId="043EE73D" w:rsidR="0099005F" w:rsidRPr="00F228EB" w:rsidRDefault="0099005F" w:rsidP="00BC1DB4">
      <w:pPr>
        <w:ind w:left="708" w:right="407"/>
        <w:jc w:val="both"/>
        <w:rPr>
          <w:rFonts w:ascii="Calibri" w:hAnsi="Calibri" w:cs="Calibri"/>
          <w:bCs/>
        </w:rPr>
      </w:pPr>
      <w:r w:rsidRPr="00F228EB">
        <w:rPr>
          <w:rFonts w:ascii="Calibri" w:hAnsi="Calibri" w:cs="Calibri"/>
          <w:bCs/>
        </w:rPr>
        <w:t xml:space="preserve"> </w:t>
      </w:r>
      <w:r w:rsidR="00BC1DB4" w:rsidRPr="00F228EB">
        <w:rPr>
          <w:rFonts w:ascii="Calibri" w:hAnsi="Calibri" w:cs="Calibri"/>
          <w:b/>
        </w:rPr>
        <w:t>Respuesta:</w:t>
      </w:r>
      <w:r w:rsidR="00BC1DB4" w:rsidRPr="00F228EB">
        <w:rPr>
          <w:rFonts w:ascii="Calibri" w:hAnsi="Calibri" w:cs="Calibri"/>
          <w:bCs/>
        </w:rPr>
        <w:t xml:space="preserve"> </w:t>
      </w:r>
      <w:r w:rsidR="004B6339" w:rsidRPr="00F228EB">
        <w:rPr>
          <w:rFonts w:ascii="Calibri" w:hAnsi="Calibri" w:cs="Calibri"/>
          <w:bCs/>
        </w:rPr>
        <w:t>El alcance es el definido en el numeral 2.8.2 de los Términos de Referencia en donde se señala: “</w:t>
      </w:r>
      <w:r w:rsidR="004B6339" w:rsidRPr="00F228EB">
        <w:rPr>
          <w:rStyle w:val="ui-provider"/>
        </w:rPr>
        <w:t xml:space="preserve">Asesorar a Bancóldex en la identificación, evaluación y clasificación de los riesgos a que están expuestos el patrimonio y </w:t>
      </w:r>
      <w:r w:rsidR="004B6339" w:rsidRPr="00F228EB">
        <w:rPr>
          <w:rStyle w:val="ui-provider"/>
          <w:b/>
          <w:bCs/>
          <w:u w:val="single"/>
        </w:rPr>
        <w:t>bienes de Bancóldex</w:t>
      </w:r>
      <w:r w:rsidR="004B6339" w:rsidRPr="00F228EB">
        <w:rPr>
          <w:rStyle w:val="ui-provider"/>
        </w:rPr>
        <w:t>, así como de aquellos que por los que en virtud de la disposición legal, convencional o contractual estuviere obligada a asegurar</w:t>
      </w:r>
      <w:r w:rsidR="004B6339" w:rsidRPr="00F228EB">
        <w:rPr>
          <w:rStyle w:val="ui-provider"/>
        </w:rPr>
        <w:t xml:space="preserve">”. </w:t>
      </w:r>
    </w:p>
    <w:p w14:paraId="6BE0442D" w14:textId="77777777" w:rsidR="0099005F" w:rsidRPr="00F228EB" w:rsidRDefault="0099005F" w:rsidP="0099005F">
      <w:pPr>
        <w:pStyle w:val="Prrafodelista"/>
        <w:ind w:right="407"/>
        <w:rPr>
          <w:rFonts w:ascii="Calibri" w:hAnsi="Calibri" w:cs="Calibri"/>
          <w:bCs/>
        </w:rPr>
      </w:pPr>
    </w:p>
    <w:p w14:paraId="5C700F25" w14:textId="157586BC" w:rsidR="0099005F" w:rsidRPr="00F228EB" w:rsidRDefault="00E21305" w:rsidP="007E2C77">
      <w:pPr>
        <w:pStyle w:val="Prrafodelista"/>
        <w:numPr>
          <w:ilvl w:val="0"/>
          <w:numId w:val="11"/>
        </w:numPr>
        <w:jc w:val="both"/>
        <w:rPr>
          <w:rFonts w:ascii="Calibri" w:hAnsi="Calibri" w:cs="Calibri"/>
          <w:bCs/>
        </w:rPr>
      </w:pPr>
      <w:r w:rsidRPr="00F228EB">
        <w:rPr>
          <w:rFonts w:ascii="Calibri" w:hAnsi="Calibri" w:cs="Calibri"/>
          <w:bCs/>
        </w:rPr>
        <w:t xml:space="preserve">Precisar el alcance del apoyo comercial contenido en el numeral 2.8.11. </w:t>
      </w:r>
    </w:p>
    <w:p w14:paraId="249910D7" w14:textId="77777777" w:rsidR="00E21305" w:rsidRPr="00E21305" w:rsidRDefault="00E21305" w:rsidP="007E2C77">
      <w:pPr>
        <w:jc w:val="both"/>
        <w:rPr>
          <w:rFonts w:ascii="Calibri" w:hAnsi="Calibri" w:cs="Calibri"/>
          <w:bCs/>
          <w:color w:val="FF0000"/>
        </w:rPr>
      </w:pPr>
    </w:p>
    <w:p w14:paraId="0A7F4993" w14:textId="1426D395" w:rsidR="00E21305" w:rsidRPr="00477D34" w:rsidRDefault="00E21305" w:rsidP="007E2C77">
      <w:pPr>
        <w:ind w:left="708"/>
        <w:jc w:val="both"/>
        <w:rPr>
          <w:rFonts w:ascii="Calibri" w:hAnsi="Calibri" w:cs="Calibri"/>
          <w:bCs/>
        </w:rPr>
      </w:pPr>
      <w:r w:rsidRPr="00477D34">
        <w:rPr>
          <w:rFonts w:ascii="Calibri" w:hAnsi="Calibri" w:cs="Calibri"/>
          <w:b/>
        </w:rPr>
        <w:lastRenderedPageBreak/>
        <w:t>Respuesta:</w:t>
      </w:r>
      <w:r w:rsidRPr="00477D34">
        <w:rPr>
          <w:rFonts w:ascii="Calibri" w:hAnsi="Calibri" w:cs="Calibri"/>
          <w:bCs/>
        </w:rPr>
        <w:t xml:space="preserve"> </w:t>
      </w:r>
      <w:r w:rsidR="004B6339" w:rsidRPr="00477D34">
        <w:rPr>
          <w:rFonts w:ascii="Calibri" w:hAnsi="Calibri" w:cs="Calibri"/>
          <w:bCs/>
        </w:rPr>
        <w:t>El alcance es el definido en el numeral 2.8.</w:t>
      </w:r>
      <w:r w:rsidR="004B6339" w:rsidRPr="00477D34">
        <w:rPr>
          <w:rFonts w:ascii="Calibri" w:hAnsi="Calibri" w:cs="Calibri"/>
          <w:bCs/>
        </w:rPr>
        <w:t>11</w:t>
      </w:r>
      <w:r w:rsidR="004B6339" w:rsidRPr="00477D34">
        <w:rPr>
          <w:rFonts w:ascii="Calibri" w:hAnsi="Calibri" w:cs="Calibri"/>
          <w:bCs/>
        </w:rPr>
        <w:t xml:space="preserve"> de los Términos de Referencia en donde se señala:</w:t>
      </w:r>
      <w:r w:rsidR="004B6339" w:rsidRPr="00477D34">
        <w:rPr>
          <w:rFonts w:ascii="Calibri" w:hAnsi="Calibri" w:cs="Calibri"/>
          <w:bCs/>
        </w:rPr>
        <w:t xml:space="preserve"> </w:t>
      </w:r>
      <w:r w:rsidR="00477D34" w:rsidRPr="00477D34">
        <w:rPr>
          <w:rFonts w:ascii="Calibri" w:hAnsi="Calibri" w:cs="Calibri"/>
          <w:bCs/>
        </w:rPr>
        <w:t>“</w:t>
      </w:r>
      <w:r w:rsidR="00477D34" w:rsidRPr="00477D34">
        <w:rPr>
          <w:rStyle w:val="ui-provider"/>
        </w:rPr>
        <w:t xml:space="preserve">Dar apoyo operativo y comercial al Banco con el fin de mantener el control de pólizas endosadas al Banco y revocadas por las aseguradoras, logrando la actualización de </w:t>
      </w:r>
      <w:proofErr w:type="gramStart"/>
      <w:r w:rsidR="00477D34" w:rsidRPr="00477D34">
        <w:rPr>
          <w:rStyle w:val="ui-provider"/>
        </w:rPr>
        <w:t>las mismas</w:t>
      </w:r>
      <w:proofErr w:type="gramEnd"/>
      <w:r w:rsidR="00477D34" w:rsidRPr="00477D34">
        <w:rPr>
          <w:rStyle w:val="ui-provider"/>
        </w:rPr>
        <w:t>”</w:t>
      </w:r>
      <w:r w:rsidR="00477D34" w:rsidRPr="00477D34">
        <w:rPr>
          <w:rStyle w:val="ui-provider"/>
        </w:rPr>
        <w:t>.</w:t>
      </w:r>
    </w:p>
    <w:p w14:paraId="5EBD92A2" w14:textId="77777777" w:rsidR="00E21305" w:rsidRPr="00477D34" w:rsidRDefault="00E21305" w:rsidP="007E2C77">
      <w:pPr>
        <w:pStyle w:val="Prrafodelista"/>
        <w:rPr>
          <w:rFonts w:ascii="Calibri" w:hAnsi="Calibri" w:cs="Calibri"/>
          <w:bCs/>
        </w:rPr>
      </w:pPr>
    </w:p>
    <w:p w14:paraId="3EDDE8B8" w14:textId="48E7F6F4" w:rsidR="00C23877" w:rsidRPr="00477D34" w:rsidRDefault="00C23877" w:rsidP="007E2C77">
      <w:pPr>
        <w:pStyle w:val="Prrafodelista"/>
        <w:numPr>
          <w:ilvl w:val="0"/>
          <w:numId w:val="11"/>
        </w:numPr>
        <w:jc w:val="both"/>
        <w:rPr>
          <w:rFonts w:ascii="Calibri" w:hAnsi="Calibri" w:cs="Calibri"/>
          <w:b/>
        </w:rPr>
      </w:pPr>
      <w:r w:rsidRPr="00477D34">
        <w:rPr>
          <w:rFonts w:ascii="Calibri" w:hAnsi="Calibri" w:cs="Calibri"/>
          <w:b/>
        </w:rPr>
        <w:t xml:space="preserve">Precisar el alcance </w:t>
      </w:r>
      <w:r w:rsidR="006F022B" w:rsidRPr="00477D34">
        <w:rPr>
          <w:rFonts w:ascii="Calibri" w:hAnsi="Calibri" w:cs="Calibri"/>
          <w:b/>
        </w:rPr>
        <w:t xml:space="preserve">de la obligación contenida </w:t>
      </w:r>
      <w:r w:rsidRPr="00477D34">
        <w:rPr>
          <w:rFonts w:ascii="Calibri" w:hAnsi="Calibri" w:cs="Calibri"/>
          <w:b/>
        </w:rPr>
        <w:t>en el numeral 2.8.1</w:t>
      </w:r>
      <w:r w:rsidR="006F022B" w:rsidRPr="00477D34">
        <w:rPr>
          <w:rFonts w:ascii="Calibri" w:hAnsi="Calibri" w:cs="Calibri"/>
          <w:b/>
        </w:rPr>
        <w:t>3</w:t>
      </w:r>
      <w:r w:rsidRPr="00477D34">
        <w:rPr>
          <w:rFonts w:ascii="Calibri" w:hAnsi="Calibri" w:cs="Calibri"/>
          <w:b/>
        </w:rPr>
        <w:t xml:space="preserve">. </w:t>
      </w:r>
      <w:r w:rsidR="001634AE" w:rsidRPr="00477D34">
        <w:rPr>
          <w:rFonts w:ascii="Calibri" w:hAnsi="Calibri" w:cs="Calibri"/>
          <w:b/>
        </w:rPr>
        <w:t>relacionada con la presentación de reclamaciones y procurar obtener las indemnizaciones que correspondan</w:t>
      </w:r>
      <w:r w:rsidR="00CA3AE4" w:rsidRPr="00477D34">
        <w:rPr>
          <w:rFonts w:ascii="Calibri" w:hAnsi="Calibri" w:cs="Calibri"/>
          <w:b/>
        </w:rPr>
        <w:t xml:space="preserve"> en las mejores condiciones</w:t>
      </w:r>
      <w:r w:rsidR="00C93FBA" w:rsidRPr="00477D34">
        <w:rPr>
          <w:rFonts w:ascii="Calibri" w:hAnsi="Calibri" w:cs="Calibri"/>
          <w:b/>
        </w:rPr>
        <w:t>, toda vez que la obligación del corredor es de medio y no de resultados. Así mismo</w:t>
      </w:r>
      <w:r w:rsidR="008E329F" w:rsidRPr="00477D34">
        <w:rPr>
          <w:rFonts w:ascii="Calibri" w:hAnsi="Calibri" w:cs="Calibri"/>
          <w:b/>
        </w:rPr>
        <w:t xml:space="preserve"> </w:t>
      </w:r>
      <w:r w:rsidR="00C93FBA" w:rsidRPr="00477D34">
        <w:rPr>
          <w:rFonts w:ascii="Calibri" w:hAnsi="Calibri" w:cs="Calibri"/>
          <w:b/>
        </w:rPr>
        <w:t xml:space="preserve">precisar que los siniestros objetados por </w:t>
      </w:r>
      <w:proofErr w:type="gramStart"/>
      <w:r w:rsidR="00C93FBA" w:rsidRPr="00477D34">
        <w:rPr>
          <w:rFonts w:ascii="Calibri" w:hAnsi="Calibri" w:cs="Calibri"/>
          <w:b/>
        </w:rPr>
        <w:t>auditar,</w:t>
      </w:r>
      <w:proofErr w:type="gramEnd"/>
      <w:r w:rsidR="00C93FBA" w:rsidRPr="00477D34">
        <w:rPr>
          <w:rFonts w:ascii="Calibri" w:hAnsi="Calibri" w:cs="Calibri"/>
          <w:b/>
        </w:rPr>
        <w:t xml:space="preserve"> corresponden a aquellos que afecten exclusivamente los seguros colocados con la intermediación del corredor designado.</w:t>
      </w:r>
    </w:p>
    <w:p w14:paraId="6235BA9A" w14:textId="77777777" w:rsidR="00C23877" w:rsidRPr="00477D34" w:rsidRDefault="00C23877" w:rsidP="007E2C77">
      <w:pPr>
        <w:jc w:val="both"/>
        <w:rPr>
          <w:rFonts w:ascii="Calibri" w:hAnsi="Calibri" w:cs="Calibri"/>
          <w:bCs/>
        </w:rPr>
      </w:pPr>
    </w:p>
    <w:p w14:paraId="1A7969D6" w14:textId="03A12934" w:rsidR="00C23877" w:rsidRPr="00477D34" w:rsidRDefault="00C23877" w:rsidP="007E2C77">
      <w:pPr>
        <w:pStyle w:val="Prrafodelista"/>
        <w:jc w:val="both"/>
        <w:rPr>
          <w:rFonts w:ascii="Calibri" w:hAnsi="Calibri" w:cs="Calibri"/>
          <w:bCs/>
        </w:rPr>
      </w:pPr>
      <w:r w:rsidRPr="00477D34">
        <w:rPr>
          <w:rFonts w:ascii="Calibri" w:hAnsi="Calibri" w:cs="Calibri"/>
          <w:b/>
        </w:rPr>
        <w:t>Respuesta:</w:t>
      </w:r>
      <w:r w:rsidRPr="00477D34">
        <w:rPr>
          <w:rFonts w:ascii="Calibri" w:hAnsi="Calibri" w:cs="Calibri"/>
          <w:bCs/>
        </w:rPr>
        <w:t xml:space="preserve"> </w:t>
      </w:r>
      <w:r w:rsidR="007D396F" w:rsidRPr="00477D34">
        <w:rPr>
          <w:rFonts w:ascii="Calibri" w:hAnsi="Calibri" w:cs="Calibri"/>
          <w:bCs/>
        </w:rPr>
        <w:t xml:space="preserve">Se considera que no es necesario ajustar la redacción en tanto es claro el alcance de las obligaciones de los </w:t>
      </w:r>
      <w:r w:rsidR="00477D34" w:rsidRPr="00477D34">
        <w:rPr>
          <w:rFonts w:ascii="Calibri" w:hAnsi="Calibri" w:cs="Calibri"/>
          <w:bCs/>
        </w:rPr>
        <w:t>C</w:t>
      </w:r>
      <w:r w:rsidR="007D396F" w:rsidRPr="00477D34">
        <w:rPr>
          <w:rFonts w:ascii="Calibri" w:hAnsi="Calibri" w:cs="Calibri"/>
          <w:bCs/>
        </w:rPr>
        <w:t xml:space="preserve">orredores de </w:t>
      </w:r>
      <w:r w:rsidR="00477D34" w:rsidRPr="00477D34">
        <w:rPr>
          <w:rFonts w:ascii="Calibri" w:hAnsi="Calibri" w:cs="Calibri"/>
          <w:bCs/>
        </w:rPr>
        <w:t>S</w:t>
      </w:r>
      <w:r w:rsidR="007D396F" w:rsidRPr="00477D34">
        <w:rPr>
          <w:rFonts w:ascii="Calibri" w:hAnsi="Calibri" w:cs="Calibri"/>
          <w:bCs/>
        </w:rPr>
        <w:t>eguros.</w:t>
      </w:r>
    </w:p>
    <w:p w14:paraId="148667E5" w14:textId="77777777" w:rsidR="00C23877" w:rsidRPr="0099005F" w:rsidRDefault="00C23877" w:rsidP="00C23877">
      <w:pPr>
        <w:pStyle w:val="Prrafodelista"/>
        <w:ind w:right="407"/>
        <w:rPr>
          <w:rFonts w:ascii="Calibri" w:hAnsi="Calibri" w:cs="Calibri"/>
          <w:bCs/>
        </w:rPr>
      </w:pPr>
    </w:p>
    <w:p w14:paraId="1962C1D3" w14:textId="79DEDA14" w:rsidR="0098685C" w:rsidRPr="00477D34" w:rsidRDefault="0098685C" w:rsidP="008A7E17">
      <w:pPr>
        <w:pStyle w:val="Prrafodelista"/>
        <w:numPr>
          <w:ilvl w:val="0"/>
          <w:numId w:val="11"/>
        </w:numPr>
        <w:jc w:val="both"/>
        <w:rPr>
          <w:rFonts w:ascii="Calibri" w:hAnsi="Calibri" w:cs="Calibri"/>
          <w:b/>
        </w:rPr>
      </w:pPr>
      <w:proofErr w:type="gramStart"/>
      <w:r w:rsidRPr="00477D34">
        <w:rPr>
          <w:rFonts w:ascii="Calibri" w:hAnsi="Calibri" w:cs="Calibri"/>
          <w:b/>
        </w:rPr>
        <w:t>Precisar</w:t>
      </w:r>
      <w:proofErr w:type="gramEnd"/>
      <w:r w:rsidRPr="00477D34">
        <w:rPr>
          <w:rFonts w:ascii="Calibri" w:hAnsi="Calibri" w:cs="Calibri"/>
          <w:b/>
        </w:rPr>
        <w:t xml:space="preserve"> que las obligaciones 2.8.13 y 2.8.17 son frente a las pólizas objeto de intermediación.</w:t>
      </w:r>
    </w:p>
    <w:p w14:paraId="7CB27FE9" w14:textId="77777777" w:rsidR="0098685C" w:rsidRPr="008A7E17" w:rsidRDefault="0098685C" w:rsidP="008A7E17">
      <w:pPr>
        <w:jc w:val="both"/>
        <w:rPr>
          <w:rFonts w:ascii="Calibri" w:hAnsi="Calibri" w:cs="Calibri"/>
          <w:bCs/>
        </w:rPr>
      </w:pPr>
    </w:p>
    <w:p w14:paraId="00908312" w14:textId="62CF3BB4" w:rsidR="004147E4" w:rsidRPr="008A7E17" w:rsidRDefault="00A9402D" w:rsidP="008A7E17">
      <w:pPr>
        <w:pStyle w:val="Prrafodelista"/>
        <w:jc w:val="both"/>
        <w:rPr>
          <w:rFonts w:ascii="Calibri" w:hAnsi="Calibri" w:cs="Calibri"/>
          <w:bCs/>
        </w:rPr>
      </w:pPr>
      <w:r w:rsidRPr="008A7E17">
        <w:rPr>
          <w:rFonts w:ascii="Calibri" w:hAnsi="Calibri" w:cs="Calibri"/>
          <w:b/>
        </w:rPr>
        <w:t>Respuesta:</w:t>
      </w:r>
      <w:r w:rsidRPr="008A7E17">
        <w:rPr>
          <w:rFonts w:ascii="Calibri" w:hAnsi="Calibri" w:cs="Calibri"/>
          <w:bCs/>
        </w:rPr>
        <w:t xml:space="preserve"> Se aclara </w:t>
      </w:r>
      <w:r w:rsidRPr="005572BB">
        <w:rPr>
          <w:rFonts w:ascii="Calibri" w:hAnsi="Calibri" w:cs="Calibri"/>
          <w:bCs/>
        </w:rPr>
        <w:t xml:space="preserve">que </w:t>
      </w:r>
      <w:r w:rsidR="004147E4" w:rsidRPr="008A7E17">
        <w:rPr>
          <w:rFonts w:ascii="Calibri" w:hAnsi="Calibri" w:cs="Calibri"/>
          <w:bCs/>
        </w:rPr>
        <w:t>las obligaciones del corredor contenidas en los numerales 2.8.13 y 2.8.17 se refieren a las pólizas objeto de intermediación.</w:t>
      </w:r>
    </w:p>
    <w:p w14:paraId="76FF06F5" w14:textId="77777777" w:rsidR="0098685C" w:rsidRPr="008A7E17" w:rsidRDefault="0098685C" w:rsidP="008A7E17">
      <w:pPr>
        <w:jc w:val="both"/>
        <w:rPr>
          <w:rFonts w:ascii="Calibri" w:hAnsi="Calibri" w:cs="Calibri"/>
          <w:bCs/>
        </w:rPr>
      </w:pPr>
    </w:p>
    <w:p w14:paraId="66E1F9B0" w14:textId="36FB5B4A" w:rsidR="0098685C" w:rsidRPr="00477D34" w:rsidRDefault="00FF78C1" w:rsidP="008A7E17">
      <w:pPr>
        <w:pStyle w:val="Prrafodelista"/>
        <w:numPr>
          <w:ilvl w:val="0"/>
          <w:numId w:val="11"/>
        </w:numPr>
        <w:jc w:val="both"/>
        <w:rPr>
          <w:rFonts w:ascii="Calibri" w:hAnsi="Calibri" w:cs="Calibri"/>
          <w:b/>
        </w:rPr>
      </w:pPr>
      <w:r w:rsidRPr="00477D34">
        <w:rPr>
          <w:rFonts w:ascii="Calibri" w:hAnsi="Calibri" w:cs="Calibri"/>
          <w:b/>
        </w:rPr>
        <w:t>Se solicita e</w:t>
      </w:r>
      <w:r w:rsidR="0098685C" w:rsidRPr="00477D34">
        <w:rPr>
          <w:rFonts w:ascii="Calibri" w:hAnsi="Calibri" w:cs="Calibri"/>
          <w:b/>
        </w:rPr>
        <w:t xml:space="preserve">studiar la posibilidad de que el </w:t>
      </w:r>
      <w:r w:rsidRPr="00477D34">
        <w:rPr>
          <w:rFonts w:ascii="Calibri" w:hAnsi="Calibri" w:cs="Calibri"/>
          <w:b/>
        </w:rPr>
        <w:t xml:space="preserve">funcionario del corredor al que se refiere el </w:t>
      </w:r>
      <w:proofErr w:type="spellStart"/>
      <w:r w:rsidRPr="00477D34">
        <w:rPr>
          <w:rFonts w:ascii="Calibri" w:hAnsi="Calibri" w:cs="Calibri"/>
          <w:b/>
        </w:rPr>
        <w:t>subnumeral</w:t>
      </w:r>
      <w:proofErr w:type="spellEnd"/>
      <w:r w:rsidRPr="00477D34">
        <w:rPr>
          <w:rFonts w:ascii="Calibri" w:hAnsi="Calibri" w:cs="Calibri"/>
          <w:b/>
        </w:rPr>
        <w:t xml:space="preserve"> 2.8.24,</w:t>
      </w:r>
      <w:r w:rsidR="0098685C" w:rsidRPr="00477D34">
        <w:rPr>
          <w:rFonts w:ascii="Calibri" w:hAnsi="Calibri" w:cs="Calibri"/>
          <w:b/>
        </w:rPr>
        <w:t xml:space="preserve"> no tenga que estar tiempo completo en las instalaciones de Bancóldex</w:t>
      </w:r>
      <w:r w:rsidRPr="00477D34">
        <w:rPr>
          <w:rFonts w:ascii="Calibri" w:hAnsi="Calibri" w:cs="Calibri"/>
          <w:b/>
        </w:rPr>
        <w:t>, si bien la persona tendrá dedicación completa</w:t>
      </w:r>
      <w:r w:rsidR="0098685C" w:rsidRPr="00477D34">
        <w:rPr>
          <w:rFonts w:ascii="Calibri" w:hAnsi="Calibri" w:cs="Calibri"/>
          <w:b/>
        </w:rPr>
        <w:t>.</w:t>
      </w:r>
    </w:p>
    <w:p w14:paraId="6FD742E3" w14:textId="77777777" w:rsidR="00FF78C1" w:rsidRPr="00477D34" w:rsidRDefault="00FF78C1" w:rsidP="008A7E17">
      <w:pPr>
        <w:pStyle w:val="Prrafodelista"/>
        <w:rPr>
          <w:rFonts w:ascii="Calibri" w:hAnsi="Calibri" w:cs="Calibri"/>
          <w:bCs/>
        </w:rPr>
      </w:pPr>
    </w:p>
    <w:p w14:paraId="0634D272" w14:textId="31468EF6" w:rsidR="0098685C" w:rsidRPr="00477D34" w:rsidRDefault="00A54D82" w:rsidP="008A7E17">
      <w:pPr>
        <w:pStyle w:val="Prrafodelista"/>
        <w:jc w:val="both"/>
        <w:rPr>
          <w:rFonts w:ascii="Calibri" w:hAnsi="Calibri" w:cs="Calibri"/>
          <w:bCs/>
        </w:rPr>
      </w:pPr>
      <w:r w:rsidRPr="00477D34">
        <w:rPr>
          <w:rFonts w:ascii="Calibri" w:hAnsi="Calibri" w:cs="Calibri"/>
          <w:b/>
        </w:rPr>
        <w:t>Respuesta:</w:t>
      </w:r>
      <w:r w:rsidRPr="00477D34">
        <w:rPr>
          <w:rFonts w:ascii="Calibri" w:hAnsi="Calibri" w:cs="Calibri"/>
          <w:bCs/>
        </w:rPr>
        <w:t xml:space="preserve"> No es posible acceder a esta solicitud</w:t>
      </w:r>
      <w:r w:rsidR="00477D34" w:rsidRPr="00477D34">
        <w:rPr>
          <w:rFonts w:ascii="Calibri" w:hAnsi="Calibri" w:cs="Calibri"/>
          <w:bCs/>
        </w:rPr>
        <w:t xml:space="preserve">. </w:t>
      </w:r>
    </w:p>
    <w:p w14:paraId="16C95963" w14:textId="77777777" w:rsidR="005A6536" w:rsidRDefault="005A6536" w:rsidP="008A7E17">
      <w:pPr>
        <w:pStyle w:val="Prrafodelista"/>
        <w:jc w:val="both"/>
        <w:rPr>
          <w:rFonts w:ascii="Calibri" w:hAnsi="Calibri" w:cs="Calibri"/>
          <w:bCs/>
          <w:color w:val="FF0000"/>
        </w:rPr>
      </w:pPr>
    </w:p>
    <w:p w14:paraId="7BF2CA36" w14:textId="1BBE1B3D" w:rsidR="005A6536" w:rsidRPr="00477D34" w:rsidRDefault="005A6536" w:rsidP="005A6536">
      <w:pPr>
        <w:pStyle w:val="Prrafodelista"/>
        <w:numPr>
          <w:ilvl w:val="0"/>
          <w:numId w:val="11"/>
        </w:numPr>
        <w:jc w:val="both"/>
        <w:rPr>
          <w:rFonts w:ascii="Calibri" w:hAnsi="Calibri" w:cs="Calibri"/>
          <w:b/>
        </w:rPr>
      </w:pPr>
      <w:proofErr w:type="gramStart"/>
      <w:r w:rsidRPr="00477D34">
        <w:rPr>
          <w:rFonts w:ascii="Calibri" w:hAnsi="Calibri" w:cs="Calibri"/>
          <w:b/>
        </w:rPr>
        <w:t>Precisar</w:t>
      </w:r>
      <w:proofErr w:type="gramEnd"/>
      <w:r w:rsidRPr="00477D34">
        <w:rPr>
          <w:rFonts w:ascii="Calibri" w:hAnsi="Calibri" w:cs="Calibri"/>
          <w:b/>
        </w:rPr>
        <w:t xml:space="preserve"> que la dedicación o disponibilidad mínima exigida para todos los perfiles que integran el equipo de trabajo será desde las instalaciones del corredor y no desde las instalaciones de la entidad o en calidad </w:t>
      </w:r>
      <w:proofErr w:type="spellStart"/>
      <w:r w:rsidRPr="00477D34">
        <w:rPr>
          <w:rFonts w:ascii="Calibri" w:hAnsi="Calibri" w:cs="Calibri"/>
          <w:b/>
        </w:rPr>
        <w:t>inhouse</w:t>
      </w:r>
      <w:proofErr w:type="spellEnd"/>
      <w:r w:rsidRPr="00477D34">
        <w:rPr>
          <w:rFonts w:ascii="Calibri" w:hAnsi="Calibri" w:cs="Calibri"/>
          <w:b/>
        </w:rPr>
        <w:t>.</w:t>
      </w:r>
    </w:p>
    <w:p w14:paraId="7B581D08" w14:textId="77777777" w:rsidR="005A6536" w:rsidRPr="00477D34" w:rsidRDefault="005A6536" w:rsidP="005A6536">
      <w:pPr>
        <w:pStyle w:val="Prrafodelista"/>
        <w:jc w:val="both"/>
        <w:rPr>
          <w:rFonts w:ascii="Calibri" w:hAnsi="Calibri" w:cs="Calibri"/>
          <w:bCs/>
        </w:rPr>
      </w:pPr>
    </w:p>
    <w:p w14:paraId="14C7BFE3" w14:textId="49F32CFE" w:rsidR="005A6536" w:rsidRPr="00477D34" w:rsidRDefault="005A6536" w:rsidP="005A6536">
      <w:pPr>
        <w:pStyle w:val="Prrafodelista"/>
        <w:jc w:val="both"/>
        <w:rPr>
          <w:rFonts w:ascii="Calibri" w:hAnsi="Calibri" w:cs="Calibri"/>
          <w:bCs/>
        </w:rPr>
      </w:pPr>
      <w:r w:rsidRPr="00477D34">
        <w:rPr>
          <w:rFonts w:ascii="Calibri" w:hAnsi="Calibri" w:cs="Calibri"/>
          <w:b/>
        </w:rPr>
        <w:t xml:space="preserve">Respuesta: </w:t>
      </w:r>
      <w:r w:rsidR="00477D34" w:rsidRPr="00477D34">
        <w:rPr>
          <w:rFonts w:ascii="Calibri" w:hAnsi="Calibri" w:cs="Calibri"/>
          <w:bCs/>
        </w:rPr>
        <w:t xml:space="preserve">La disponibilidad mínima exigida de los perfiles que integran el equipo de trabajo a excepción del </w:t>
      </w:r>
      <w:proofErr w:type="spellStart"/>
      <w:r w:rsidR="00477D34" w:rsidRPr="00477D34">
        <w:rPr>
          <w:rFonts w:ascii="Calibri" w:hAnsi="Calibri" w:cs="Calibri"/>
          <w:bCs/>
        </w:rPr>
        <w:t>Inhouse</w:t>
      </w:r>
      <w:proofErr w:type="spellEnd"/>
      <w:r w:rsidR="00477D34" w:rsidRPr="00477D34">
        <w:rPr>
          <w:rFonts w:ascii="Calibri" w:hAnsi="Calibri" w:cs="Calibri"/>
          <w:bCs/>
        </w:rPr>
        <w:t xml:space="preserve"> pueden ser desde las instalaciones del Corredor de Seguros. Para el </w:t>
      </w:r>
      <w:proofErr w:type="spellStart"/>
      <w:r w:rsidR="00477D34" w:rsidRPr="00477D34">
        <w:rPr>
          <w:rFonts w:ascii="Calibri" w:hAnsi="Calibri" w:cs="Calibri"/>
          <w:bCs/>
        </w:rPr>
        <w:t>Inhouse</w:t>
      </w:r>
      <w:proofErr w:type="spellEnd"/>
      <w:r w:rsidR="00477D34" w:rsidRPr="00477D34">
        <w:rPr>
          <w:rFonts w:ascii="Calibri" w:hAnsi="Calibri" w:cs="Calibri"/>
          <w:bCs/>
        </w:rPr>
        <w:t xml:space="preserve"> es necesario que esté </w:t>
      </w:r>
      <w:r w:rsidRPr="00477D34">
        <w:rPr>
          <w:rFonts w:ascii="Calibri" w:hAnsi="Calibri" w:cs="Calibri"/>
          <w:bCs/>
        </w:rPr>
        <w:t xml:space="preserve">en las instalaciones de Bancóldex de lunes a viernes en el horario de 8:00 am a 5:00 pm. </w:t>
      </w:r>
    </w:p>
    <w:p w14:paraId="1F2D2837" w14:textId="77777777" w:rsidR="0098685C" w:rsidRPr="008A7E17" w:rsidRDefault="0098685C" w:rsidP="008A7E17">
      <w:pPr>
        <w:jc w:val="both"/>
        <w:rPr>
          <w:rFonts w:ascii="Calibri" w:hAnsi="Calibri" w:cs="Calibri"/>
          <w:b/>
          <w:bCs/>
        </w:rPr>
      </w:pPr>
    </w:p>
    <w:p w14:paraId="337A1C68" w14:textId="5406655F" w:rsidR="0098685C" w:rsidRPr="00477D34" w:rsidRDefault="00A54D82" w:rsidP="008A7E17">
      <w:pPr>
        <w:pStyle w:val="Prrafodelista"/>
        <w:numPr>
          <w:ilvl w:val="0"/>
          <w:numId w:val="11"/>
        </w:numPr>
        <w:jc w:val="both"/>
        <w:rPr>
          <w:rFonts w:ascii="Calibri" w:hAnsi="Calibri" w:cs="Calibri"/>
          <w:b/>
          <w:bCs/>
        </w:rPr>
      </w:pPr>
      <w:r w:rsidRPr="00477D34">
        <w:rPr>
          <w:rFonts w:ascii="Calibri" w:hAnsi="Calibri" w:cs="Calibri"/>
          <w:b/>
          <w:bCs/>
        </w:rPr>
        <w:t>Precisar</w:t>
      </w:r>
      <w:r w:rsidR="0098685C" w:rsidRPr="00477D34">
        <w:rPr>
          <w:rFonts w:ascii="Calibri" w:hAnsi="Calibri" w:cs="Calibri"/>
          <w:b/>
          <w:bCs/>
        </w:rPr>
        <w:t xml:space="preserve"> </w:t>
      </w:r>
      <w:r w:rsidRPr="00477D34">
        <w:rPr>
          <w:rFonts w:ascii="Calibri" w:hAnsi="Calibri" w:cs="Calibri"/>
          <w:b/>
          <w:bCs/>
        </w:rPr>
        <w:t>el alcance de la función de la persona descrita en el numeral 2.8.24. relacionada con Atender solicitudes, peticiones quejas o reclamos con referencia a los seguros, tanto del cliente interno como externo</w:t>
      </w:r>
      <w:r w:rsidR="0098685C" w:rsidRPr="00477D34">
        <w:rPr>
          <w:rFonts w:ascii="Calibri" w:hAnsi="Calibri" w:cs="Calibri"/>
          <w:b/>
          <w:bCs/>
        </w:rPr>
        <w:t>.</w:t>
      </w:r>
    </w:p>
    <w:p w14:paraId="6EA09613" w14:textId="77777777" w:rsidR="0098685C" w:rsidRPr="008A7E17" w:rsidRDefault="0098685C" w:rsidP="008A7E17">
      <w:pPr>
        <w:jc w:val="both"/>
        <w:rPr>
          <w:rFonts w:ascii="Calibri" w:hAnsi="Calibri" w:cs="Calibri"/>
        </w:rPr>
      </w:pPr>
    </w:p>
    <w:p w14:paraId="46392406" w14:textId="1C092794" w:rsidR="0098685C" w:rsidRPr="008A7E17" w:rsidRDefault="00A54D82" w:rsidP="008A7E17">
      <w:pPr>
        <w:ind w:left="708"/>
        <w:jc w:val="both"/>
        <w:rPr>
          <w:rFonts w:ascii="Calibri" w:hAnsi="Calibri" w:cs="Calibri"/>
          <w:bCs/>
        </w:rPr>
      </w:pPr>
      <w:r w:rsidRPr="008A7E17">
        <w:rPr>
          <w:rFonts w:ascii="Calibri" w:hAnsi="Calibri" w:cs="Calibri"/>
          <w:b/>
        </w:rPr>
        <w:t xml:space="preserve">Respuesta: </w:t>
      </w:r>
      <w:r w:rsidRPr="008A7E17">
        <w:rPr>
          <w:rFonts w:ascii="Calibri" w:hAnsi="Calibri" w:cs="Calibri"/>
          <w:bCs/>
        </w:rPr>
        <w:t>Se precisa que</w:t>
      </w:r>
      <w:r w:rsidRPr="008A7E17">
        <w:rPr>
          <w:rFonts w:ascii="Calibri" w:hAnsi="Calibri" w:cs="Calibri"/>
          <w:b/>
        </w:rPr>
        <w:t xml:space="preserve"> </w:t>
      </w:r>
      <w:r w:rsidRPr="008A7E17">
        <w:rPr>
          <w:rFonts w:ascii="Calibri" w:hAnsi="Calibri" w:cs="Calibri"/>
          <w:bCs/>
        </w:rPr>
        <w:t xml:space="preserve">el alcance de la función está </w:t>
      </w:r>
      <w:proofErr w:type="gramStart"/>
      <w:r w:rsidRPr="008A7E17">
        <w:rPr>
          <w:rFonts w:ascii="Calibri" w:hAnsi="Calibri" w:cs="Calibri"/>
          <w:bCs/>
        </w:rPr>
        <w:t>relacionada</w:t>
      </w:r>
      <w:proofErr w:type="gramEnd"/>
      <w:r w:rsidRPr="008A7E17">
        <w:rPr>
          <w:rFonts w:ascii="Calibri" w:hAnsi="Calibri" w:cs="Calibri"/>
          <w:bCs/>
        </w:rPr>
        <w:t xml:space="preserve"> con el apoyo que debe brindar en el evento en que el Banco reciba una PQRS relacionada con la gestión </w:t>
      </w:r>
      <w:r w:rsidRPr="008A7E17">
        <w:rPr>
          <w:rFonts w:ascii="Calibri" w:hAnsi="Calibri" w:cs="Calibri"/>
          <w:bCs/>
        </w:rPr>
        <w:lastRenderedPageBreak/>
        <w:t>de</w:t>
      </w:r>
      <w:r w:rsidR="00477D34">
        <w:rPr>
          <w:rFonts w:ascii="Calibri" w:hAnsi="Calibri" w:cs="Calibri"/>
          <w:bCs/>
        </w:rPr>
        <w:t xml:space="preserve"> </w:t>
      </w:r>
      <w:r w:rsidRPr="008A7E17">
        <w:rPr>
          <w:rFonts w:ascii="Calibri" w:hAnsi="Calibri" w:cs="Calibri"/>
          <w:bCs/>
        </w:rPr>
        <w:t>l</w:t>
      </w:r>
      <w:r w:rsidR="00477D34">
        <w:rPr>
          <w:rFonts w:ascii="Calibri" w:hAnsi="Calibri" w:cs="Calibri"/>
          <w:bCs/>
        </w:rPr>
        <w:t>os seguros intermediados por el</w:t>
      </w:r>
      <w:r w:rsidRPr="008A7E17">
        <w:rPr>
          <w:rFonts w:ascii="Calibri" w:hAnsi="Calibri" w:cs="Calibri"/>
          <w:bCs/>
        </w:rPr>
        <w:t xml:space="preserve"> </w:t>
      </w:r>
      <w:r w:rsidR="00477D34">
        <w:rPr>
          <w:rFonts w:ascii="Calibri" w:hAnsi="Calibri" w:cs="Calibri"/>
          <w:bCs/>
        </w:rPr>
        <w:t>C</w:t>
      </w:r>
      <w:r w:rsidRPr="008A7E17">
        <w:rPr>
          <w:rFonts w:ascii="Calibri" w:hAnsi="Calibri" w:cs="Calibri"/>
          <w:bCs/>
        </w:rPr>
        <w:t xml:space="preserve">orredor </w:t>
      </w:r>
      <w:r w:rsidR="00477D34">
        <w:rPr>
          <w:rFonts w:ascii="Calibri" w:hAnsi="Calibri" w:cs="Calibri"/>
          <w:bCs/>
        </w:rPr>
        <w:t xml:space="preserve">que sea seleccionado en la presente convocatoria. </w:t>
      </w:r>
    </w:p>
    <w:p w14:paraId="7276CDF0" w14:textId="77777777" w:rsidR="00A54D82" w:rsidRPr="008A7E17" w:rsidRDefault="00A54D82" w:rsidP="008A7E17">
      <w:pPr>
        <w:jc w:val="both"/>
        <w:rPr>
          <w:rFonts w:ascii="Calibri" w:hAnsi="Calibri" w:cs="Calibri"/>
        </w:rPr>
      </w:pPr>
    </w:p>
    <w:p w14:paraId="21AA3E01" w14:textId="25B4DC94" w:rsidR="0098685C" w:rsidRPr="00477D34" w:rsidRDefault="0098685C" w:rsidP="008A7E17">
      <w:pPr>
        <w:pStyle w:val="Prrafodelista"/>
        <w:numPr>
          <w:ilvl w:val="0"/>
          <w:numId w:val="11"/>
        </w:numPr>
        <w:jc w:val="both"/>
        <w:rPr>
          <w:rFonts w:ascii="Calibri" w:hAnsi="Calibri" w:cs="Calibri"/>
          <w:b/>
          <w:bCs/>
        </w:rPr>
      </w:pPr>
      <w:proofErr w:type="gramStart"/>
      <w:r w:rsidRPr="00477D34">
        <w:rPr>
          <w:rFonts w:ascii="Calibri" w:hAnsi="Calibri" w:cs="Calibri"/>
          <w:b/>
          <w:bCs/>
        </w:rPr>
        <w:t>Precisar</w:t>
      </w:r>
      <w:proofErr w:type="gramEnd"/>
      <w:r w:rsidRPr="00477D34">
        <w:rPr>
          <w:rFonts w:ascii="Calibri" w:hAnsi="Calibri" w:cs="Calibri"/>
          <w:b/>
          <w:bCs/>
        </w:rPr>
        <w:t xml:space="preserve"> que las personas ofrecidas pueden ser reemplazadas por cualquier causa</w:t>
      </w:r>
      <w:r w:rsidR="00B85199" w:rsidRPr="00477D34">
        <w:rPr>
          <w:rFonts w:ascii="Calibri" w:hAnsi="Calibri" w:cs="Calibri"/>
          <w:b/>
          <w:bCs/>
        </w:rPr>
        <w:t>,</w:t>
      </w:r>
      <w:r w:rsidRPr="00477D34">
        <w:rPr>
          <w:rFonts w:ascii="Calibri" w:hAnsi="Calibri" w:cs="Calibri"/>
          <w:b/>
          <w:bCs/>
        </w:rPr>
        <w:t xml:space="preserve"> previa aprobación de Bancóldex.</w:t>
      </w:r>
    </w:p>
    <w:p w14:paraId="12529B36" w14:textId="77777777" w:rsidR="0098685C" w:rsidRPr="008A7E17" w:rsidRDefault="0098685C" w:rsidP="008A7E17">
      <w:pPr>
        <w:ind w:right="407"/>
        <w:rPr>
          <w:rFonts w:ascii="Calibri" w:hAnsi="Calibri" w:cs="Calibri"/>
        </w:rPr>
      </w:pPr>
    </w:p>
    <w:p w14:paraId="528EC682" w14:textId="6FB5CBAC" w:rsidR="0098685C" w:rsidRPr="008A7E17" w:rsidRDefault="00324519" w:rsidP="008A7E17">
      <w:pPr>
        <w:ind w:left="708"/>
        <w:jc w:val="both"/>
        <w:rPr>
          <w:rFonts w:ascii="Calibri" w:hAnsi="Calibri" w:cs="Calibri"/>
          <w:bCs/>
        </w:rPr>
      </w:pPr>
      <w:r w:rsidRPr="008A7E17">
        <w:rPr>
          <w:rFonts w:ascii="Calibri" w:hAnsi="Calibri" w:cs="Calibri"/>
          <w:b/>
        </w:rPr>
        <w:t xml:space="preserve">Respuesta: </w:t>
      </w:r>
      <w:r w:rsidRPr="008A7E17">
        <w:rPr>
          <w:rFonts w:ascii="Calibri" w:hAnsi="Calibri" w:cs="Calibri"/>
          <w:bCs/>
        </w:rPr>
        <w:t>Se</w:t>
      </w:r>
      <w:r w:rsidR="005F457B" w:rsidRPr="008A7E17">
        <w:rPr>
          <w:rFonts w:ascii="Calibri" w:hAnsi="Calibri" w:cs="Calibri"/>
          <w:bCs/>
        </w:rPr>
        <w:t xml:space="preserve"> aclara que uno de los factores de evaluación es el equipo de trabajo dispuesto por el </w:t>
      </w:r>
      <w:r w:rsidR="00172EAD">
        <w:rPr>
          <w:rFonts w:ascii="Calibri" w:hAnsi="Calibri" w:cs="Calibri"/>
          <w:bCs/>
        </w:rPr>
        <w:t>C</w:t>
      </w:r>
      <w:r w:rsidR="005F457B" w:rsidRPr="008A7E17">
        <w:rPr>
          <w:rFonts w:ascii="Calibri" w:hAnsi="Calibri" w:cs="Calibri"/>
          <w:bCs/>
        </w:rPr>
        <w:t>orredor para la atención de la cuenta, en ese sentido, cualquier cambio debe ser previamente aprobado por el Banco.</w:t>
      </w:r>
    </w:p>
    <w:p w14:paraId="19CB0A1B" w14:textId="77777777" w:rsidR="00D705D6" w:rsidRPr="00172EAD" w:rsidRDefault="00D705D6" w:rsidP="008A7E17">
      <w:pPr>
        <w:ind w:left="708"/>
        <w:jc w:val="both"/>
        <w:rPr>
          <w:rFonts w:ascii="Calibri" w:hAnsi="Calibri" w:cs="Calibri"/>
          <w:bCs/>
        </w:rPr>
      </w:pPr>
    </w:p>
    <w:p w14:paraId="145E5A69" w14:textId="2386AE38" w:rsidR="00B85199" w:rsidRPr="00172EAD" w:rsidRDefault="0081558A" w:rsidP="00B85199">
      <w:pPr>
        <w:pStyle w:val="Prrafodelista"/>
        <w:numPr>
          <w:ilvl w:val="0"/>
          <w:numId w:val="11"/>
        </w:numPr>
        <w:jc w:val="both"/>
        <w:rPr>
          <w:rFonts w:ascii="Calibri" w:hAnsi="Calibri" w:cs="Calibri"/>
          <w:b/>
          <w:bCs/>
        </w:rPr>
      </w:pPr>
      <w:r w:rsidRPr="00172EAD">
        <w:rPr>
          <w:rFonts w:ascii="Calibri" w:hAnsi="Calibri" w:cs="Calibri"/>
          <w:b/>
          <w:bCs/>
        </w:rPr>
        <w:t>Solicita eliminar la obligación de contar con autorización de Bancóldex</w:t>
      </w:r>
      <w:r w:rsidR="00B85199" w:rsidRPr="00172EAD">
        <w:rPr>
          <w:rFonts w:ascii="Calibri" w:hAnsi="Calibri" w:cs="Calibri"/>
          <w:b/>
          <w:bCs/>
        </w:rPr>
        <w:t xml:space="preserve"> </w:t>
      </w:r>
      <w:r w:rsidRPr="00172EAD">
        <w:rPr>
          <w:rFonts w:ascii="Calibri" w:hAnsi="Calibri" w:cs="Calibri"/>
          <w:b/>
          <w:bCs/>
        </w:rPr>
        <w:t>para reemplazar alguna de las personas del equipo de trabajo.</w:t>
      </w:r>
    </w:p>
    <w:p w14:paraId="02BF35C8" w14:textId="77777777" w:rsidR="00B85199" w:rsidRPr="00172EAD" w:rsidRDefault="00B85199" w:rsidP="00B85199">
      <w:pPr>
        <w:ind w:right="407"/>
        <w:rPr>
          <w:rFonts w:ascii="Calibri" w:hAnsi="Calibri" w:cs="Calibri"/>
        </w:rPr>
      </w:pPr>
    </w:p>
    <w:p w14:paraId="7C7EDFA4" w14:textId="77777777" w:rsidR="00B85199" w:rsidRPr="00172EAD" w:rsidRDefault="00B85199" w:rsidP="00B85199">
      <w:pPr>
        <w:ind w:left="708"/>
        <w:jc w:val="both"/>
        <w:rPr>
          <w:rFonts w:ascii="Calibri" w:hAnsi="Calibri" w:cs="Calibri"/>
          <w:bCs/>
        </w:rPr>
      </w:pPr>
      <w:r w:rsidRPr="00172EAD">
        <w:rPr>
          <w:rFonts w:ascii="Calibri" w:hAnsi="Calibri" w:cs="Calibri"/>
          <w:b/>
        </w:rPr>
        <w:t xml:space="preserve">Respuesta: </w:t>
      </w:r>
      <w:r w:rsidRPr="00172EAD">
        <w:rPr>
          <w:rFonts w:ascii="Calibri" w:hAnsi="Calibri" w:cs="Calibri"/>
          <w:bCs/>
        </w:rPr>
        <w:t>Se aclara que uno de los factores de evaluación es el equipo de trabajo dispuesto por el corredor para la atención de la cuenta, en ese sentido, cualquier cambio debe ser previamente aprobado por el Banco.</w:t>
      </w:r>
    </w:p>
    <w:p w14:paraId="6D7168B4" w14:textId="77777777" w:rsidR="00B85199" w:rsidRDefault="00B85199" w:rsidP="00172EAD">
      <w:pPr>
        <w:ind w:left="708" w:right="49"/>
        <w:jc w:val="both"/>
        <w:rPr>
          <w:rFonts w:ascii="Calibri" w:hAnsi="Calibri" w:cs="Calibri"/>
          <w:bCs/>
        </w:rPr>
      </w:pPr>
    </w:p>
    <w:p w14:paraId="4A624D1B" w14:textId="18626389" w:rsidR="0098685C" w:rsidRPr="00172EAD" w:rsidRDefault="0098685C" w:rsidP="00172EAD">
      <w:pPr>
        <w:pStyle w:val="Prrafodelista"/>
        <w:numPr>
          <w:ilvl w:val="0"/>
          <w:numId w:val="11"/>
        </w:numPr>
        <w:ind w:right="49"/>
        <w:jc w:val="both"/>
        <w:rPr>
          <w:rFonts w:ascii="Calibri" w:hAnsi="Calibri" w:cs="Calibri"/>
          <w:b/>
          <w:bCs/>
        </w:rPr>
      </w:pPr>
      <w:proofErr w:type="gramStart"/>
      <w:r w:rsidRPr="00172EAD">
        <w:rPr>
          <w:rFonts w:ascii="Calibri" w:hAnsi="Calibri" w:cs="Calibri"/>
          <w:b/>
          <w:bCs/>
        </w:rPr>
        <w:t>Confirmar</w:t>
      </w:r>
      <w:proofErr w:type="gramEnd"/>
      <w:r w:rsidRPr="00172EAD">
        <w:rPr>
          <w:rFonts w:ascii="Calibri" w:hAnsi="Calibri" w:cs="Calibri"/>
          <w:b/>
          <w:bCs/>
        </w:rPr>
        <w:t xml:space="preserve"> que el anexo 5 y los soportes son únicamente para el </w:t>
      </w:r>
      <w:proofErr w:type="spellStart"/>
      <w:r w:rsidRPr="00172EAD">
        <w:rPr>
          <w:rFonts w:ascii="Calibri" w:hAnsi="Calibri" w:cs="Calibri"/>
          <w:b/>
          <w:bCs/>
        </w:rPr>
        <w:t>inhouse</w:t>
      </w:r>
      <w:proofErr w:type="spellEnd"/>
      <w:r w:rsidRPr="00172EAD">
        <w:rPr>
          <w:rFonts w:ascii="Calibri" w:hAnsi="Calibri" w:cs="Calibri"/>
          <w:b/>
          <w:bCs/>
        </w:rPr>
        <w:t xml:space="preserve"> requerido, para los demás sólo hoja de vida en formato del </w:t>
      </w:r>
      <w:r w:rsidR="00172EAD">
        <w:rPr>
          <w:rFonts w:ascii="Calibri" w:hAnsi="Calibri" w:cs="Calibri"/>
          <w:b/>
          <w:bCs/>
        </w:rPr>
        <w:t>C</w:t>
      </w:r>
      <w:r w:rsidRPr="00172EAD">
        <w:rPr>
          <w:rFonts w:ascii="Calibri" w:hAnsi="Calibri" w:cs="Calibri"/>
          <w:b/>
          <w:bCs/>
        </w:rPr>
        <w:t>orredor</w:t>
      </w:r>
      <w:r w:rsidR="000C2B6A" w:rsidRPr="00172EAD">
        <w:rPr>
          <w:rFonts w:ascii="Calibri" w:hAnsi="Calibri" w:cs="Calibri"/>
          <w:b/>
          <w:bCs/>
        </w:rPr>
        <w:t>, con las indicaciones señaladas en el numeral 3.1.12.1.</w:t>
      </w:r>
    </w:p>
    <w:p w14:paraId="0A786E80" w14:textId="77777777" w:rsidR="0098685C" w:rsidRPr="008A7E17" w:rsidRDefault="0098685C" w:rsidP="00172EAD">
      <w:pPr>
        <w:ind w:right="49"/>
        <w:rPr>
          <w:rFonts w:ascii="Calibri" w:hAnsi="Calibri" w:cs="Calibri"/>
          <w:b/>
        </w:rPr>
      </w:pPr>
    </w:p>
    <w:p w14:paraId="263B2DC5" w14:textId="47E42A9C" w:rsidR="00D705D6" w:rsidRPr="008A7E17" w:rsidRDefault="00D705D6" w:rsidP="00172EAD">
      <w:pPr>
        <w:ind w:left="708" w:right="49"/>
        <w:jc w:val="both"/>
        <w:rPr>
          <w:rFonts w:ascii="Calibri" w:hAnsi="Calibri" w:cs="Calibri"/>
          <w:b/>
        </w:rPr>
      </w:pPr>
      <w:r w:rsidRPr="008A7E17">
        <w:rPr>
          <w:rFonts w:ascii="Calibri" w:hAnsi="Calibri" w:cs="Calibri"/>
          <w:b/>
        </w:rPr>
        <w:t>Respuesta:</w:t>
      </w:r>
      <w:r w:rsidR="00191C84" w:rsidRPr="008A7E17">
        <w:rPr>
          <w:rFonts w:ascii="Calibri" w:hAnsi="Calibri" w:cs="Calibri"/>
          <w:b/>
        </w:rPr>
        <w:t xml:space="preserve"> </w:t>
      </w:r>
      <w:r w:rsidR="00191C84" w:rsidRPr="008A7E17">
        <w:rPr>
          <w:rFonts w:ascii="Calibri" w:hAnsi="Calibri" w:cs="Calibri"/>
          <w:bCs/>
        </w:rPr>
        <w:t xml:space="preserve">Se confirma que el Anexo 5 con soportes es requerido para el funcionario </w:t>
      </w:r>
      <w:r w:rsidR="000C2B6A" w:rsidRPr="008A7E17">
        <w:rPr>
          <w:rFonts w:ascii="Calibri" w:hAnsi="Calibri" w:cs="Calibri"/>
          <w:bCs/>
        </w:rPr>
        <w:t xml:space="preserve">designado </w:t>
      </w:r>
      <w:r w:rsidR="00172EAD">
        <w:rPr>
          <w:rFonts w:ascii="Calibri" w:hAnsi="Calibri" w:cs="Calibri"/>
          <w:bCs/>
        </w:rPr>
        <w:t xml:space="preserve">como </w:t>
      </w:r>
      <w:proofErr w:type="spellStart"/>
      <w:r w:rsidR="00172EAD">
        <w:rPr>
          <w:rFonts w:ascii="Calibri" w:hAnsi="Calibri" w:cs="Calibri"/>
          <w:bCs/>
        </w:rPr>
        <w:t>Inhouse</w:t>
      </w:r>
      <w:proofErr w:type="spellEnd"/>
      <w:r w:rsidR="00172EAD">
        <w:rPr>
          <w:rFonts w:ascii="Calibri" w:hAnsi="Calibri" w:cs="Calibri"/>
          <w:bCs/>
        </w:rPr>
        <w:t xml:space="preserve">. </w:t>
      </w:r>
    </w:p>
    <w:p w14:paraId="09D1B066" w14:textId="77777777" w:rsidR="00D705D6" w:rsidRPr="008A7E17" w:rsidRDefault="00D705D6" w:rsidP="008A7E17">
      <w:pPr>
        <w:ind w:right="407"/>
        <w:rPr>
          <w:rFonts w:ascii="Calibri" w:hAnsi="Calibri" w:cs="Calibri"/>
          <w:b/>
        </w:rPr>
      </w:pPr>
    </w:p>
    <w:p w14:paraId="01CC65A0" w14:textId="16A33B17" w:rsidR="006001D9" w:rsidRPr="00172EAD" w:rsidRDefault="006001D9" w:rsidP="008A7E17">
      <w:pPr>
        <w:pStyle w:val="Prrafodelista"/>
        <w:numPr>
          <w:ilvl w:val="0"/>
          <w:numId w:val="11"/>
        </w:numPr>
        <w:jc w:val="both"/>
        <w:rPr>
          <w:rFonts w:ascii="Calibri" w:hAnsi="Calibri" w:cs="Calibri"/>
          <w:b/>
          <w:bCs/>
        </w:rPr>
      </w:pPr>
      <w:r w:rsidRPr="00172EAD">
        <w:rPr>
          <w:rFonts w:ascii="Calibri" w:hAnsi="Calibri" w:cs="Calibri"/>
          <w:b/>
          <w:bCs/>
        </w:rPr>
        <w:t>Solicitamos amablemente al banco ratificar que la persona dispuesta para el desarrollo de la obligación número 2.8.16 se trata de la misma requerida en la obligación 2.8.24</w:t>
      </w:r>
    </w:p>
    <w:p w14:paraId="48BED31F" w14:textId="77777777" w:rsidR="005572BB" w:rsidRPr="008A7E17" w:rsidRDefault="005572BB" w:rsidP="008A7E17">
      <w:pPr>
        <w:jc w:val="both"/>
        <w:rPr>
          <w:rFonts w:ascii="Calibri" w:hAnsi="Calibri" w:cs="Calibri"/>
          <w:b/>
          <w:bCs/>
          <w:kern w:val="2"/>
          <w14:ligatures w14:val="standardContextual"/>
        </w:rPr>
      </w:pPr>
    </w:p>
    <w:p w14:paraId="302C6510" w14:textId="27D46882" w:rsidR="006001D9" w:rsidRDefault="006001D9" w:rsidP="008A7E17">
      <w:pPr>
        <w:ind w:left="708"/>
        <w:jc w:val="both"/>
        <w:rPr>
          <w:rFonts w:ascii="Calibri" w:hAnsi="Calibri" w:cs="Calibri"/>
          <w:kern w:val="2"/>
          <w14:ligatures w14:val="standardContextual"/>
        </w:rPr>
      </w:pPr>
      <w:r w:rsidRPr="008A7E17">
        <w:rPr>
          <w:rFonts w:ascii="Calibri" w:hAnsi="Calibri" w:cs="Calibri"/>
          <w:b/>
          <w:bCs/>
          <w:kern w:val="2"/>
          <w14:ligatures w14:val="standardContextual"/>
        </w:rPr>
        <w:t xml:space="preserve">Respuesta: </w:t>
      </w:r>
      <w:r w:rsidR="00674790" w:rsidRPr="008A7E17">
        <w:rPr>
          <w:rFonts w:ascii="Calibri" w:hAnsi="Calibri" w:cs="Calibri"/>
          <w:kern w:val="2"/>
          <w14:ligatures w14:val="standardContextual"/>
        </w:rPr>
        <w:t xml:space="preserve">Se confirma que la persona que deberá asignar el corredor </w:t>
      </w:r>
      <w:r w:rsidR="004602D0" w:rsidRPr="008A7E17">
        <w:rPr>
          <w:rFonts w:ascii="Calibri" w:hAnsi="Calibri" w:cs="Calibri"/>
          <w:kern w:val="2"/>
          <w14:ligatures w14:val="standardContextual"/>
        </w:rPr>
        <w:t>en los términos del numeral 2.8.16 para el manejo de los seguros objeto de intermediación es la misma a la que hace referencia el numeral 2.8.24.</w:t>
      </w:r>
    </w:p>
    <w:p w14:paraId="150FBAA5" w14:textId="77777777" w:rsidR="008F6B73" w:rsidRPr="00172EAD" w:rsidRDefault="008F6B73" w:rsidP="008A7E17">
      <w:pPr>
        <w:ind w:left="708"/>
        <w:jc w:val="both"/>
        <w:rPr>
          <w:rFonts w:ascii="Calibri" w:hAnsi="Calibri" w:cs="Calibri"/>
          <w:b/>
          <w:bCs/>
          <w:kern w:val="2"/>
          <w14:ligatures w14:val="standardContextual"/>
        </w:rPr>
      </w:pPr>
    </w:p>
    <w:p w14:paraId="3F96E2A5" w14:textId="69223464" w:rsidR="008F6B73" w:rsidRPr="00172EAD" w:rsidRDefault="008F6B73" w:rsidP="00AA3107">
      <w:pPr>
        <w:pStyle w:val="Prrafodelista"/>
        <w:numPr>
          <w:ilvl w:val="0"/>
          <w:numId w:val="11"/>
        </w:numPr>
        <w:ind w:left="708"/>
        <w:jc w:val="both"/>
        <w:rPr>
          <w:rFonts w:ascii="Calibri" w:hAnsi="Calibri" w:cs="Calibri"/>
          <w:b/>
          <w:bCs/>
          <w:kern w:val="2"/>
          <w14:ligatures w14:val="standardContextual"/>
        </w:rPr>
      </w:pPr>
      <w:r w:rsidRPr="00172EAD">
        <w:rPr>
          <w:rFonts w:ascii="Calibri" w:hAnsi="Calibri" w:cs="Calibri"/>
          <w:b/>
          <w:bCs/>
          <w:kern w:val="2"/>
          <w14:ligatures w14:val="standardContextual"/>
        </w:rPr>
        <w:t>Precisar el alcance de las</w:t>
      </w:r>
      <w:r w:rsidR="00E2789C" w:rsidRPr="00172EAD">
        <w:rPr>
          <w:rFonts w:ascii="Calibri" w:hAnsi="Calibri" w:cs="Calibri"/>
          <w:b/>
          <w:bCs/>
          <w:kern w:val="2"/>
          <w14:ligatures w14:val="standardContextual"/>
        </w:rPr>
        <w:t xml:space="preserve"> siguientes </w:t>
      </w:r>
      <w:r w:rsidRPr="00172EAD">
        <w:rPr>
          <w:rFonts w:ascii="Calibri" w:hAnsi="Calibri" w:cs="Calibri"/>
          <w:b/>
          <w:bCs/>
          <w:kern w:val="2"/>
          <w14:ligatures w14:val="standardContextual"/>
        </w:rPr>
        <w:t xml:space="preserve">actividades relacionadas en el </w:t>
      </w:r>
      <w:proofErr w:type="spellStart"/>
      <w:r w:rsidRPr="00172EAD">
        <w:rPr>
          <w:rFonts w:ascii="Calibri" w:hAnsi="Calibri" w:cs="Calibri"/>
          <w:b/>
          <w:bCs/>
          <w:kern w:val="2"/>
          <w14:ligatures w14:val="standardContextual"/>
        </w:rPr>
        <w:t>subnumeral</w:t>
      </w:r>
      <w:proofErr w:type="spellEnd"/>
      <w:r w:rsidRPr="00172EAD">
        <w:rPr>
          <w:rFonts w:ascii="Calibri" w:hAnsi="Calibri" w:cs="Calibri"/>
          <w:b/>
          <w:bCs/>
          <w:kern w:val="2"/>
          <w14:ligatures w14:val="standardContextual"/>
        </w:rPr>
        <w:t xml:space="preserve"> 2.8.24.</w:t>
      </w:r>
      <w:r w:rsidR="00E2789C" w:rsidRPr="00172EAD">
        <w:rPr>
          <w:rFonts w:ascii="Calibri" w:hAnsi="Calibri" w:cs="Calibri"/>
          <w:b/>
          <w:bCs/>
          <w:kern w:val="2"/>
          <w14:ligatures w14:val="standardContextual"/>
        </w:rPr>
        <w:t>: enviar notificaciones de renovación a clientes deudores y enviar copias de pólizas internas a los deudores.</w:t>
      </w:r>
    </w:p>
    <w:p w14:paraId="311E33AB" w14:textId="77777777" w:rsidR="00E2789C" w:rsidRPr="00172EAD" w:rsidRDefault="00E2789C" w:rsidP="00E2789C">
      <w:pPr>
        <w:pStyle w:val="Prrafodelista"/>
        <w:ind w:left="708"/>
        <w:jc w:val="both"/>
        <w:rPr>
          <w:rFonts w:ascii="Calibri" w:hAnsi="Calibri" w:cs="Calibri"/>
          <w:b/>
          <w:bCs/>
          <w:kern w:val="2"/>
          <w14:ligatures w14:val="standardContextual"/>
        </w:rPr>
      </w:pPr>
    </w:p>
    <w:p w14:paraId="6331B9D7" w14:textId="13265E1A" w:rsidR="00D44DC0" w:rsidRPr="00172EAD" w:rsidRDefault="008F6B73" w:rsidP="008A7E17">
      <w:pPr>
        <w:ind w:left="708"/>
        <w:jc w:val="both"/>
        <w:rPr>
          <w:rFonts w:ascii="Calibri" w:hAnsi="Calibri" w:cs="Calibri"/>
          <w:kern w:val="2"/>
          <w14:ligatures w14:val="standardContextual"/>
        </w:rPr>
      </w:pPr>
      <w:r w:rsidRPr="00172EAD">
        <w:rPr>
          <w:rFonts w:ascii="Calibri" w:hAnsi="Calibri" w:cs="Calibri"/>
          <w:b/>
          <w:bCs/>
          <w:kern w:val="2"/>
          <w14:ligatures w14:val="standardContextual"/>
        </w:rPr>
        <w:t xml:space="preserve">Respuesta: </w:t>
      </w:r>
      <w:r w:rsidR="000646DD" w:rsidRPr="00172EAD">
        <w:rPr>
          <w:rFonts w:ascii="Calibri" w:hAnsi="Calibri" w:cs="Calibri"/>
          <w:bCs/>
        </w:rPr>
        <w:t xml:space="preserve">Estas actividades hacen parte de las obligaciones del </w:t>
      </w:r>
      <w:r w:rsidR="00172EAD" w:rsidRPr="00172EAD">
        <w:rPr>
          <w:rFonts w:ascii="Calibri" w:hAnsi="Calibri" w:cs="Calibri"/>
          <w:bCs/>
        </w:rPr>
        <w:t>C</w:t>
      </w:r>
      <w:r w:rsidR="000646DD" w:rsidRPr="00172EAD">
        <w:rPr>
          <w:rFonts w:ascii="Calibri" w:hAnsi="Calibri" w:cs="Calibri"/>
          <w:bCs/>
        </w:rPr>
        <w:t>orredor de ejercer el control y seguimiento de las pólizas de seguro de operaciones de crédito del Banco</w:t>
      </w:r>
      <w:r w:rsidR="00513862" w:rsidRPr="00172EAD">
        <w:rPr>
          <w:rFonts w:ascii="Calibri" w:hAnsi="Calibri" w:cs="Calibri"/>
          <w:bCs/>
        </w:rPr>
        <w:t xml:space="preserve"> correspondientes a los seguros intermediados</w:t>
      </w:r>
      <w:r w:rsidR="00D44DC0" w:rsidRPr="00172EAD">
        <w:rPr>
          <w:rFonts w:ascii="Calibri" w:hAnsi="Calibri" w:cs="Calibri"/>
          <w:bCs/>
        </w:rPr>
        <w:t>.</w:t>
      </w:r>
      <w:r w:rsidR="002A230A" w:rsidRPr="00172EAD">
        <w:rPr>
          <w:rFonts w:ascii="Calibri" w:hAnsi="Calibri" w:cs="Calibri"/>
          <w:bCs/>
        </w:rPr>
        <w:t xml:space="preserve"> </w:t>
      </w:r>
    </w:p>
    <w:p w14:paraId="4AD216C8" w14:textId="77777777" w:rsidR="00D44DC0" w:rsidRPr="00D44DC0" w:rsidRDefault="00D44DC0" w:rsidP="008A7E17">
      <w:pPr>
        <w:ind w:left="708"/>
        <w:jc w:val="both"/>
        <w:rPr>
          <w:rFonts w:ascii="Calibri" w:hAnsi="Calibri" w:cs="Calibri"/>
          <w:color w:val="FF0000"/>
          <w:kern w:val="2"/>
          <w14:ligatures w14:val="standardContextual"/>
        </w:rPr>
      </w:pPr>
    </w:p>
    <w:p w14:paraId="386E9921" w14:textId="0E8C69AA" w:rsidR="000B40DF" w:rsidRPr="008A7E17" w:rsidRDefault="000B40DF" w:rsidP="008A7E17">
      <w:pPr>
        <w:ind w:right="407" w:firstLine="708"/>
        <w:jc w:val="center"/>
        <w:rPr>
          <w:rFonts w:ascii="Calibri" w:hAnsi="Calibri" w:cs="Calibri"/>
          <w:b/>
          <w:u w:val="single"/>
        </w:rPr>
      </w:pPr>
      <w:r w:rsidRPr="008A7E17">
        <w:rPr>
          <w:rFonts w:ascii="Calibri" w:hAnsi="Calibri" w:cs="Calibri"/>
          <w:b/>
          <w:u w:val="single"/>
        </w:rPr>
        <w:t>Aclaraciones relacionadas con el numeral 3.1. Contenido de la oferta</w:t>
      </w:r>
    </w:p>
    <w:p w14:paraId="3A32BD3C" w14:textId="77777777" w:rsidR="0098685C" w:rsidRPr="008A7E17" w:rsidRDefault="0098685C" w:rsidP="008A7E17">
      <w:pPr>
        <w:jc w:val="both"/>
        <w:rPr>
          <w:rFonts w:ascii="Calibri" w:hAnsi="Calibri" w:cs="Calibri"/>
        </w:rPr>
      </w:pPr>
    </w:p>
    <w:p w14:paraId="5BDC0DAF" w14:textId="428DE88A" w:rsidR="0098685C" w:rsidRPr="00172EAD" w:rsidRDefault="000B40DF" w:rsidP="008A7E17">
      <w:pPr>
        <w:pStyle w:val="Prrafodelista"/>
        <w:numPr>
          <w:ilvl w:val="0"/>
          <w:numId w:val="11"/>
        </w:numPr>
        <w:jc w:val="both"/>
        <w:rPr>
          <w:rFonts w:ascii="Calibri" w:hAnsi="Calibri" w:cs="Calibri"/>
          <w:b/>
          <w:bCs/>
        </w:rPr>
      </w:pPr>
      <w:r w:rsidRPr="00172EAD">
        <w:rPr>
          <w:rFonts w:ascii="Calibri" w:hAnsi="Calibri" w:cs="Calibri"/>
          <w:b/>
          <w:bCs/>
        </w:rPr>
        <w:lastRenderedPageBreak/>
        <w:t xml:space="preserve">El </w:t>
      </w:r>
      <w:proofErr w:type="spellStart"/>
      <w:r w:rsidRPr="00172EAD">
        <w:rPr>
          <w:rFonts w:ascii="Calibri" w:hAnsi="Calibri" w:cs="Calibri"/>
          <w:b/>
          <w:bCs/>
        </w:rPr>
        <w:t>subnumeral</w:t>
      </w:r>
      <w:proofErr w:type="spellEnd"/>
      <w:r w:rsidRPr="00172EAD">
        <w:rPr>
          <w:rFonts w:ascii="Calibri" w:hAnsi="Calibri" w:cs="Calibri"/>
          <w:b/>
          <w:bCs/>
        </w:rPr>
        <w:t xml:space="preserve"> 3.1.7. dispone que las certificaciones deben indicar el valor de las primas anuales. Dado que varias empresas contratan programas de seguros por periodos superiores a una anualidad, se solicita permitir presentar certificaciones con vigencias </w:t>
      </w:r>
      <w:r w:rsidR="000509CF" w:rsidRPr="00172EAD">
        <w:rPr>
          <w:rFonts w:ascii="Calibri" w:hAnsi="Calibri" w:cs="Calibri"/>
          <w:b/>
          <w:bCs/>
        </w:rPr>
        <w:t>superiores a</w:t>
      </w:r>
      <w:r w:rsidRPr="00172EAD">
        <w:rPr>
          <w:rFonts w:ascii="Calibri" w:hAnsi="Calibri" w:cs="Calibri"/>
          <w:b/>
          <w:bCs/>
        </w:rPr>
        <w:t xml:space="preserve"> un año y en la asignación del puntaje, se tomen las primas a prorrata de la anualidad.</w:t>
      </w:r>
    </w:p>
    <w:p w14:paraId="5FEB335A" w14:textId="77777777" w:rsidR="000B40DF" w:rsidRPr="00172EAD" w:rsidRDefault="000B40DF" w:rsidP="008A7E17">
      <w:pPr>
        <w:pStyle w:val="Prrafodelista"/>
        <w:jc w:val="both"/>
        <w:rPr>
          <w:rFonts w:ascii="Calibri" w:hAnsi="Calibri" w:cs="Calibri"/>
        </w:rPr>
      </w:pPr>
    </w:p>
    <w:p w14:paraId="65D229C8" w14:textId="15EBF418" w:rsidR="000B40DF" w:rsidRPr="00172EAD" w:rsidRDefault="000B40DF" w:rsidP="008A7E17">
      <w:pPr>
        <w:pStyle w:val="Prrafodelista"/>
        <w:jc w:val="both"/>
        <w:rPr>
          <w:rFonts w:ascii="Calibri" w:hAnsi="Calibri" w:cs="Calibri"/>
        </w:rPr>
      </w:pPr>
      <w:r w:rsidRPr="00172EAD">
        <w:rPr>
          <w:rFonts w:ascii="Calibri" w:hAnsi="Calibri" w:cs="Calibri"/>
          <w:b/>
          <w:bCs/>
          <w:kern w:val="2"/>
          <w14:ligatures w14:val="standardContextual"/>
        </w:rPr>
        <w:t xml:space="preserve">Respuesta: </w:t>
      </w:r>
      <w:r w:rsidRPr="00172EAD">
        <w:rPr>
          <w:rFonts w:ascii="Calibri" w:hAnsi="Calibri" w:cs="Calibri"/>
          <w:kern w:val="2"/>
          <w14:ligatures w14:val="standardContextual"/>
        </w:rPr>
        <w:t>S</w:t>
      </w:r>
      <w:r w:rsidR="000509CF" w:rsidRPr="00172EAD">
        <w:rPr>
          <w:rFonts w:ascii="Calibri" w:hAnsi="Calibri" w:cs="Calibri"/>
          <w:kern w:val="2"/>
          <w14:ligatures w14:val="standardContextual"/>
        </w:rPr>
        <w:t>e acepta la solicitud y para efectos de calificación con el fin de hacer comparativa la información, se tomarán a prorrata de la anualidad aquellos programas de seguros que tengan vigencia superior.</w:t>
      </w:r>
    </w:p>
    <w:p w14:paraId="72E475B9" w14:textId="77777777" w:rsidR="000B40DF" w:rsidRPr="008A7E17" w:rsidRDefault="000B40DF" w:rsidP="008A7E17">
      <w:pPr>
        <w:pStyle w:val="Prrafodelista"/>
        <w:jc w:val="both"/>
        <w:rPr>
          <w:rFonts w:ascii="Calibri" w:hAnsi="Calibri" w:cs="Calibri"/>
        </w:rPr>
      </w:pPr>
    </w:p>
    <w:p w14:paraId="5B275317" w14:textId="77777777" w:rsidR="004D22F2" w:rsidRPr="00172EAD" w:rsidRDefault="004D22F2" w:rsidP="008A7E17">
      <w:pPr>
        <w:pStyle w:val="Prrafodelista"/>
        <w:numPr>
          <w:ilvl w:val="0"/>
          <w:numId w:val="11"/>
        </w:numPr>
        <w:jc w:val="both"/>
        <w:rPr>
          <w:rFonts w:ascii="Calibri" w:hAnsi="Calibri" w:cs="Calibri"/>
          <w:b/>
          <w:bCs/>
        </w:rPr>
      </w:pPr>
      <w:r w:rsidRPr="00172EAD">
        <w:rPr>
          <w:rFonts w:ascii="Calibri" w:hAnsi="Calibri" w:cs="Calibri"/>
          <w:b/>
          <w:bCs/>
        </w:rPr>
        <w:t xml:space="preserve">Frente a la certificación de reclamaciones definida en el numeral 3.1.9. </w:t>
      </w:r>
      <w:proofErr w:type="gramStart"/>
      <w:r w:rsidRPr="00172EAD">
        <w:rPr>
          <w:rFonts w:ascii="Calibri" w:hAnsi="Calibri" w:cs="Calibri"/>
          <w:b/>
          <w:bCs/>
        </w:rPr>
        <w:t>aclarar</w:t>
      </w:r>
      <w:proofErr w:type="gramEnd"/>
      <w:r w:rsidRPr="00172EAD">
        <w:rPr>
          <w:rFonts w:ascii="Calibri" w:hAnsi="Calibri" w:cs="Calibri"/>
          <w:b/>
          <w:bCs/>
        </w:rPr>
        <w:t xml:space="preserve"> que los datos considerados son los del año 2021 y 2022. </w:t>
      </w:r>
    </w:p>
    <w:p w14:paraId="0EAB6EB4" w14:textId="77777777" w:rsidR="004D22F2" w:rsidRPr="00172EAD" w:rsidRDefault="004D22F2" w:rsidP="008A7E17">
      <w:pPr>
        <w:jc w:val="both"/>
        <w:rPr>
          <w:rFonts w:ascii="Calibri" w:hAnsi="Calibri" w:cs="Calibri"/>
        </w:rPr>
      </w:pPr>
    </w:p>
    <w:p w14:paraId="61C29E98" w14:textId="77777777" w:rsidR="004D22F2" w:rsidRPr="008A7E17" w:rsidRDefault="004D22F2" w:rsidP="008A7E17">
      <w:pPr>
        <w:pStyle w:val="Prrafodelista"/>
        <w:jc w:val="both"/>
        <w:rPr>
          <w:rFonts w:ascii="Calibri" w:hAnsi="Calibri" w:cs="Calibri"/>
          <w:kern w:val="2"/>
          <w14:ligatures w14:val="standardContextual"/>
        </w:rPr>
      </w:pPr>
      <w:r w:rsidRPr="00172EAD">
        <w:rPr>
          <w:rFonts w:ascii="Calibri" w:hAnsi="Calibri" w:cs="Calibri"/>
          <w:b/>
          <w:bCs/>
          <w:kern w:val="2"/>
          <w14:ligatures w14:val="standardContextual"/>
        </w:rPr>
        <w:t xml:space="preserve">Respuesta: </w:t>
      </w:r>
      <w:r w:rsidRPr="00172EAD">
        <w:rPr>
          <w:rFonts w:ascii="Calibri" w:hAnsi="Calibri" w:cs="Calibri"/>
          <w:kern w:val="2"/>
          <w14:ligatures w14:val="standardContextual"/>
        </w:rPr>
        <w:t xml:space="preserve">Se aclara que los datos son los correspondientes a los años 2021 y 2022. </w:t>
      </w:r>
      <w:r w:rsidRPr="00172EAD">
        <w:rPr>
          <w:rFonts w:ascii="Calibri" w:hAnsi="Calibri" w:cs="Calibri"/>
        </w:rPr>
        <w:t>Se realizará ajuste mediante adenda.</w:t>
      </w:r>
    </w:p>
    <w:p w14:paraId="14FD7968" w14:textId="77777777" w:rsidR="004D22F2" w:rsidRPr="00172EAD" w:rsidRDefault="004D22F2" w:rsidP="008A7E17">
      <w:pPr>
        <w:pStyle w:val="Prrafodelista"/>
        <w:jc w:val="both"/>
        <w:rPr>
          <w:rFonts w:ascii="Calibri" w:hAnsi="Calibri" w:cs="Calibri"/>
          <w:b/>
          <w:bCs/>
        </w:rPr>
      </w:pPr>
    </w:p>
    <w:p w14:paraId="4C338BBF" w14:textId="34CD687A" w:rsidR="000B40DF" w:rsidRPr="00172EAD" w:rsidRDefault="000B40DF" w:rsidP="008A7E17">
      <w:pPr>
        <w:pStyle w:val="Prrafodelista"/>
        <w:numPr>
          <w:ilvl w:val="0"/>
          <w:numId w:val="11"/>
        </w:numPr>
        <w:jc w:val="both"/>
        <w:rPr>
          <w:rFonts w:ascii="Calibri" w:hAnsi="Calibri" w:cs="Calibri"/>
          <w:b/>
          <w:bCs/>
        </w:rPr>
      </w:pPr>
      <w:r w:rsidRPr="00172EAD">
        <w:rPr>
          <w:rFonts w:ascii="Calibri" w:hAnsi="Calibri" w:cs="Calibri"/>
          <w:b/>
          <w:bCs/>
        </w:rPr>
        <w:t xml:space="preserve">Frente a la certificación de reclamaciones definida en el numeral 3.1.10., </w:t>
      </w:r>
      <w:proofErr w:type="gramStart"/>
      <w:r w:rsidRPr="00172EAD">
        <w:rPr>
          <w:rFonts w:ascii="Calibri" w:hAnsi="Calibri" w:cs="Calibri"/>
          <w:b/>
          <w:bCs/>
        </w:rPr>
        <w:t>precisar</w:t>
      </w:r>
      <w:proofErr w:type="gramEnd"/>
      <w:r w:rsidRPr="00172EAD">
        <w:rPr>
          <w:rFonts w:ascii="Calibri" w:hAnsi="Calibri" w:cs="Calibri"/>
          <w:b/>
          <w:bCs/>
        </w:rPr>
        <w:t xml:space="preserve"> que corresponde a los seguros indicados en el Anexo 9.</w:t>
      </w:r>
    </w:p>
    <w:p w14:paraId="38FB26AF" w14:textId="77777777" w:rsidR="000B40DF" w:rsidRPr="008A7E17" w:rsidRDefault="000B40DF" w:rsidP="008A7E17">
      <w:pPr>
        <w:pStyle w:val="Prrafodelista"/>
        <w:jc w:val="both"/>
        <w:rPr>
          <w:rFonts w:ascii="Calibri" w:hAnsi="Calibri" w:cs="Calibri"/>
        </w:rPr>
      </w:pPr>
    </w:p>
    <w:p w14:paraId="4403F7D9" w14:textId="7BC2EA49" w:rsidR="000B40DF" w:rsidRPr="00172EAD" w:rsidRDefault="00934F42" w:rsidP="008A7E17">
      <w:pPr>
        <w:pStyle w:val="Prrafodelista"/>
        <w:jc w:val="both"/>
        <w:rPr>
          <w:rFonts w:ascii="Calibri" w:hAnsi="Calibri" w:cs="Calibri"/>
        </w:rPr>
      </w:pPr>
      <w:r w:rsidRPr="008A7E17">
        <w:rPr>
          <w:rFonts w:ascii="Calibri" w:hAnsi="Calibri" w:cs="Calibri"/>
          <w:b/>
          <w:bCs/>
          <w:kern w:val="2"/>
          <w14:ligatures w14:val="standardContextual"/>
        </w:rPr>
        <w:t xml:space="preserve">Respuesta: </w:t>
      </w:r>
      <w:r w:rsidR="0081665B" w:rsidRPr="008A7E17">
        <w:rPr>
          <w:rFonts w:ascii="Calibri" w:hAnsi="Calibri" w:cs="Calibri"/>
          <w:kern w:val="2"/>
          <w14:ligatures w14:val="standardContextual"/>
        </w:rPr>
        <w:t xml:space="preserve">Se aclara que la certificación definida en el numeral </w:t>
      </w:r>
      <w:r w:rsidR="0081665B" w:rsidRPr="008A7E17">
        <w:rPr>
          <w:rFonts w:ascii="Calibri" w:hAnsi="Calibri" w:cs="Calibri"/>
        </w:rPr>
        <w:t>3.1.10. corresponde a</w:t>
      </w:r>
      <w:r w:rsidR="0081665B" w:rsidRPr="008A7E17">
        <w:rPr>
          <w:rFonts w:ascii="Calibri" w:hAnsi="Calibri" w:cs="Calibri"/>
          <w:kern w:val="2"/>
          <w14:ligatures w14:val="standardContextual"/>
        </w:rPr>
        <w:t xml:space="preserve">l Anexo 9 denominado “Certificado de Reclamaciones” en la que deberán certificarse las reclamaciones tramitadas por el corredor en cada uno de los ramos indicados en el </w:t>
      </w:r>
      <w:r w:rsidR="0081665B" w:rsidRPr="00172EAD">
        <w:rPr>
          <w:rFonts w:ascii="Calibri" w:hAnsi="Calibri" w:cs="Calibri"/>
          <w:kern w:val="2"/>
          <w14:ligatures w14:val="standardContextual"/>
        </w:rPr>
        <w:t>referido anexo.</w:t>
      </w:r>
    </w:p>
    <w:p w14:paraId="7084F227" w14:textId="77777777" w:rsidR="000B40DF" w:rsidRPr="00172EAD" w:rsidRDefault="000B40DF" w:rsidP="008A7E17">
      <w:pPr>
        <w:pStyle w:val="Prrafodelista"/>
        <w:jc w:val="both"/>
        <w:rPr>
          <w:rFonts w:ascii="Calibri" w:hAnsi="Calibri" w:cs="Calibri"/>
          <w:b/>
          <w:bCs/>
        </w:rPr>
      </w:pPr>
    </w:p>
    <w:p w14:paraId="1BA4EA48" w14:textId="77777777" w:rsidR="00DB1845" w:rsidRPr="00172EAD" w:rsidRDefault="00DB1845" w:rsidP="008A7E17">
      <w:pPr>
        <w:pStyle w:val="Prrafodelista"/>
        <w:numPr>
          <w:ilvl w:val="0"/>
          <w:numId w:val="11"/>
        </w:numPr>
        <w:jc w:val="both"/>
        <w:rPr>
          <w:rFonts w:ascii="Calibri" w:hAnsi="Calibri" w:cs="Calibri"/>
          <w:b/>
          <w:bCs/>
        </w:rPr>
      </w:pPr>
      <w:r w:rsidRPr="00172EAD">
        <w:rPr>
          <w:rFonts w:ascii="Calibri" w:hAnsi="Calibri" w:cs="Calibri"/>
          <w:b/>
          <w:bCs/>
        </w:rPr>
        <w:t>Frente a la certificación de reclamaciones definida en el numeral 3.1.10. aclarar si por cuantía de reclamos se entiende el valor indemnizado o el reclamado.</w:t>
      </w:r>
    </w:p>
    <w:p w14:paraId="20BC8328" w14:textId="77777777" w:rsidR="00DB1845" w:rsidRPr="00172EAD" w:rsidRDefault="00DB1845" w:rsidP="008A7E17">
      <w:pPr>
        <w:jc w:val="both"/>
        <w:rPr>
          <w:rFonts w:ascii="Calibri" w:hAnsi="Calibri" w:cs="Calibri"/>
        </w:rPr>
      </w:pPr>
    </w:p>
    <w:p w14:paraId="7B005571" w14:textId="095B1789" w:rsidR="00DB1845" w:rsidRPr="00172EAD" w:rsidRDefault="00DB1845" w:rsidP="008A7E17">
      <w:pPr>
        <w:pStyle w:val="Prrafodelista"/>
        <w:jc w:val="both"/>
        <w:rPr>
          <w:rFonts w:ascii="Calibri" w:hAnsi="Calibri" w:cs="Calibri"/>
          <w:kern w:val="2"/>
          <w14:ligatures w14:val="standardContextual"/>
        </w:rPr>
      </w:pPr>
      <w:r w:rsidRPr="00172EAD">
        <w:rPr>
          <w:rFonts w:ascii="Calibri" w:hAnsi="Calibri" w:cs="Calibri"/>
          <w:b/>
          <w:bCs/>
          <w:kern w:val="2"/>
          <w14:ligatures w14:val="standardContextual"/>
        </w:rPr>
        <w:t xml:space="preserve">Respuesta: </w:t>
      </w:r>
      <w:r w:rsidR="00510864" w:rsidRPr="00172EAD">
        <w:rPr>
          <w:rFonts w:ascii="Calibri" w:hAnsi="Calibri" w:cs="Calibri"/>
          <w:kern w:val="2"/>
          <w14:ligatures w14:val="standardContextual"/>
        </w:rPr>
        <w:t>Se aclara que la cuantía de reclamaciones atendidas a la que se refiere la certificación</w:t>
      </w:r>
      <w:r w:rsidR="00563A1C" w:rsidRPr="00172EAD">
        <w:rPr>
          <w:rFonts w:ascii="Calibri" w:hAnsi="Calibri" w:cs="Calibri"/>
          <w:kern w:val="2"/>
          <w14:ligatures w14:val="standardContextual"/>
        </w:rPr>
        <w:t xml:space="preserve"> </w:t>
      </w:r>
      <w:r w:rsidR="00510864" w:rsidRPr="00172EAD">
        <w:rPr>
          <w:rFonts w:ascii="Calibri" w:hAnsi="Calibri" w:cs="Calibri"/>
          <w:kern w:val="2"/>
          <w14:ligatures w14:val="standardContextual"/>
        </w:rPr>
        <w:t>corresponde al valor del reclamo.</w:t>
      </w:r>
    </w:p>
    <w:p w14:paraId="0BC58136" w14:textId="77777777" w:rsidR="009411A1" w:rsidRPr="00172EAD" w:rsidRDefault="009411A1" w:rsidP="008A7E17">
      <w:pPr>
        <w:jc w:val="both"/>
        <w:rPr>
          <w:rFonts w:ascii="Calibri" w:hAnsi="Calibri" w:cs="Calibri"/>
          <w:b/>
          <w:bCs/>
          <w:kern w:val="2"/>
          <w14:ligatures w14:val="standardContextual"/>
        </w:rPr>
      </w:pPr>
    </w:p>
    <w:p w14:paraId="265F07BF" w14:textId="7EE9814A" w:rsidR="009411A1" w:rsidRPr="00172EAD" w:rsidRDefault="009411A1" w:rsidP="008A7E17">
      <w:pPr>
        <w:pStyle w:val="Prrafodelista"/>
        <w:numPr>
          <w:ilvl w:val="0"/>
          <w:numId w:val="11"/>
        </w:numPr>
        <w:jc w:val="both"/>
        <w:rPr>
          <w:rFonts w:ascii="Calibri" w:hAnsi="Calibri" w:cs="Calibri"/>
          <w:b/>
          <w:bCs/>
          <w:kern w:val="2"/>
          <w14:ligatures w14:val="standardContextual"/>
        </w:rPr>
      </w:pPr>
      <w:r w:rsidRPr="00172EAD">
        <w:rPr>
          <w:rFonts w:ascii="Calibri" w:hAnsi="Calibri" w:cs="Calibri"/>
          <w:b/>
          <w:bCs/>
          <w:kern w:val="2"/>
          <w14:ligatures w14:val="standardContextual"/>
        </w:rPr>
        <w:t>Solicita realizar las siguientes modificaciones para acreditar experiencia:</w:t>
      </w:r>
    </w:p>
    <w:p w14:paraId="5065EF60" w14:textId="19CF435A" w:rsidR="009411A1" w:rsidRPr="00172EAD" w:rsidRDefault="009411A1" w:rsidP="008A7E17">
      <w:pPr>
        <w:pStyle w:val="Prrafodelista"/>
        <w:numPr>
          <w:ilvl w:val="0"/>
          <w:numId w:val="14"/>
        </w:numPr>
        <w:jc w:val="both"/>
        <w:rPr>
          <w:rFonts w:ascii="Calibri" w:hAnsi="Calibri" w:cs="Calibri"/>
          <w:b/>
          <w:bCs/>
          <w:kern w:val="2"/>
          <w14:ligatures w14:val="standardContextual"/>
        </w:rPr>
      </w:pPr>
      <w:r w:rsidRPr="00172EAD">
        <w:rPr>
          <w:rFonts w:ascii="Calibri" w:hAnsi="Calibri" w:cs="Calibri"/>
          <w:b/>
          <w:bCs/>
          <w:kern w:val="2"/>
          <w14:ligatures w14:val="standardContextual"/>
        </w:rPr>
        <w:t>Que se elimine la certificación de reclamaciones firmada por el representante legal del proponente (Anexo 9) y en su reemplazo se soliciten certificaciones de reclamos emitidos directamente por los clientes del proponente que pertenezcan al sector financiero.</w:t>
      </w:r>
    </w:p>
    <w:p w14:paraId="4B544FEC" w14:textId="7923F543" w:rsidR="009411A1" w:rsidRPr="009F1452" w:rsidRDefault="009411A1" w:rsidP="008A7E17">
      <w:pPr>
        <w:pStyle w:val="Prrafodelista"/>
        <w:numPr>
          <w:ilvl w:val="0"/>
          <w:numId w:val="14"/>
        </w:numPr>
        <w:jc w:val="both"/>
        <w:rPr>
          <w:rFonts w:ascii="Calibri" w:hAnsi="Calibri" w:cs="Calibri"/>
          <w:b/>
          <w:bCs/>
          <w:kern w:val="2"/>
          <w14:ligatures w14:val="standardContextual"/>
        </w:rPr>
      </w:pPr>
      <w:r w:rsidRPr="009F1452">
        <w:rPr>
          <w:rFonts w:ascii="Calibri" w:hAnsi="Calibri" w:cs="Calibri"/>
          <w:b/>
          <w:bCs/>
          <w:kern w:val="2"/>
          <w14:ligatures w14:val="standardContextual"/>
        </w:rPr>
        <w:t>Que se certifiquen siniestros atendidos e indemnizados.</w:t>
      </w:r>
    </w:p>
    <w:p w14:paraId="4F66C448" w14:textId="77777777" w:rsidR="009411A1" w:rsidRPr="009F1452" w:rsidRDefault="009411A1" w:rsidP="008A7E17">
      <w:pPr>
        <w:ind w:left="720"/>
        <w:jc w:val="both"/>
        <w:rPr>
          <w:rFonts w:ascii="Calibri" w:hAnsi="Calibri" w:cs="Calibri"/>
          <w:kern w:val="2"/>
          <w14:ligatures w14:val="standardContextual"/>
        </w:rPr>
      </w:pPr>
    </w:p>
    <w:p w14:paraId="1DD44C71" w14:textId="13BE2D85" w:rsidR="009411A1" w:rsidRPr="009F1452" w:rsidRDefault="009411A1" w:rsidP="008A7E17">
      <w:pPr>
        <w:ind w:left="720"/>
        <w:jc w:val="both"/>
        <w:rPr>
          <w:rFonts w:ascii="Calibri" w:hAnsi="Calibri" w:cs="Calibri"/>
          <w:kern w:val="2"/>
          <w14:ligatures w14:val="standardContextual"/>
        </w:rPr>
      </w:pPr>
      <w:r w:rsidRPr="009F1452">
        <w:rPr>
          <w:rFonts w:ascii="Calibri" w:hAnsi="Calibri" w:cs="Calibri"/>
          <w:b/>
          <w:bCs/>
          <w:kern w:val="2"/>
          <w14:ligatures w14:val="standardContextual"/>
        </w:rPr>
        <w:t>Respuesta:</w:t>
      </w:r>
      <w:r w:rsidR="00563A1C" w:rsidRPr="009F1452">
        <w:rPr>
          <w:rFonts w:ascii="Calibri" w:hAnsi="Calibri" w:cs="Calibri"/>
          <w:b/>
          <w:bCs/>
          <w:kern w:val="2"/>
          <w14:ligatures w14:val="standardContextual"/>
        </w:rPr>
        <w:t xml:space="preserve"> </w:t>
      </w:r>
      <w:r w:rsidR="009F1452" w:rsidRPr="009F1452">
        <w:rPr>
          <w:rFonts w:ascii="Calibri" w:hAnsi="Calibri" w:cs="Calibri"/>
        </w:rPr>
        <w:t>No resulta viable acceder a lo solicitado, como quiera que los criterios de evaluación ya se encuentran definidos en los términos de referencia</w:t>
      </w:r>
      <w:r w:rsidR="009F1452">
        <w:rPr>
          <w:rFonts w:ascii="Calibri" w:hAnsi="Calibri" w:cs="Calibri"/>
        </w:rPr>
        <w:t>.</w:t>
      </w:r>
    </w:p>
    <w:p w14:paraId="07B73CD2" w14:textId="77777777" w:rsidR="00DB1845" w:rsidRPr="008A7E17" w:rsidRDefault="00DB1845" w:rsidP="008A7E17">
      <w:pPr>
        <w:pStyle w:val="Prrafodelista"/>
        <w:jc w:val="both"/>
        <w:rPr>
          <w:rFonts w:ascii="Calibri" w:hAnsi="Calibri" w:cs="Calibri"/>
        </w:rPr>
      </w:pPr>
    </w:p>
    <w:p w14:paraId="6B7915B6" w14:textId="77777777" w:rsidR="00152DE9" w:rsidRPr="009F1452" w:rsidRDefault="00152DE9" w:rsidP="008A7E17">
      <w:pPr>
        <w:pStyle w:val="Prrafodelista"/>
        <w:numPr>
          <w:ilvl w:val="0"/>
          <w:numId w:val="11"/>
        </w:numPr>
        <w:jc w:val="both"/>
        <w:rPr>
          <w:rFonts w:ascii="Calibri" w:hAnsi="Calibri" w:cs="Calibri"/>
          <w:b/>
          <w:bCs/>
        </w:rPr>
      </w:pPr>
      <w:r w:rsidRPr="009F1452">
        <w:rPr>
          <w:rFonts w:ascii="Calibri" w:hAnsi="Calibri" w:cs="Calibri"/>
          <w:b/>
          <w:bCs/>
        </w:rPr>
        <w:t xml:space="preserve">Frente a la certificación de reclamaciones definida en el numeral 3.1.10. </w:t>
      </w:r>
      <w:proofErr w:type="gramStart"/>
      <w:r w:rsidRPr="009F1452">
        <w:rPr>
          <w:rFonts w:ascii="Calibri" w:hAnsi="Calibri" w:cs="Calibri"/>
          <w:b/>
          <w:bCs/>
        </w:rPr>
        <w:t>a</w:t>
      </w:r>
      <w:r w:rsidR="000B40DF" w:rsidRPr="009F1452">
        <w:rPr>
          <w:rFonts w:ascii="Calibri" w:hAnsi="Calibri" w:cs="Calibri"/>
          <w:b/>
          <w:bCs/>
        </w:rPr>
        <w:t>clarar</w:t>
      </w:r>
      <w:proofErr w:type="gramEnd"/>
      <w:r w:rsidR="000B40DF" w:rsidRPr="009F1452">
        <w:rPr>
          <w:rFonts w:ascii="Calibri" w:hAnsi="Calibri" w:cs="Calibri"/>
          <w:b/>
          <w:bCs/>
        </w:rPr>
        <w:t xml:space="preserve"> que los datos considerados son los del año 2021 y 2022. </w:t>
      </w:r>
    </w:p>
    <w:p w14:paraId="5FF6DD0E" w14:textId="77777777" w:rsidR="00152DE9" w:rsidRPr="009F1452" w:rsidRDefault="00152DE9" w:rsidP="008A7E17">
      <w:pPr>
        <w:jc w:val="both"/>
        <w:rPr>
          <w:rFonts w:ascii="Calibri" w:hAnsi="Calibri" w:cs="Calibri"/>
        </w:rPr>
      </w:pPr>
    </w:p>
    <w:p w14:paraId="00DFD6B6" w14:textId="65984B4E" w:rsidR="00152DE9" w:rsidRPr="008A7E17" w:rsidRDefault="00152DE9" w:rsidP="008A7E17">
      <w:pPr>
        <w:pStyle w:val="Prrafodelista"/>
        <w:jc w:val="both"/>
        <w:rPr>
          <w:rFonts w:ascii="Calibri" w:hAnsi="Calibri" w:cs="Calibri"/>
          <w:kern w:val="2"/>
          <w14:ligatures w14:val="standardContextual"/>
        </w:rPr>
      </w:pPr>
      <w:r w:rsidRPr="009F1452">
        <w:rPr>
          <w:rFonts w:ascii="Calibri" w:hAnsi="Calibri" w:cs="Calibri"/>
          <w:b/>
          <w:bCs/>
          <w:kern w:val="2"/>
          <w14:ligatures w14:val="standardContextual"/>
        </w:rPr>
        <w:t xml:space="preserve">Respuesta: </w:t>
      </w:r>
      <w:r w:rsidRPr="009F1452">
        <w:rPr>
          <w:rFonts w:ascii="Calibri" w:hAnsi="Calibri" w:cs="Calibri"/>
          <w:kern w:val="2"/>
          <w14:ligatures w14:val="standardContextual"/>
        </w:rPr>
        <w:t>S</w:t>
      </w:r>
      <w:r w:rsidR="00976E0E" w:rsidRPr="009F1452">
        <w:rPr>
          <w:rFonts w:ascii="Calibri" w:hAnsi="Calibri" w:cs="Calibri"/>
          <w:kern w:val="2"/>
          <w14:ligatures w14:val="standardContextual"/>
        </w:rPr>
        <w:t xml:space="preserve">e aclara que los datos son los correspondientes a los años 2021 y 2022. </w:t>
      </w:r>
      <w:r w:rsidR="00976E0E" w:rsidRPr="009F1452">
        <w:rPr>
          <w:rFonts w:ascii="Calibri" w:hAnsi="Calibri" w:cs="Calibri"/>
        </w:rPr>
        <w:t>Se realizará ajuste mediante adenda.</w:t>
      </w:r>
    </w:p>
    <w:p w14:paraId="1931D04C" w14:textId="77777777" w:rsidR="00152DE9" w:rsidRPr="009F1452" w:rsidRDefault="00152DE9" w:rsidP="008A7E17">
      <w:pPr>
        <w:jc w:val="both"/>
        <w:rPr>
          <w:rFonts w:ascii="Calibri" w:hAnsi="Calibri" w:cs="Calibri"/>
          <w:b/>
          <w:bCs/>
        </w:rPr>
      </w:pPr>
    </w:p>
    <w:p w14:paraId="3A1D75D8" w14:textId="6D4CAA9B" w:rsidR="00934F42" w:rsidRPr="009F1452" w:rsidRDefault="00021BC4" w:rsidP="008A7E17">
      <w:pPr>
        <w:pStyle w:val="Prrafodelista"/>
        <w:numPr>
          <w:ilvl w:val="0"/>
          <w:numId w:val="11"/>
        </w:numPr>
        <w:jc w:val="both"/>
        <w:rPr>
          <w:rFonts w:ascii="Calibri" w:hAnsi="Calibri" w:cs="Calibri"/>
          <w:b/>
          <w:bCs/>
        </w:rPr>
      </w:pPr>
      <w:proofErr w:type="gramStart"/>
      <w:r w:rsidRPr="009F1452">
        <w:rPr>
          <w:rFonts w:ascii="Calibri" w:hAnsi="Calibri" w:cs="Calibri"/>
          <w:b/>
          <w:bCs/>
        </w:rPr>
        <w:t>Aclarar</w:t>
      </w:r>
      <w:proofErr w:type="gramEnd"/>
      <w:r w:rsidRPr="009F1452">
        <w:rPr>
          <w:rFonts w:ascii="Calibri" w:hAnsi="Calibri" w:cs="Calibri"/>
          <w:b/>
          <w:bCs/>
        </w:rPr>
        <w:t xml:space="preserve"> que los certificados </w:t>
      </w:r>
      <w:r w:rsidR="00B53C27" w:rsidRPr="009F1452">
        <w:rPr>
          <w:rFonts w:ascii="Calibri" w:hAnsi="Calibri" w:cs="Calibri"/>
          <w:b/>
          <w:bCs/>
        </w:rPr>
        <w:t xml:space="preserve">de experiencia </w:t>
      </w:r>
      <w:r w:rsidRPr="009F1452">
        <w:rPr>
          <w:rFonts w:ascii="Calibri" w:hAnsi="Calibri" w:cs="Calibri"/>
          <w:b/>
          <w:bCs/>
        </w:rPr>
        <w:t xml:space="preserve">requeridos </w:t>
      </w:r>
      <w:r w:rsidR="00B53C27" w:rsidRPr="009F1452">
        <w:rPr>
          <w:rFonts w:ascii="Calibri" w:hAnsi="Calibri" w:cs="Calibri"/>
          <w:b/>
          <w:bCs/>
        </w:rPr>
        <w:t xml:space="preserve">en el numeral 3.1.7. </w:t>
      </w:r>
      <w:r w:rsidRPr="009F1452">
        <w:rPr>
          <w:rFonts w:ascii="Calibri" w:hAnsi="Calibri" w:cs="Calibri"/>
          <w:b/>
          <w:bCs/>
        </w:rPr>
        <w:t>corresponden a clientes del sector financiero tal como se solicita en el 4.5.1. y en la tabla de calificación</w:t>
      </w:r>
      <w:r w:rsidR="00B53C27" w:rsidRPr="009F1452">
        <w:rPr>
          <w:rFonts w:ascii="Calibri" w:hAnsi="Calibri" w:cs="Calibri"/>
          <w:b/>
          <w:bCs/>
        </w:rPr>
        <w:t xml:space="preserve"> del numeral 4.</w:t>
      </w:r>
    </w:p>
    <w:p w14:paraId="39DE7FE2" w14:textId="77777777" w:rsidR="00021BC4" w:rsidRPr="009F1452" w:rsidRDefault="00021BC4" w:rsidP="008A7E17">
      <w:pPr>
        <w:ind w:left="708"/>
        <w:jc w:val="both"/>
        <w:rPr>
          <w:rFonts w:ascii="Calibri" w:hAnsi="Calibri" w:cs="Calibri"/>
        </w:rPr>
      </w:pPr>
    </w:p>
    <w:p w14:paraId="1A197210" w14:textId="1A9796DB" w:rsidR="00FB4590" w:rsidRPr="008A7E17" w:rsidRDefault="00021BC4" w:rsidP="008A7E17">
      <w:pPr>
        <w:ind w:left="708"/>
        <w:jc w:val="both"/>
        <w:rPr>
          <w:rFonts w:ascii="Calibri" w:hAnsi="Calibri" w:cs="Calibri"/>
          <w:kern w:val="2"/>
          <w14:ligatures w14:val="standardContextual"/>
        </w:rPr>
      </w:pPr>
      <w:r w:rsidRPr="009F1452">
        <w:rPr>
          <w:rFonts w:ascii="Calibri" w:hAnsi="Calibri" w:cs="Calibri"/>
          <w:b/>
          <w:bCs/>
          <w:kern w:val="2"/>
          <w14:ligatures w14:val="standardContextual"/>
        </w:rPr>
        <w:t>Respuesta:</w:t>
      </w:r>
      <w:r w:rsidR="00B53C27" w:rsidRPr="009F1452">
        <w:rPr>
          <w:rFonts w:ascii="Calibri" w:hAnsi="Calibri" w:cs="Calibri"/>
          <w:b/>
          <w:bCs/>
          <w:kern w:val="2"/>
          <w14:ligatures w14:val="standardContextual"/>
        </w:rPr>
        <w:t xml:space="preserve"> </w:t>
      </w:r>
      <w:r w:rsidR="00231030" w:rsidRPr="009F1452">
        <w:rPr>
          <w:rFonts w:ascii="Calibri" w:hAnsi="Calibri" w:cs="Calibri"/>
          <w:kern w:val="2"/>
          <w14:ligatures w14:val="standardContextual"/>
        </w:rPr>
        <w:t xml:space="preserve">Se aclara que </w:t>
      </w:r>
      <w:r w:rsidR="00FB4590" w:rsidRPr="009F1452">
        <w:rPr>
          <w:rFonts w:ascii="Calibri" w:hAnsi="Calibri" w:cs="Calibri"/>
          <w:kern w:val="2"/>
          <w14:ligatures w14:val="standardContextual"/>
        </w:rPr>
        <w:t xml:space="preserve">de acuerdo con lo establecido en los criterios de evaluación contenidos en la tabla del numeral 4. Evaluación y adjudicación y el numeral 4.5. en el que se define la manera en la que el oferente deberá acreditar la experiencia exigida de 10 años, la experiencia debe corresponder a </w:t>
      </w:r>
      <w:r w:rsidR="00FB4590" w:rsidRPr="009F1452">
        <w:rPr>
          <w:rFonts w:ascii="Calibri" w:hAnsi="Calibri" w:cs="Calibri"/>
          <w:b/>
          <w:bCs/>
          <w:kern w:val="2"/>
          <w14:ligatures w14:val="standardContextual"/>
        </w:rPr>
        <w:t>clientes del sector financiero</w:t>
      </w:r>
      <w:r w:rsidR="00FB4590" w:rsidRPr="009F1452">
        <w:rPr>
          <w:rFonts w:ascii="Calibri" w:hAnsi="Calibri" w:cs="Calibri"/>
          <w:kern w:val="2"/>
          <w14:ligatures w14:val="standardContextual"/>
        </w:rPr>
        <w:t xml:space="preserve">. </w:t>
      </w:r>
      <w:r w:rsidR="00FB4590" w:rsidRPr="009F1452">
        <w:rPr>
          <w:rFonts w:ascii="Calibri" w:hAnsi="Calibri" w:cs="Calibri"/>
        </w:rPr>
        <w:t>Se realizará ajuste mediante adenda.</w:t>
      </w:r>
    </w:p>
    <w:p w14:paraId="5F66511C" w14:textId="77777777" w:rsidR="00021BC4" w:rsidRDefault="00021BC4" w:rsidP="008A7E17">
      <w:pPr>
        <w:ind w:left="708"/>
        <w:jc w:val="both"/>
        <w:rPr>
          <w:rFonts w:ascii="Calibri" w:hAnsi="Calibri" w:cs="Calibri"/>
        </w:rPr>
      </w:pPr>
    </w:p>
    <w:p w14:paraId="73442D26" w14:textId="775954B8" w:rsidR="00D541E0" w:rsidRPr="009F1452" w:rsidRDefault="00D541E0" w:rsidP="00D541E0">
      <w:pPr>
        <w:pStyle w:val="Prrafodelista"/>
        <w:numPr>
          <w:ilvl w:val="0"/>
          <w:numId w:val="11"/>
        </w:numPr>
        <w:jc w:val="both"/>
        <w:rPr>
          <w:rFonts w:ascii="Calibri" w:hAnsi="Calibri" w:cs="Calibri"/>
          <w:b/>
          <w:bCs/>
        </w:rPr>
      </w:pPr>
      <w:r w:rsidRPr="009F1452">
        <w:rPr>
          <w:rFonts w:ascii="Calibri" w:hAnsi="Calibri" w:cs="Calibri"/>
          <w:b/>
          <w:bCs/>
        </w:rPr>
        <w:t xml:space="preserve">Solicita aclarar en el numeral 3.1.7. si en el certificado de experiencia deberá indicarse </w:t>
      </w:r>
      <w:r w:rsidR="002A0F65" w:rsidRPr="009F1452">
        <w:rPr>
          <w:rFonts w:ascii="Calibri" w:hAnsi="Calibri" w:cs="Calibri"/>
          <w:b/>
          <w:bCs/>
        </w:rPr>
        <w:t>“…si se es líder, auditor o la calidad en que se actúa”.</w:t>
      </w:r>
    </w:p>
    <w:p w14:paraId="527FFC36" w14:textId="77777777" w:rsidR="002A0F65" w:rsidRPr="009F1452" w:rsidRDefault="002A0F65" w:rsidP="002A0F65">
      <w:pPr>
        <w:pStyle w:val="Prrafodelista"/>
        <w:jc w:val="both"/>
        <w:rPr>
          <w:rFonts w:ascii="Calibri" w:hAnsi="Calibri" w:cs="Calibri"/>
        </w:rPr>
      </w:pPr>
    </w:p>
    <w:p w14:paraId="5395F3DC" w14:textId="6914ACBA" w:rsidR="002A0F65" w:rsidRPr="009F1452" w:rsidRDefault="002A0F65" w:rsidP="002A0F65">
      <w:pPr>
        <w:pStyle w:val="Prrafodelista"/>
        <w:jc w:val="both"/>
        <w:rPr>
          <w:rFonts w:ascii="Calibri" w:hAnsi="Calibri" w:cs="Calibri"/>
        </w:rPr>
      </w:pPr>
      <w:r w:rsidRPr="009F1452">
        <w:rPr>
          <w:rFonts w:ascii="Calibri" w:hAnsi="Calibri" w:cs="Calibri"/>
          <w:b/>
          <w:bCs/>
          <w:kern w:val="2"/>
          <w14:ligatures w14:val="standardContextual"/>
        </w:rPr>
        <w:t>Respuesta:</w:t>
      </w:r>
    </w:p>
    <w:p w14:paraId="1985046A" w14:textId="77777777" w:rsidR="00D541E0" w:rsidRPr="009F1452" w:rsidRDefault="00D541E0" w:rsidP="00D541E0">
      <w:pPr>
        <w:jc w:val="both"/>
        <w:rPr>
          <w:rFonts w:ascii="Calibri" w:hAnsi="Calibri" w:cs="Calibri"/>
        </w:rPr>
      </w:pPr>
    </w:p>
    <w:p w14:paraId="1F0728DB" w14:textId="61354C1D" w:rsidR="00D541E0" w:rsidRDefault="009F1452" w:rsidP="00D541E0">
      <w:pPr>
        <w:ind w:left="708"/>
        <w:jc w:val="both"/>
        <w:rPr>
          <w:rFonts w:ascii="Calibri" w:hAnsi="Calibri" w:cs="Calibri"/>
        </w:rPr>
      </w:pPr>
      <w:r w:rsidRPr="009F1452">
        <w:rPr>
          <w:rFonts w:cstheme="minorHAnsi"/>
        </w:rPr>
        <w:t>Se deberá cumplir con lo mencionado en los Términos de Referencia que señalan: “</w:t>
      </w:r>
      <w:r w:rsidR="00D541E0" w:rsidRPr="009F1452">
        <w:rPr>
          <w:rFonts w:cstheme="minorHAnsi"/>
        </w:rPr>
        <w:t xml:space="preserve">Acreditar la experiencia por medio del </w:t>
      </w:r>
      <w:r w:rsidR="00D541E0" w:rsidRPr="009F1452">
        <w:rPr>
          <w:rFonts w:cstheme="minorHAnsi"/>
          <w:b/>
          <w:bCs/>
        </w:rPr>
        <w:t>Anexo 7</w:t>
      </w:r>
      <w:r w:rsidR="00D541E0" w:rsidRPr="009F1452">
        <w:rPr>
          <w:rFonts w:cstheme="minorHAnsi"/>
        </w:rPr>
        <w:t xml:space="preserve"> denominado “Certificado de Experiencia” acompañado de los certificados de cada uno de los clientes con contratos ejecutados y/o en ejecución, </w:t>
      </w:r>
      <w:r w:rsidRPr="009F1452">
        <w:rPr>
          <w:rFonts w:cstheme="minorHAnsi"/>
        </w:rPr>
        <w:t>(…</w:t>
      </w:r>
      <w:proofErr w:type="gramStart"/>
      <w:r w:rsidRPr="009F1452">
        <w:rPr>
          <w:rFonts w:cstheme="minorHAnsi"/>
        </w:rPr>
        <w:t xml:space="preserve">) </w:t>
      </w:r>
      <w:r w:rsidR="00D541E0" w:rsidRPr="009F1452">
        <w:rPr>
          <w:rFonts w:cstheme="minorHAnsi"/>
        </w:rPr>
        <w:t>,</w:t>
      </w:r>
      <w:proofErr w:type="gramEnd"/>
      <w:r w:rsidR="00D541E0" w:rsidRPr="009F1452">
        <w:rPr>
          <w:rFonts w:cstheme="minorHAnsi"/>
        </w:rPr>
        <w:t xml:space="preserve"> la antigüedad de la cuenta y mencionar </w:t>
      </w:r>
      <w:r w:rsidR="00D541E0" w:rsidRPr="009F1452">
        <w:rPr>
          <w:rFonts w:cstheme="minorHAnsi"/>
          <w:b/>
          <w:bCs/>
        </w:rPr>
        <w:t>si se es líder, auditor o la calidad en que se actúa</w:t>
      </w:r>
      <w:r w:rsidR="00D541E0" w:rsidRPr="009F1452">
        <w:rPr>
          <w:rFonts w:cstheme="minorHAnsi"/>
        </w:rPr>
        <w:t>, con su correspondiente porcentaje de participación por la actividad desarrollada para el respectivo seguro.</w:t>
      </w:r>
    </w:p>
    <w:p w14:paraId="6AF74969" w14:textId="77777777" w:rsidR="00D541E0" w:rsidRPr="009F1452" w:rsidRDefault="00D541E0" w:rsidP="008A7E17">
      <w:pPr>
        <w:ind w:left="708"/>
        <w:jc w:val="both"/>
        <w:rPr>
          <w:rFonts w:ascii="Calibri" w:hAnsi="Calibri" w:cs="Calibri"/>
        </w:rPr>
      </w:pPr>
    </w:p>
    <w:p w14:paraId="58111409" w14:textId="0E882F50" w:rsidR="004B3B7A" w:rsidRPr="009F1452" w:rsidRDefault="004B3B7A" w:rsidP="004B3B7A">
      <w:pPr>
        <w:pStyle w:val="Prrafodelista"/>
        <w:numPr>
          <w:ilvl w:val="0"/>
          <w:numId w:val="11"/>
        </w:numPr>
        <w:jc w:val="both"/>
        <w:rPr>
          <w:rFonts w:ascii="Calibri" w:hAnsi="Calibri" w:cs="Calibri"/>
          <w:b/>
          <w:bCs/>
        </w:rPr>
      </w:pPr>
      <w:r w:rsidRPr="009F1452">
        <w:rPr>
          <w:rFonts w:ascii="Calibri" w:hAnsi="Calibri" w:cs="Calibri"/>
          <w:b/>
          <w:bCs/>
        </w:rPr>
        <w:t>El Anexo 8 “certificado de ingresos”, indica 2019-2020-2021, 2022, favor aclarar.</w:t>
      </w:r>
    </w:p>
    <w:p w14:paraId="23D0602D" w14:textId="77777777" w:rsidR="004B3B7A" w:rsidRPr="009F1452" w:rsidRDefault="004B3B7A" w:rsidP="004B3B7A">
      <w:pPr>
        <w:jc w:val="both"/>
        <w:rPr>
          <w:rFonts w:ascii="Calibri" w:hAnsi="Calibri" w:cs="Calibri"/>
        </w:rPr>
      </w:pPr>
    </w:p>
    <w:p w14:paraId="44AF5B19" w14:textId="0E1D5B31" w:rsidR="004B3B7A" w:rsidRPr="009F1452" w:rsidRDefault="004B3B7A" w:rsidP="004B3B7A">
      <w:pPr>
        <w:pStyle w:val="Prrafodelista"/>
        <w:jc w:val="both"/>
        <w:rPr>
          <w:rFonts w:ascii="Calibri" w:hAnsi="Calibri" w:cs="Calibri"/>
        </w:rPr>
      </w:pPr>
      <w:r w:rsidRPr="009F1452">
        <w:rPr>
          <w:rFonts w:ascii="Calibri" w:hAnsi="Calibri" w:cs="Calibri"/>
          <w:b/>
          <w:bCs/>
          <w:kern w:val="2"/>
          <w14:ligatures w14:val="standardContextual"/>
        </w:rPr>
        <w:t xml:space="preserve">Respuesta: </w:t>
      </w:r>
      <w:r w:rsidR="009A653B" w:rsidRPr="009F1452">
        <w:rPr>
          <w:rFonts w:ascii="Calibri" w:hAnsi="Calibri" w:cs="Calibri"/>
          <w:kern w:val="2"/>
          <w14:ligatures w14:val="standardContextual"/>
        </w:rPr>
        <w:t xml:space="preserve">Se aclara que </w:t>
      </w:r>
      <w:r w:rsidR="007F6B91" w:rsidRPr="009F1452">
        <w:rPr>
          <w:rFonts w:ascii="Calibri" w:hAnsi="Calibri" w:cs="Calibri"/>
          <w:kern w:val="2"/>
          <w14:ligatures w14:val="standardContextual"/>
        </w:rPr>
        <w:t>los períodos a certificar son 2021 y 2022.</w:t>
      </w:r>
      <w:r w:rsidR="009A653B" w:rsidRPr="009F1452">
        <w:rPr>
          <w:rFonts w:ascii="Calibri" w:hAnsi="Calibri" w:cs="Calibri"/>
          <w:kern w:val="2"/>
          <w14:ligatures w14:val="standardContextual"/>
        </w:rPr>
        <w:t xml:space="preserve"> Se ajustará mediante adenda.</w:t>
      </w:r>
    </w:p>
    <w:p w14:paraId="446844E9" w14:textId="77777777" w:rsidR="004B3B7A" w:rsidRPr="004B3B7A" w:rsidRDefault="004B3B7A" w:rsidP="004B3B7A">
      <w:pPr>
        <w:jc w:val="both"/>
        <w:rPr>
          <w:rFonts w:ascii="Calibri" w:hAnsi="Calibri" w:cs="Calibri"/>
        </w:rPr>
      </w:pPr>
    </w:p>
    <w:p w14:paraId="092C0A5D" w14:textId="07277403" w:rsidR="001C51EB" w:rsidRPr="009850B0" w:rsidRDefault="001C51EB" w:rsidP="008A7E17">
      <w:pPr>
        <w:pStyle w:val="Prrafodelista"/>
        <w:numPr>
          <w:ilvl w:val="0"/>
          <w:numId w:val="11"/>
        </w:numPr>
        <w:ind w:left="708"/>
        <w:jc w:val="both"/>
        <w:rPr>
          <w:rFonts w:ascii="Calibri" w:hAnsi="Calibri" w:cs="Calibri"/>
          <w:b/>
          <w:bCs/>
        </w:rPr>
      </w:pPr>
      <w:r w:rsidRPr="009850B0">
        <w:rPr>
          <w:rFonts w:ascii="Calibri" w:hAnsi="Calibri" w:cs="Calibri"/>
          <w:b/>
          <w:bCs/>
        </w:rPr>
        <w:t>Se solicita eliminar de los formatos</w:t>
      </w:r>
      <w:r w:rsidR="00AF7423" w:rsidRPr="009850B0">
        <w:rPr>
          <w:rFonts w:ascii="Calibri" w:hAnsi="Calibri" w:cs="Calibri"/>
          <w:b/>
          <w:bCs/>
        </w:rPr>
        <w:t xml:space="preserve"> Anexo 7 “Certificado de Experiencia”, Anexo 8 “Certificado de Ingresos” y Anexo 9 “Certificado de Reclamaciones”</w:t>
      </w:r>
      <w:r w:rsidRPr="009850B0">
        <w:rPr>
          <w:rFonts w:ascii="Calibri" w:hAnsi="Calibri" w:cs="Calibri"/>
          <w:b/>
          <w:bCs/>
        </w:rPr>
        <w:t xml:space="preserve"> </w:t>
      </w:r>
      <w:r w:rsidR="00AF7423" w:rsidRPr="009850B0">
        <w:rPr>
          <w:rFonts w:ascii="Calibri" w:hAnsi="Calibri" w:cs="Calibri"/>
          <w:b/>
          <w:bCs/>
        </w:rPr>
        <w:t>e</w:t>
      </w:r>
      <w:r w:rsidRPr="009850B0">
        <w:rPr>
          <w:rFonts w:ascii="Calibri" w:hAnsi="Calibri" w:cs="Calibri"/>
          <w:b/>
          <w:bCs/>
        </w:rPr>
        <w:t xml:space="preserve">l ramo de Dineros y Títulos Valores, toda vez que corresponde a un amparo incluido dentro del ramo manejo </w:t>
      </w:r>
      <w:r w:rsidR="00AF7423" w:rsidRPr="009850B0">
        <w:rPr>
          <w:rFonts w:ascii="Calibri" w:hAnsi="Calibri" w:cs="Calibri"/>
          <w:b/>
          <w:bCs/>
        </w:rPr>
        <w:t>Global.</w:t>
      </w:r>
    </w:p>
    <w:p w14:paraId="2FD1CFD4" w14:textId="77777777" w:rsidR="00AF7423" w:rsidRPr="008A7E17" w:rsidRDefault="00AF7423" w:rsidP="008A7E17">
      <w:pPr>
        <w:jc w:val="both"/>
        <w:rPr>
          <w:rFonts w:ascii="Calibri" w:hAnsi="Calibri" w:cs="Calibri"/>
        </w:rPr>
      </w:pPr>
    </w:p>
    <w:p w14:paraId="61572A1B" w14:textId="6C80528F" w:rsidR="00AF7423" w:rsidRPr="008A7E17" w:rsidRDefault="00AF7423" w:rsidP="008A7E17">
      <w:pPr>
        <w:ind w:firstLine="708"/>
        <w:jc w:val="both"/>
        <w:rPr>
          <w:rFonts w:ascii="Calibri" w:hAnsi="Calibri" w:cs="Calibri"/>
        </w:rPr>
      </w:pPr>
      <w:r w:rsidRPr="008A7E17">
        <w:rPr>
          <w:rFonts w:ascii="Calibri" w:hAnsi="Calibri" w:cs="Calibri"/>
          <w:b/>
          <w:bCs/>
          <w:kern w:val="2"/>
          <w14:ligatures w14:val="standardContextual"/>
        </w:rPr>
        <w:t>Respuesta:</w:t>
      </w:r>
      <w:r w:rsidR="00215E81" w:rsidRPr="008A7E17">
        <w:rPr>
          <w:rFonts w:ascii="Calibri" w:hAnsi="Calibri" w:cs="Calibri"/>
          <w:b/>
          <w:bCs/>
          <w:kern w:val="2"/>
          <w14:ligatures w14:val="standardContextual"/>
        </w:rPr>
        <w:t xml:space="preserve"> </w:t>
      </w:r>
      <w:r w:rsidR="00215E81" w:rsidRPr="008A7E17">
        <w:rPr>
          <w:rFonts w:ascii="Calibri" w:hAnsi="Calibri" w:cs="Calibri"/>
          <w:kern w:val="2"/>
          <w14:ligatures w14:val="standardContextual"/>
        </w:rPr>
        <w:t>E</w:t>
      </w:r>
      <w:r w:rsidR="00215E81" w:rsidRPr="008A7E17">
        <w:rPr>
          <w:rFonts w:ascii="Calibri" w:hAnsi="Calibri" w:cs="Calibri"/>
        </w:rPr>
        <w:t>l ramo de Dineros y Títulos Valores hace parte de la póliza de manejo.</w:t>
      </w:r>
    </w:p>
    <w:p w14:paraId="139A50E9" w14:textId="77777777" w:rsidR="00AF7423" w:rsidRPr="008A7E17" w:rsidRDefault="00AF7423" w:rsidP="008A7E17">
      <w:pPr>
        <w:jc w:val="both"/>
        <w:rPr>
          <w:rFonts w:ascii="Calibri" w:hAnsi="Calibri" w:cs="Calibri"/>
        </w:rPr>
      </w:pPr>
    </w:p>
    <w:p w14:paraId="79965165" w14:textId="13C4CDB4" w:rsidR="001C51EB" w:rsidRPr="009850B0" w:rsidRDefault="00AF7423" w:rsidP="008A7E17">
      <w:pPr>
        <w:pStyle w:val="Prrafodelista"/>
        <w:numPr>
          <w:ilvl w:val="0"/>
          <w:numId w:val="11"/>
        </w:numPr>
        <w:jc w:val="both"/>
        <w:rPr>
          <w:rFonts w:ascii="Calibri" w:hAnsi="Calibri" w:cs="Calibri"/>
          <w:b/>
          <w:bCs/>
        </w:rPr>
      </w:pPr>
      <w:r w:rsidRPr="009850B0">
        <w:rPr>
          <w:rFonts w:ascii="Calibri" w:hAnsi="Calibri" w:cs="Calibri"/>
          <w:b/>
          <w:bCs/>
        </w:rPr>
        <w:t>Se solicita eliminar de los formatos Anexo 7 “Certificado de Experiencia”, Anexo 8 “Certificado de Ingresos” y Anexo 9 “Certificado de Reclamaciones” e</w:t>
      </w:r>
      <w:r w:rsidR="001C51EB" w:rsidRPr="009850B0">
        <w:rPr>
          <w:rFonts w:ascii="Calibri" w:hAnsi="Calibri" w:cs="Calibri"/>
          <w:b/>
          <w:bCs/>
        </w:rPr>
        <w:t>l ramo de maquinaria</w:t>
      </w:r>
      <w:r w:rsidRPr="009850B0">
        <w:rPr>
          <w:rFonts w:ascii="Calibri" w:hAnsi="Calibri" w:cs="Calibri"/>
          <w:b/>
          <w:bCs/>
        </w:rPr>
        <w:t xml:space="preserve"> y equipo,</w:t>
      </w:r>
      <w:r w:rsidR="001C51EB" w:rsidRPr="009850B0">
        <w:rPr>
          <w:rFonts w:ascii="Calibri" w:hAnsi="Calibri" w:cs="Calibri"/>
          <w:b/>
          <w:bCs/>
        </w:rPr>
        <w:t xml:space="preserve"> toda vez que pocas veces se contrata de forma independiente al encontrarse incluido como un amparo de la póliza de TRDM</w:t>
      </w:r>
      <w:r w:rsidRPr="009850B0">
        <w:rPr>
          <w:rFonts w:ascii="Calibri" w:hAnsi="Calibri" w:cs="Calibri"/>
          <w:b/>
          <w:bCs/>
        </w:rPr>
        <w:t>.</w:t>
      </w:r>
    </w:p>
    <w:p w14:paraId="22FD04CB" w14:textId="77777777" w:rsidR="00AF7423" w:rsidRPr="008A7E17" w:rsidRDefault="00AF7423" w:rsidP="008A7E17">
      <w:pPr>
        <w:jc w:val="both"/>
        <w:rPr>
          <w:rFonts w:ascii="Calibri" w:hAnsi="Calibri" w:cs="Calibri"/>
        </w:rPr>
      </w:pPr>
    </w:p>
    <w:p w14:paraId="623A06CD" w14:textId="5F5C36BC" w:rsidR="00AF7423" w:rsidRPr="008A7E17" w:rsidRDefault="00AF7423" w:rsidP="008A7E17">
      <w:pPr>
        <w:ind w:left="708"/>
        <w:jc w:val="both"/>
        <w:rPr>
          <w:rFonts w:ascii="Calibri" w:hAnsi="Calibri" w:cs="Calibri"/>
        </w:rPr>
      </w:pPr>
      <w:r w:rsidRPr="008A7E17">
        <w:rPr>
          <w:rFonts w:ascii="Calibri" w:hAnsi="Calibri" w:cs="Calibri"/>
          <w:b/>
          <w:bCs/>
          <w:kern w:val="2"/>
          <w14:ligatures w14:val="standardContextual"/>
        </w:rPr>
        <w:t>Respuesta:</w:t>
      </w:r>
      <w:r w:rsidR="00854362" w:rsidRPr="008A7E17">
        <w:rPr>
          <w:rFonts w:ascii="Calibri" w:hAnsi="Calibri" w:cs="Calibri"/>
          <w:b/>
          <w:bCs/>
          <w:kern w:val="2"/>
          <w14:ligatures w14:val="standardContextual"/>
        </w:rPr>
        <w:t xml:space="preserve"> </w:t>
      </w:r>
      <w:r w:rsidR="00854362" w:rsidRPr="008A7E17">
        <w:rPr>
          <w:rFonts w:ascii="Calibri" w:hAnsi="Calibri" w:cs="Calibri"/>
          <w:kern w:val="2"/>
          <w14:ligatures w14:val="standardContextual"/>
        </w:rPr>
        <w:t>El ramo de</w:t>
      </w:r>
      <w:r w:rsidR="00854362" w:rsidRPr="008A7E17">
        <w:rPr>
          <w:rFonts w:ascii="Calibri" w:hAnsi="Calibri" w:cs="Calibri"/>
          <w:b/>
          <w:bCs/>
          <w:kern w:val="2"/>
          <w14:ligatures w14:val="standardContextual"/>
        </w:rPr>
        <w:t xml:space="preserve"> </w:t>
      </w:r>
      <w:r w:rsidR="00854362" w:rsidRPr="008A7E17">
        <w:rPr>
          <w:rFonts w:ascii="Calibri" w:hAnsi="Calibri" w:cs="Calibri"/>
        </w:rPr>
        <w:t>maquinaria y equipo hace parte de la póliza de todo riesgo daño material.</w:t>
      </w:r>
    </w:p>
    <w:p w14:paraId="686F2208" w14:textId="77777777" w:rsidR="00AF7423" w:rsidRPr="008A7E17" w:rsidRDefault="00AF7423" w:rsidP="008A7E17">
      <w:pPr>
        <w:jc w:val="both"/>
        <w:rPr>
          <w:rFonts w:ascii="Calibri" w:hAnsi="Calibri" w:cs="Calibri"/>
        </w:rPr>
      </w:pPr>
    </w:p>
    <w:p w14:paraId="16BD9810" w14:textId="37F4A986" w:rsidR="001C51EB" w:rsidRPr="009850B0" w:rsidRDefault="00AF7423" w:rsidP="008A7E17">
      <w:pPr>
        <w:pStyle w:val="Prrafodelista"/>
        <w:numPr>
          <w:ilvl w:val="0"/>
          <w:numId w:val="11"/>
        </w:numPr>
        <w:jc w:val="both"/>
        <w:rPr>
          <w:rFonts w:ascii="Calibri" w:hAnsi="Calibri" w:cs="Calibri"/>
          <w:b/>
          <w:bCs/>
        </w:rPr>
      </w:pPr>
      <w:r w:rsidRPr="009850B0">
        <w:rPr>
          <w:rFonts w:ascii="Calibri" w:hAnsi="Calibri" w:cs="Calibri"/>
          <w:b/>
          <w:bCs/>
        </w:rPr>
        <w:t xml:space="preserve">Se solicita confirmar en los formatos Anexo 7 “Certificado de Experiencia”, Anexo 8 “Certificado de Ingresos” y Anexo 9 “Certificado de Reclamaciones” si </w:t>
      </w:r>
      <w:r w:rsidR="001C51EB" w:rsidRPr="009850B0">
        <w:rPr>
          <w:rFonts w:ascii="Calibri" w:hAnsi="Calibri" w:cs="Calibri"/>
          <w:b/>
          <w:bCs/>
        </w:rPr>
        <w:t>el ramo de manejo global hace referencia al manejo global bancario.</w:t>
      </w:r>
    </w:p>
    <w:p w14:paraId="027F67C5" w14:textId="77777777" w:rsidR="001C51EB" w:rsidRPr="008A7E17" w:rsidRDefault="001C51EB" w:rsidP="008A7E17">
      <w:pPr>
        <w:ind w:left="708"/>
        <w:jc w:val="both"/>
        <w:rPr>
          <w:rFonts w:ascii="Calibri" w:hAnsi="Calibri" w:cs="Calibri"/>
        </w:rPr>
      </w:pPr>
    </w:p>
    <w:p w14:paraId="6723D8AA" w14:textId="45E82596" w:rsidR="00AF7423" w:rsidRPr="008A7E17" w:rsidRDefault="00AF7423" w:rsidP="008A7E17">
      <w:pPr>
        <w:ind w:firstLine="708"/>
        <w:jc w:val="both"/>
        <w:rPr>
          <w:rFonts w:ascii="Calibri" w:hAnsi="Calibri" w:cs="Calibri"/>
        </w:rPr>
      </w:pPr>
      <w:r w:rsidRPr="008A7E17">
        <w:rPr>
          <w:rFonts w:ascii="Calibri" w:hAnsi="Calibri" w:cs="Calibri"/>
          <w:b/>
          <w:bCs/>
          <w:kern w:val="2"/>
          <w14:ligatures w14:val="standardContextual"/>
        </w:rPr>
        <w:t>Respuesta:</w:t>
      </w:r>
      <w:r w:rsidR="004F4FDD" w:rsidRPr="008A7E17">
        <w:rPr>
          <w:rFonts w:ascii="Calibri" w:hAnsi="Calibri" w:cs="Calibri"/>
          <w:b/>
          <w:bCs/>
          <w:kern w:val="2"/>
          <w14:ligatures w14:val="standardContextual"/>
        </w:rPr>
        <w:t xml:space="preserve"> </w:t>
      </w:r>
      <w:r w:rsidR="004F4FDD" w:rsidRPr="008A7E17">
        <w:rPr>
          <w:rFonts w:ascii="Calibri" w:hAnsi="Calibri" w:cs="Calibri"/>
          <w:kern w:val="2"/>
          <w14:ligatures w14:val="standardContextual"/>
        </w:rPr>
        <w:t>El ramo de manejo global hace parte de la parte de la póliza de manejo.</w:t>
      </w:r>
    </w:p>
    <w:p w14:paraId="1087D3AB" w14:textId="77777777" w:rsidR="00AF7423" w:rsidRPr="008A7E17" w:rsidRDefault="00AF7423" w:rsidP="008A7E17">
      <w:pPr>
        <w:ind w:left="708"/>
        <w:jc w:val="both"/>
        <w:rPr>
          <w:rFonts w:ascii="Calibri" w:hAnsi="Calibri" w:cs="Calibri"/>
        </w:rPr>
      </w:pPr>
    </w:p>
    <w:p w14:paraId="2D3B0CA2" w14:textId="427E86EA" w:rsidR="00021BC4" w:rsidRPr="009850B0" w:rsidRDefault="00660CF8" w:rsidP="008A7E17">
      <w:pPr>
        <w:pStyle w:val="Prrafodelista"/>
        <w:numPr>
          <w:ilvl w:val="0"/>
          <w:numId w:val="11"/>
        </w:numPr>
        <w:jc w:val="both"/>
        <w:rPr>
          <w:rFonts w:ascii="Calibri" w:hAnsi="Calibri" w:cs="Calibri"/>
          <w:b/>
          <w:bCs/>
        </w:rPr>
      </w:pPr>
      <w:r w:rsidRPr="009850B0">
        <w:rPr>
          <w:rFonts w:ascii="Calibri" w:hAnsi="Calibri" w:cs="Calibri"/>
          <w:b/>
          <w:bCs/>
        </w:rPr>
        <w:t>Se s</w:t>
      </w:r>
      <w:r w:rsidR="001C51EB" w:rsidRPr="009850B0">
        <w:rPr>
          <w:rFonts w:ascii="Calibri" w:hAnsi="Calibri" w:cs="Calibri"/>
          <w:b/>
          <w:bCs/>
        </w:rPr>
        <w:t xml:space="preserve">olicita permitir </w:t>
      </w:r>
      <w:r w:rsidRPr="009850B0">
        <w:rPr>
          <w:rFonts w:ascii="Calibri" w:hAnsi="Calibri" w:cs="Calibri"/>
          <w:b/>
          <w:bCs/>
        </w:rPr>
        <w:t xml:space="preserve">en el Anexo 8 </w:t>
      </w:r>
      <w:r w:rsidR="001C51EB" w:rsidRPr="009850B0">
        <w:rPr>
          <w:rFonts w:ascii="Calibri" w:hAnsi="Calibri" w:cs="Calibri"/>
          <w:b/>
          <w:bCs/>
        </w:rPr>
        <w:t>la presentación de ingresos del ramo de responsabilidad civil en general sin hacer distinción</w:t>
      </w:r>
      <w:r w:rsidRPr="009850B0">
        <w:rPr>
          <w:rFonts w:ascii="Calibri" w:hAnsi="Calibri" w:cs="Calibri"/>
          <w:b/>
          <w:bCs/>
        </w:rPr>
        <w:t>.</w:t>
      </w:r>
    </w:p>
    <w:p w14:paraId="2E3809CB" w14:textId="77777777" w:rsidR="00660CF8" w:rsidRPr="008A7E17" w:rsidRDefault="00660CF8" w:rsidP="008A7E17">
      <w:pPr>
        <w:jc w:val="both"/>
        <w:rPr>
          <w:rFonts w:ascii="Calibri" w:hAnsi="Calibri" w:cs="Calibri"/>
        </w:rPr>
      </w:pPr>
    </w:p>
    <w:p w14:paraId="744B4E12" w14:textId="2BBBCF33" w:rsidR="00660CF8" w:rsidRPr="008A7E17" w:rsidRDefault="00660CF8" w:rsidP="008A7E17">
      <w:pPr>
        <w:ind w:left="708"/>
        <w:jc w:val="both"/>
        <w:rPr>
          <w:rFonts w:ascii="Calibri" w:hAnsi="Calibri" w:cs="Calibri"/>
          <w:b/>
          <w:bCs/>
          <w:kern w:val="2"/>
          <w14:ligatures w14:val="standardContextual"/>
        </w:rPr>
      </w:pPr>
      <w:r w:rsidRPr="008A7E17">
        <w:rPr>
          <w:rFonts w:ascii="Calibri" w:hAnsi="Calibri" w:cs="Calibri"/>
          <w:b/>
          <w:bCs/>
          <w:kern w:val="2"/>
          <w14:ligatures w14:val="standardContextual"/>
        </w:rPr>
        <w:t>Respuesta:</w:t>
      </w:r>
      <w:r w:rsidR="004F4FDD" w:rsidRPr="008A7E17">
        <w:rPr>
          <w:rFonts w:ascii="Calibri" w:hAnsi="Calibri" w:cs="Calibri"/>
          <w:b/>
          <w:bCs/>
          <w:kern w:val="2"/>
          <w14:ligatures w14:val="standardContextual"/>
        </w:rPr>
        <w:t xml:space="preserve"> </w:t>
      </w:r>
      <w:r w:rsidR="0074518E" w:rsidRPr="008A7E17">
        <w:rPr>
          <w:rFonts w:ascii="Calibri" w:hAnsi="Calibri" w:cs="Calibri"/>
          <w:kern w:val="2"/>
          <w14:ligatures w14:val="standardContextual"/>
        </w:rPr>
        <w:t>En el anexo 8 se requiere la información correspondiente a responsabilidad civil extracontractual.</w:t>
      </w:r>
      <w:r w:rsidR="0074518E" w:rsidRPr="008A7E17">
        <w:rPr>
          <w:rFonts w:ascii="Calibri" w:hAnsi="Calibri" w:cs="Calibri"/>
          <w:b/>
          <w:bCs/>
          <w:kern w:val="2"/>
          <w14:ligatures w14:val="standardContextual"/>
        </w:rPr>
        <w:t xml:space="preserve"> </w:t>
      </w:r>
    </w:p>
    <w:p w14:paraId="3D9C00AE" w14:textId="77777777" w:rsidR="00EC0DD7" w:rsidRPr="008A7E17" w:rsidRDefault="00EC0DD7" w:rsidP="008A7E17">
      <w:pPr>
        <w:ind w:left="708"/>
        <w:jc w:val="both"/>
        <w:rPr>
          <w:rFonts w:ascii="Calibri" w:hAnsi="Calibri" w:cs="Calibri"/>
        </w:rPr>
      </w:pPr>
    </w:p>
    <w:p w14:paraId="0F871AAE" w14:textId="6E9E5264" w:rsidR="003B028D" w:rsidRPr="009850B0" w:rsidRDefault="003B028D" w:rsidP="008A7E17">
      <w:pPr>
        <w:pStyle w:val="Prrafodelista"/>
        <w:numPr>
          <w:ilvl w:val="0"/>
          <w:numId w:val="11"/>
        </w:numPr>
        <w:jc w:val="both"/>
        <w:rPr>
          <w:rFonts w:ascii="Calibri" w:hAnsi="Calibri" w:cs="Calibri"/>
          <w:b/>
          <w:bCs/>
        </w:rPr>
      </w:pPr>
      <w:r w:rsidRPr="009850B0">
        <w:rPr>
          <w:rFonts w:ascii="Calibri" w:hAnsi="Calibri" w:cs="Calibri"/>
          <w:b/>
          <w:bCs/>
        </w:rPr>
        <w:t xml:space="preserve">Aclarar los criterios </w:t>
      </w:r>
      <w:r w:rsidR="005C3F4F" w:rsidRPr="009850B0">
        <w:rPr>
          <w:rFonts w:ascii="Calibri" w:hAnsi="Calibri" w:cs="Calibri"/>
          <w:b/>
          <w:bCs/>
        </w:rPr>
        <w:t>3.1.1</w:t>
      </w:r>
      <w:r w:rsidR="00E8363E" w:rsidRPr="009850B0">
        <w:rPr>
          <w:rFonts w:ascii="Calibri" w:hAnsi="Calibri" w:cs="Calibri"/>
          <w:b/>
          <w:bCs/>
        </w:rPr>
        <w:t>2.</w:t>
      </w:r>
      <w:r w:rsidR="005C3F4F" w:rsidRPr="009850B0">
        <w:rPr>
          <w:rFonts w:ascii="Calibri" w:hAnsi="Calibri" w:cs="Calibri"/>
          <w:b/>
          <w:bCs/>
        </w:rPr>
        <w:t xml:space="preserve">6 </w:t>
      </w:r>
      <w:r w:rsidRPr="009850B0">
        <w:rPr>
          <w:rFonts w:ascii="Calibri" w:hAnsi="Calibri" w:cs="Calibri"/>
          <w:b/>
          <w:bCs/>
        </w:rPr>
        <w:t>esperados teniendo en cuenta que estarán asociados a los tiempos a definir con las aseguradoras</w:t>
      </w:r>
    </w:p>
    <w:p w14:paraId="0DF2349B" w14:textId="77777777" w:rsidR="003B028D" w:rsidRPr="008A7E17" w:rsidRDefault="003B028D" w:rsidP="008A7E17">
      <w:pPr>
        <w:ind w:left="708"/>
        <w:jc w:val="both"/>
        <w:rPr>
          <w:rFonts w:ascii="Calibri" w:hAnsi="Calibri" w:cs="Calibri"/>
        </w:rPr>
      </w:pPr>
    </w:p>
    <w:p w14:paraId="05A97B7B" w14:textId="12D39DDA" w:rsidR="003B028D" w:rsidRPr="008A7E17" w:rsidRDefault="003B028D" w:rsidP="008A7E17">
      <w:pPr>
        <w:ind w:left="708"/>
        <w:jc w:val="both"/>
        <w:rPr>
          <w:rFonts w:ascii="Calibri" w:hAnsi="Calibri" w:cs="Calibri"/>
          <w:b/>
          <w:bCs/>
        </w:rPr>
      </w:pPr>
      <w:r w:rsidRPr="008A7E17">
        <w:rPr>
          <w:rFonts w:ascii="Calibri" w:hAnsi="Calibri" w:cs="Calibri"/>
          <w:b/>
          <w:bCs/>
        </w:rPr>
        <w:t>Respuesta:</w:t>
      </w:r>
      <w:r w:rsidR="00CB3206" w:rsidRPr="008A7E17">
        <w:rPr>
          <w:rFonts w:ascii="Calibri" w:hAnsi="Calibri" w:cs="Calibri"/>
          <w:b/>
          <w:bCs/>
        </w:rPr>
        <w:t xml:space="preserve"> </w:t>
      </w:r>
      <w:r w:rsidR="00B12FA8" w:rsidRPr="008A7E17">
        <w:rPr>
          <w:rFonts w:ascii="Calibri" w:hAnsi="Calibri" w:cs="Calibri"/>
        </w:rPr>
        <w:t>En el numeral 3.1.12.6. se solicita que el corredor presente la propuesta de evaluación.</w:t>
      </w:r>
    </w:p>
    <w:p w14:paraId="58B7EF31" w14:textId="77777777" w:rsidR="000A7F1B" w:rsidRPr="008A7E17" w:rsidRDefault="000A7F1B" w:rsidP="008A7E17">
      <w:pPr>
        <w:ind w:left="708"/>
        <w:jc w:val="both"/>
        <w:rPr>
          <w:rFonts w:ascii="Calibri" w:hAnsi="Calibri" w:cs="Calibri"/>
        </w:rPr>
      </w:pPr>
    </w:p>
    <w:p w14:paraId="44E18E44" w14:textId="4E4AEF89" w:rsidR="00370DCE" w:rsidRPr="008A7E17" w:rsidRDefault="00370DCE" w:rsidP="008A7E17">
      <w:pPr>
        <w:pStyle w:val="Prrafodelista"/>
        <w:numPr>
          <w:ilvl w:val="0"/>
          <w:numId w:val="11"/>
        </w:numPr>
        <w:jc w:val="both"/>
        <w:rPr>
          <w:rFonts w:ascii="Calibri" w:hAnsi="Calibri" w:cs="Calibri"/>
        </w:rPr>
      </w:pPr>
      <w:r w:rsidRPr="009850B0">
        <w:rPr>
          <w:rFonts w:ascii="Calibri" w:hAnsi="Calibri" w:cs="Calibri"/>
          <w:b/>
          <w:bCs/>
        </w:rPr>
        <w:t>Se solicita eliminar del numeral 4. que Bancóldex seleccionará al oferente cuya propuesta se estime más favorable o ratificar que esto se decantará del oferente que haya obtenido mayor puntaje, desestimando cualquier indicio de subjetividad</w:t>
      </w:r>
      <w:r w:rsidRPr="008A7E17">
        <w:rPr>
          <w:rFonts w:ascii="Calibri" w:hAnsi="Calibri" w:cs="Calibri"/>
        </w:rPr>
        <w:t>.</w:t>
      </w:r>
    </w:p>
    <w:p w14:paraId="3776440B" w14:textId="77777777" w:rsidR="000A7F1B" w:rsidRPr="008A7E17" w:rsidRDefault="000A7F1B" w:rsidP="008A7E17">
      <w:pPr>
        <w:ind w:left="708"/>
        <w:jc w:val="both"/>
        <w:rPr>
          <w:rFonts w:ascii="Calibri" w:hAnsi="Calibri" w:cs="Calibri"/>
        </w:rPr>
      </w:pPr>
    </w:p>
    <w:p w14:paraId="31F65196" w14:textId="42C095D5" w:rsidR="00370DCE" w:rsidRPr="008A7E17" w:rsidRDefault="00370DCE" w:rsidP="008A7E17">
      <w:pPr>
        <w:ind w:left="708"/>
        <w:jc w:val="both"/>
        <w:rPr>
          <w:rFonts w:ascii="Calibri" w:hAnsi="Calibri" w:cs="Calibri"/>
        </w:rPr>
      </w:pPr>
      <w:r w:rsidRPr="008A7E17">
        <w:rPr>
          <w:rFonts w:ascii="Calibri" w:hAnsi="Calibri" w:cs="Calibri"/>
          <w:b/>
          <w:bCs/>
        </w:rPr>
        <w:t xml:space="preserve">Respuesta: </w:t>
      </w:r>
      <w:r w:rsidRPr="008A7E17">
        <w:rPr>
          <w:rFonts w:ascii="Calibri" w:hAnsi="Calibri" w:cs="Calibri"/>
        </w:rPr>
        <w:t xml:space="preserve">Los términos de referencia contienen los criterios de evaluación y el puntaje asignado a cada factor, de modo que la selección del corredor </w:t>
      </w:r>
      <w:r w:rsidR="00C24649" w:rsidRPr="008A7E17">
        <w:rPr>
          <w:rFonts w:ascii="Calibri" w:hAnsi="Calibri" w:cs="Calibri"/>
        </w:rPr>
        <w:t xml:space="preserve">dependerá del </w:t>
      </w:r>
      <w:r w:rsidRPr="008A7E17">
        <w:rPr>
          <w:rFonts w:ascii="Calibri" w:hAnsi="Calibri" w:cs="Calibri"/>
        </w:rPr>
        <w:t>resultado de la evaluación realizada a cada una de las propuestas.</w:t>
      </w:r>
    </w:p>
    <w:p w14:paraId="38C1E9BE" w14:textId="77777777" w:rsidR="00370DCE" w:rsidRDefault="00370DCE" w:rsidP="008A7E17">
      <w:pPr>
        <w:ind w:left="708"/>
        <w:jc w:val="both"/>
        <w:rPr>
          <w:rFonts w:ascii="Calibri" w:hAnsi="Calibri" w:cs="Calibri"/>
        </w:rPr>
      </w:pPr>
    </w:p>
    <w:p w14:paraId="5CB013F8" w14:textId="18C0C6BD" w:rsidR="00D541E0" w:rsidRPr="009850B0" w:rsidRDefault="0052216A" w:rsidP="003D7F80">
      <w:pPr>
        <w:pStyle w:val="Prrafodelista"/>
        <w:numPr>
          <w:ilvl w:val="0"/>
          <w:numId w:val="11"/>
        </w:numPr>
        <w:jc w:val="both"/>
        <w:rPr>
          <w:rFonts w:ascii="Calibri" w:hAnsi="Calibri" w:cs="Calibri"/>
          <w:b/>
          <w:bCs/>
        </w:rPr>
      </w:pPr>
      <w:r w:rsidRPr="009850B0">
        <w:rPr>
          <w:rFonts w:ascii="Calibri" w:hAnsi="Calibri" w:cs="Calibri"/>
          <w:b/>
          <w:bCs/>
        </w:rPr>
        <w:t>Solicita que la cuantía de la póliza de infidelidad y riesgos financieros tomada por el corredor de seguros a que se refiere el numeral 3.1.11.</w:t>
      </w:r>
      <w:r w:rsidR="00DE1ED1" w:rsidRPr="009850B0">
        <w:rPr>
          <w:rFonts w:ascii="Calibri" w:hAnsi="Calibri" w:cs="Calibri"/>
          <w:b/>
          <w:bCs/>
        </w:rPr>
        <w:t xml:space="preserve"> corresponda a una cuantía mínima de $18.000.000.000.</w:t>
      </w:r>
    </w:p>
    <w:p w14:paraId="5B61157E" w14:textId="77777777" w:rsidR="00D541E0" w:rsidRDefault="00D541E0" w:rsidP="008A7E17">
      <w:pPr>
        <w:ind w:left="708"/>
        <w:jc w:val="both"/>
        <w:rPr>
          <w:rFonts w:ascii="Calibri" w:hAnsi="Calibri" w:cs="Calibri"/>
        </w:rPr>
      </w:pPr>
    </w:p>
    <w:p w14:paraId="452FE1CA" w14:textId="2F70AF0F" w:rsidR="00D541E0" w:rsidRDefault="00093E57" w:rsidP="008A7E17">
      <w:pPr>
        <w:ind w:left="708"/>
        <w:jc w:val="both"/>
        <w:rPr>
          <w:rFonts w:cstheme="minorHAnsi"/>
          <w:sz w:val="20"/>
          <w:szCs w:val="20"/>
        </w:rPr>
      </w:pPr>
      <w:r w:rsidRPr="008A7E17">
        <w:rPr>
          <w:rFonts w:ascii="Calibri" w:hAnsi="Calibri" w:cs="Calibri"/>
          <w:b/>
          <w:bCs/>
        </w:rPr>
        <w:t xml:space="preserve">Respuesta: </w:t>
      </w:r>
      <w:r w:rsidRPr="00093E57">
        <w:rPr>
          <w:rFonts w:ascii="Calibri" w:hAnsi="Calibri" w:cs="Calibri"/>
        </w:rPr>
        <w:t>No se fijan valores asegurados en este requisito de documentación.</w:t>
      </w:r>
    </w:p>
    <w:p w14:paraId="2ECB467F" w14:textId="77777777" w:rsidR="00093E57" w:rsidRDefault="00093E57" w:rsidP="008A7E17">
      <w:pPr>
        <w:ind w:left="708"/>
        <w:jc w:val="both"/>
        <w:rPr>
          <w:rFonts w:ascii="Calibri" w:hAnsi="Calibri" w:cs="Calibri"/>
        </w:rPr>
      </w:pPr>
    </w:p>
    <w:p w14:paraId="4DA38D7D" w14:textId="2DAA10AA" w:rsidR="000A7F1B" w:rsidRPr="008A7E17" w:rsidRDefault="000A7F1B" w:rsidP="008A7E17">
      <w:pPr>
        <w:ind w:right="407" w:firstLine="708"/>
        <w:jc w:val="center"/>
        <w:rPr>
          <w:rFonts w:ascii="Calibri" w:hAnsi="Calibri" w:cs="Calibri"/>
          <w:b/>
          <w:u w:val="single"/>
        </w:rPr>
      </w:pPr>
      <w:r w:rsidRPr="008A7E17">
        <w:rPr>
          <w:rFonts w:ascii="Calibri" w:hAnsi="Calibri" w:cs="Calibri"/>
          <w:b/>
          <w:u w:val="single"/>
        </w:rPr>
        <w:t>Aclaraciones relacionadas con el numeral 4.4. Criterio de Servicio</w:t>
      </w:r>
    </w:p>
    <w:p w14:paraId="2ABCD40F" w14:textId="77777777" w:rsidR="000A7F1B" w:rsidRPr="008A7E17" w:rsidRDefault="000A7F1B" w:rsidP="008A7E17">
      <w:pPr>
        <w:ind w:left="708"/>
        <w:jc w:val="both"/>
        <w:rPr>
          <w:rFonts w:ascii="Calibri" w:hAnsi="Calibri" w:cs="Calibri"/>
        </w:rPr>
      </w:pPr>
    </w:p>
    <w:p w14:paraId="7F17A901" w14:textId="484E90D9" w:rsidR="000A7F1B" w:rsidRPr="008A7E17" w:rsidRDefault="000A7F1B" w:rsidP="008A7E17">
      <w:pPr>
        <w:pStyle w:val="Prrafodelista"/>
        <w:numPr>
          <w:ilvl w:val="0"/>
          <w:numId w:val="11"/>
        </w:numPr>
        <w:jc w:val="both"/>
        <w:rPr>
          <w:rFonts w:ascii="Calibri" w:hAnsi="Calibri" w:cs="Calibri"/>
        </w:rPr>
      </w:pPr>
      <w:r w:rsidRPr="009850B0">
        <w:rPr>
          <w:rFonts w:ascii="Calibri" w:hAnsi="Calibri" w:cs="Calibri"/>
          <w:b/>
          <w:bCs/>
        </w:rPr>
        <w:t xml:space="preserve">Solicita </w:t>
      </w:r>
      <w:r w:rsidR="00E85C52" w:rsidRPr="009850B0">
        <w:rPr>
          <w:rFonts w:ascii="Calibri" w:hAnsi="Calibri" w:cs="Calibri"/>
          <w:b/>
          <w:bCs/>
        </w:rPr>
        <w:t>modificar</w:t>
      </w:r>
      <w:r w:rsidRPr="009850B0">
        <w:rPr>
          <w:rFonts w:ascii="Calibri" w:hAnsi="Calibri" w:cs="Calibri"/>
          <w:b/>
          <w:bCs/>
        </w:rPr>
        <w:t xml:space="preserve"> la forma de calificación </w:t>
      </w:r>
      <w:r w:rsidR="00E85C52" w:rsidRPr="009850B0">
        <w:rPr>
          <w:rFonts w:ascii="Calibri" w:hAnsi="Calibri" w:cs="Calibri"/>
          <w:b/>
          <w:bCs/>
        </w:rPr>
        <w:t>contemplada en el numeral 4.4.1. en el sentido de eliminar el mayor puntaje al corredor de acredite el mayor tiempo de experiencia del equipo de trabajo</w:t>
      </w:r>
      <w:r w:rsidR="0028303C" w:rsidRPr="009850B0">
        <w:rPr>
          <w:rFonts w:ascii="Calibri" w:hAnsi="Calibri" w:cs="Calibri"/>
          <w:b/>
          <w:bCs/>
        </w:rPr>
        <w:t>, para lo cual hará la sumatoria de la experiencia de</w:t>
      </w:r>
      <w:r w:rsidR="0028303C" w:rsidRPr="008A7E17">
        <w:rPr>
          <w:rFonts w:ascii="Calibri" w:hAnsi="Calibri" w:cs="Calibri"/>
        </w:rPr>
        <w:t xml:space="preserve"> </w:t>
      </w:r>
      <w:r w:rsidR="0028303C" w:rsidRPr="009850B0">
        <w:rPr>
          <w:rFonts w:ascii="Calibri" w:hAnsi="Calibri" w:cs="Calibri"/>
          <w:b/>
          <w:bCs/>
        </w:rPr>
        <w:lastRenderedPageBreak/>
        <w:t>los cargos 1, 2 y 3,</w:t>
      </w:r>
      <w:r w:rsidR="00E85C52" w:rsidRPr="009850B0">
        <w:rPr>
          <w:rFonts w:ascii="Calibri" w:hAnsi="Calibri" w:cs="Calibri"/>
          <w:b/>
          <w:bCs/>
        </w:rPr>
        <w:t xml:space="preserve"> </w:t>
      </w:r>
      <w:r w:rsidRPr="009850B0">
        <w:rPr>
          <w:rFonts w:ascii="Calibri" w:hAnsi="Calibri" w:cs="Calibri"/>
          <w:b/>
          <w:bCs/>
        </w:rPr>
        <w:t xml:space="preserve">y por el contrario permitir para obtener el puntaje </w:t>
      </w:r>
      <w:r w:rsidR="00E85C52" w:rsidRPr="009850B0">
        <w:rPr>
          <w:rFonts w:ascii="Calibri" w:hAnsi="Calibri" w:cs="Calibri"/>
          <w:b/>
          <w:bCs/>
        </w:rPr>
        <w:t>a</w:t>
      </w:r>
      <w:r w:rsidRPr="009850B0">
        <w:rPr>
          <w:rFonts w:ascii="Calibri" w:hAnsi="Calibri" w:cs="Calibri"/>
          <w:b/>
          <w:bCs/>
        </w:rPr>
        <w:t>signado, presentar los profesionales con la experiencia mínima requerida.</w:t>
      </w:r>
    </w:p>
    <w:p w14:paraId="3867E822" w14:textId="77777777" w:rsidR="000A7F1B" w:rsidRPr="008A7E17" w:rsidRDefault="000A7F1B" w:rsidP="008A7E17">
      <w:pPr>
        <w:ind w:left="708"/>
        <w:jc w:val="both"/>
        <w:rPr>
          <w:rFonts w:ascii="Calibri" w:hAnsi="Calibri" w:cs="Calibri"/>
        </w:rPr>
      </w:pPr>
    </w:p>
    <w:p w14:paraId="3A10DAA7" w14:textId="77777777" w:rsidR="00D07A62" w:rsidRPr="008A7E17" w:rsidRDefault="00D07A62" w:rsidP="008A7E17">
      <w:pPr>
        <w:ind w:left="708"/>
        <w:jc w:val="both"/>
        <w:rPr>
          <w:rFonts w:ascii="Calibri" w:hAnsi="Calibri" w:cs="Calibri"/>
        </w:rPr>
      </w:pPr>
      <w:r w:rsidRPr="008A7E17">
        <w:rPr>
          <w:rFonts w:ascii="Calibri" w:hAnsi="Calibri" w:cs="Calibri"/>
          <w:b/>
          <w:bCs/>
          <w:kern w:val="2"/>
          <w14:ligatures w14:val="standardContextual"/>
        </w:rPr>
        <w:t xml:space="preserve">Respuesta: </w:t>
      </w:r>
      <w:r w:rsidRPr="008A7E17">
        <w:rPr>
          <w:rFonts w:ascii="Calibri" w:hAnsi="Calibri" w:cs="Calibri"/>
        </w:rPr>
        <w:t>No resulta viable acceder a lo solicitado, como quiera que los criterios de evaluación ya se encuentran definidos en los términos de referencia.</w:t>
      </w:r>
    </w:p>
    <w:p w14:paraId="219CF6B9" w14:textId="33A10F96" w:rsidR="000A7F1B" w:rsidRPr="009850B0" w:rsidRDefault="000A7F1B" w:rsidP="008A7E17">
      <w:pPr>
        <w:ind w:left="708"/>
        <w:jc w:val="both"/>
        <w:rPr>
          <w:rFonts w:ascii="Calibri" w:hAnsi="Calibri" w:cs="Calibri"/>
        </w:rPr>
      </w:pPr>
    </w:p>
    <w:p w14:paraId="1A506109" w14:textId="121231A6" w:rsidR="009E3F7F" w:rsidRPr="009850B0" w:rsidRDefault="009E3F7F" w:rsidP="009E3F7F">
      <w:pPr>
        <w:pStyle w:val="Prrafodelista"/>
        <w:numPr>
          <w:ilvl w:val="0"/>
          <w:numId w:val="11"/>
        </w:numPr>
        <w:jc w:val="both"/>
        <w:rPr>
          <w:rFonts w:ascii="Calibri" w:hAnsi="Calibri" w:cs="Calibri"/>
          <w:b/>
          <w:bCs/>
        </w:rPr>
      </w:pPr>
      <w:r w:rsidRPr="009850B0">
        <w:rPr>
          <w:rFonts w:ascii="Calibri" w:hAnsi="Calibri" w:cs="Calibri"/>
          <w:b/>
          <w:bCs/>
        </w:rPr>
        <w:t xml:space="preserve">Solicita eliminar la calificación del numeral 4.4.1. </w:t>
      </w:r>
      <w:r w:rsidR="005A438E" w:rsidRPr="009850B0">
        <w:rPr>
          <w:rFonts w:ascii="Calibri" w:hAnsi="Calibri" w:cs="Calibri"/>
          <w:b/>
          <w:bCs/>
        </w:rPr>
        <w:t>relacionada</w:t>
      </w:r>
      <w:r w:rsidR="008176D3" w:rsidRPr="009850B0">
        <w:rPr>
          <w:rFonts w:ascii="Calibri" w:hAnsi="Calibri" w:cs="Calibri"/>
          <w:b/>
          <w:bCs/>
        </w:rPr>
        <w:t xml:space="preserve"> con experiencia del equipo de trabajo.</w:t>
      </w:r>
    </w:p>
    <w:p w14:paraId="017E3F68" w14:textId="77777777" w:rsidR="008176D3" w:rsidRPr="009850B0" w:rsidRDefault="008176D3" w:rsidP="008176D3">
      <w:pPr>
        <w:pStyle w:val="Prrafodelista"/>
        <w:jc w:val="both"/>
        <w:rPr>
          <w:rFonts w:ascii="Calibri" w:hAnsi="Calibri" w:cs="Calibri"/>
        </w:rPr>
      </w:pPr>
    </w:p>
    <w:p w14:paraId="46DA890B" w14:textId="77777777" w:rsidR="00D150C4" w:rsidRPr="009850B0" w:rsidRDefault="00D150C4" w:rsidP="00D150C4">
      <w:pPr>
        <w:ind w:left="708"/>
        <w:jc w:val="both"/>
        <w:rPr>
          <w:rFonts w:ascii="Calibri" w:hAnsi="Calibri" w:cs="Calibri"/>
        </w:rPr>
      </w:pPr>
      <w:r w:rsidRPr="009850B0">
        <w:rPr>
          <w:rFonts w:ascii="Calibri" w:hAnsi="Calibri" w:cs="Calibri"/>
          <w:b/>
          <w:bCs/>
          <w:kern w:val="2"/>
          <w14:ligatures w14:val="standardContextual"/>
        </w:rPr>
        <w:t xml:space="preserve">Respuesta: </w:t>
      </w:r>
      <w:r w:rsidRPr="009850B0">
        <w:rPr>
          <w:rFonts w:ascii="Calibri" w:hAnsi="Calibri" w:cs="Calibri"/>
        </w:rPr>
        <w:t>No resulta viable acceder a lo solicitado, como quiera que los criterios de evaluación ya se encuentran definidos en los términos de referencia.</w:t>
      </w:r>
    </w:p>
    <w:p w14:paraId="0B036410" w14:textId="77777777" w:rsidR="008176D3" w:rsidRPr="009850B0" w:rsidRDefault="008176D3" w:rsidP="008176D3">
      <w:pPr>
        <w:pStyle w:val="Prrafodelista"/>
        <w:jc w:val="both"/>
        <w:rPr>
          <w:rFonts w:ascii="Calibri" w:hAnsi="Calibri" w:cs="Calibri"/>
        </w:rPr>
      </w:pPr>
    </w:p>
    <w:p w14:paraId="2B595BCB" w14:textId="106C85E5" w:rsidR="00090EBA" w:rsidRPr="009850B0" w:rsidRDefault="00090EBA" w:rsidP="008A7E17">
      <w:pPr>
        <w:pStyle w:val="Prrafodelista"/>
        <w:numPr>
          <w:ilvl w:val="0"/>
          <w:numId w:val="11"/>
        </w:numPr>
        <w:jc w:val="both"/>
        <w:rPr>
          <w:rFonts w:ascii="Calibri" w:hAnsi="Calibri" w:cs="Calibri"/>
          <w:b/>
          <w:bCs/>
        </w:rPr>
      </w:pPr>
      <w:r w:rsidRPr="009850B0">
        <w:rPr>
          <w:rFonts w:ascii="Calibri" w:hAnsi="Calibri" w:cs="Calibri"/>
          <w:b/>
          <w:bCs/>
        </w:rPr>
        <w:t xml:space="preserve">Solicita </w:t>
      </w:r>
      <w:bookmarkStart w:id="3" w:name="_Hlk143014460"/>
      <w:r w:rsidRPr="009850B0">
        <w:rPr>
          <w:rFonts w:ascii="Calibri" w:hAnsi="Calibri" w:cs="Calibri"/>
          <w:b/>
          <w:bCs/>
        </w:rPr>
        <w:t xml:space="preserve">incluir para el cargo de </w:t>
      </w:r>
      <w:proofErr w:type="gramStart"/>
      <w:r w:rsidRPr="009850B0">
        <w:rPr>
          <w:rFonts w:ascii="Calibri" w:hAnsi="Calibri" w:cs="Calibri"/>
          <w:b/>
          <w:bCs/>
        </w:rPr>
        <w:t>Vicepresidente</w:t>
      </w:r>
      <w:proofErr w:type="gramEnd"/>
      <w:r w:rsidRPr="009850B0">
        <w:rPr>
          <w:rFonts w:ascii="Calibri" w:hAnsi="Calibri" w:cs="Calibri"/>
          <w:b/>
          <w:bCs/>
        </w:rPr>
        <w:t xml:space="preserve"> Comercial formación académica en ingeniería, </w:t>
      </w:r>
      <w:r w:rsidR="005A13C1" w:rsidRPr="009850B0">
        <w:rPr>
          <w:rFonts w:ascii="Calibri" w:hAnsi="Calibri" w:cs="Calibri"/>
          <w:b/>
          <w:bCs/>
        </w:rPr>
        <w:t>contaduría</w:t>
      </w:r>
      <w:r w:rsidRPr="009850B0">
        <w:rPr>
          <w:rFonts w:ascii="Calibri" w:hAnsi="Calibri" w:cs="Calibri"/>
          <w:b/>
          <w:bCs/>
        </w:rPr>
        <w:t>, economía</w:t>
      </w:r>
      <w:bookmarkEnd w:id="3"/>
      <w:r w:rsidRPr="009850B0">
        <w:rPr>
          <w:rFonts w:ascii="Calibri" w:hAnsi="Calibri" w:cs="Calibri"/>
          <w:b/>
          <w:bCs/>
        </w:rPr>
        <w:t>.</w:t>
      </w:r>
    </w:p>
    <w:p w14:paraId="1E2346A7" w14:textId="77777777" w:rsidR="00090EBA" w:rsidRPr="009850B0" w:rsidRDefault="00090EBA" w:rsidP="008A7E17">
      <w:pPr>
        <w:ind w:firstLine="708"/>
        <w:jc w:val="both"/>
        <w:rPr>
          <w:rFonts w:ascii="Calibri" w:hAnsi="Calibri" w:cs="Calibri"/>
        </w:rPr>
      </w:pPr>
    </w:p>
    <w:p w14:paraId="3F9E76A9" w14:textId="5EB22842" w:rsidR="005A13C1" w:rsidRPr="00F228EB" w:rsidRDefault="005A13C1" w:rsidP="008A7E17">
      <w:pPr>
        <w:ind w:firstLine="708"/>
        <w:jc w:val="both"/>
        <w:rPr>
          <w:rFonts w:ascii="Calibri" w:hAnsi="Calibri" w:cs="Calibri"/>
          <w:kern w:val="2"/>
          <w14:ligatures w14:val="standardContextual"/>
        </w:rPr>
      </w:pPr>
      <w:r w:rsidRPr="00F228EB">
        <w:rPr>
          <w:rFonts w:ascii="Calibri" w:hAnsi="Calibri" w:cs="Calibri"/>
          <w:b/>
          <w:bCs/>
          <w:kern w:val="2"/>
          <w14:ligatures w14:val="standardContextual"/>
        </w:rPr>
        <w:t xml:space="preserve">Respuesta: </w:t>
      </w:r>
      <w:r w:rsidR="00750E44" w:rsidRPr="00F228EB">
        <w:rPr>
          <w:rFonts w:ascii="Calibri" w:hAnsi="Calibri" w:cs="Calibri"/>
          <w:kern w:val="2"/>
          <w14:ligatures w14:val="standardContextual"/>
        </w:rPr>
        <w:t>Se acepta la solicitud y se realizará el ajuste mediante adenda.</w:t>
      </w:r>
    </w:p>
    <w:p w14:paraId="45156DC2" w14:textId="77777777" w:rsidR="00FC01A7" w:rsidRPr="00F228EB" w:rsidRDefault="00FC01A7" w:rsidP="008A7E17">
      <w:pPr>
        <w:ind w:firstLine="708"/>
        <w:jc w:val="both"/>
        <w:rPr>
          <w:rFonts w:ascii="Calibri" w:hAnsi="Calibri" w:cs="Calibri"/>
        </w:rPr>
      </w:pPr>
    </w:p>
    <w:p w14:paraId="4A5A2838" w14:textId="26031F9C" w:rsidR="00090EBA" w:rsidRPr="00F228EB" w:rsidRDefault="00090EBA" w:rsidP="008A7E17">
      <w:pPr>
        <w:pStyle w:val="Prrafodelista"/>
        <w:numPr>
          <w:ilvl w:val="0"/>
          <w:numId w:val="11"/>
        </w:numPr>
        <w:jc w:val="both"/>
        <w:rPr>
          <w:rFonts w:ascii="Calibri" w:hAnsi="Calibri" w:cs="Calibri"/>
          <w:b/>
          <w:bCs/>
        </w:rPr>
      </w:pPr>
      <w:r w:rsidRPr="00F228EB">
        <w:rPr>
          <w:rFonts w:ascii="Calibri" w:hAnsi="Calibri" w:cs="Calibri"/>
          <w:b/>
          <w:bCs/>
        </w:rPr>
        <w:t xml:space="preserve">Para el cargo de persona </w:t>
      </w:r>
      <w:proofErr w:type="spellStart"/>
      <w:r w:rsidRPr="00F228EB">
        <w:rPr>
          <w:rFonts w:ascii="Calibri" w:hAnsi="Calibri" w:cs="Calibri"/>
          <w:b/>
          <w:bCs/>
        </w:rPr>
        <w:t>Inhouse</w:t>
      </w:r>
      <w:proofErr w:type="spellEnd"/>
      <w:r w:rsidRPr="00F228EB">
        <w:rPr>
          <w:rFonts w:ascii="Calibri" w:hAnsi="Calibri" w:cs="Calibri"/>
          <w:b/>
          <w:bCs/>
        </w:rPr>
        <w:t>, disminuir el número de años de experiencia, permitiendo que se presente un profesional de 2 años.</w:t>
      </w:r>
    </w:p>
    <w:p w14:paraId="7FC5C4FB" w14:textId="77777777" w:rsidR="00090EBA" w:rsidRPr="00DF492D" w:rsidRDefault="00090EBA" w:rsidP="008A7E17">
      <w:pPr>
        <w:ind w:firstLine="708"/>
        <w:jc w:val="both"/>
        <w:rPr>
          <w:rFonts w:ascii="Calibri" w:hAnsi="Calibri" w:cs="Calibri"/>
          <w:highlight w:val="green"/>
        </w:rPr>
      </w:pPr>
    </w:p>
    <w:p w14:paraId="5CA435CD" w14:textId="3FD8448E" w:rsidR="003B028D" w:rsidRPr="009850B0" w:rsidRDefault="005A13C1" w:rsidP="008A7E17">
      <w:pPr>
        <w:ind w:left="708"/>
        <w:jc w:val="both"/>
        <w:rPr>
          <w:rFonts w:ascii="Calibri" w:hAnsi="Calibri" w:cs="Calibri"/>
        </w:rPr>
      </w:pPr>
      <w:r w:rsidRPr="009850B0">
        <w:rPr>
          <w:rFonts w:ascii="Calibri" w:hAnsi="Calibri" w:cs="Calibri"/>
          <w:b/>
          <w:bCs/>
          <w:kern w:val="2"/>
          <w14:ligatures w14:val="standardContextual"/>
        </w:rPr>
        <w:t>Respuesta:</w:t>
      </w:r>
      <w:r w:rsidR="006C6D54" w:rsidRPr="009850B0">
        <w:rPr>
          <w:rFonts w:ascii="Calibri" w:hAnsi="Calibri" w:cs="Calibri"/>
          <w:b/>
          <w:bCs/>
          <w:kern w:val="2"/>
          <w14:ligatures w14:val="standardContextual"/>
        </w:rPr>
        <w:t xml:space="preserve"> </w:t>
      </w:r>
      <w:r w:rsidR="006C6D54" w:rsidRPr="009850B0">
        <w:rPr>
          <w:rFonts w:ascii="Calibri" w:hAnsi="Calibri" w:cs="Calibri"/>
          <w:kern w:val="2"/>
          <w14:ligatures w14:val="standardContextual"/>
        </w:rPr>
        <w:t xml:space="preserve">Se aclara que de acuerdo con el numeral </w:t>
      </w:r>
      <w:r w:rsidR="009850B0" w:rsidRPr="009850B0">
        <w:rPr>
          <w:rFonts w:ascii="Calibri" w:hAnsi="Calibri" w:cs="Calibri"/>
          <w:kern w:val="2"/>
          <w14:ligatures w14:val="standardContextual"/>
        </w:rPr>
        <w:t>4.4.1</w:t>
      </w:r>
      <w:r w:rsidR="006C6D54" w:rsidRPr="009850B0">
        <w:rPr>
          <w:rFonts w:ascii="Calibri" w:hAnsi="Calibri" w:cs="Calibri"/>
          <w:kern w:val="2"/>
          <w14:ligatures w14:val="standardContextual"/>
        </w:rPr>
        <w:t>.</w:t>
      </w:r>
      <w:r w:rsidR="0026177B" w:rsidRPr="009850B0">
        <w:rPr>
          <w:rFonts w:ascii="Calibri" w:hAnsi="Calibri" w:cs="Calibri"/>
          <w:kern w:val="2"/>
          <w14:ligatures w14:val="standardContextual"/>
        </w:rPr>
        <w:t>, la persona</w:t>
      </w:r>
      <w:r w:rsidR="009850B0" w:rsidRPr="009850B0">
        <w:rPr>
          <w:rFonts w:ascii="Calibri" w:hAnsi="Calibri" w:cs="Calibri"/>
          <w:kern w:val="2"/>
          <w14:ligatures w14:val="standardContextual"/>
        </w:rPr>
        <w:t xml:space="preserve"> </w:t>
      </w:r>
      <w:r w:rsidR="0026177B" w:rsidRPr="009850B0">
        <w:rPr>
          <w:rFonts w:ascii="Calibri" w:hAnsi="Calibri" w:cs="Calibri"/>
          <w:kern w:val="2"/>
          <w14:ligatures w14:val="standardContextual"/>
        </w:rPr>
        <w:t xml:space="preserve">debe tener estudios en carreras afines como administración o ingeniería y experiencia </w:t>
      </w:r>
      <w:r w:rsidR="009850B0" w:rsidRPr="009850B0">
        <w:rPr>
          <w:rFonts w:ascii="Calibri" w:hAnsi="Calibri" w:cs="Calibri"/>
          <w:kern w:val="2"/>
          <w14:ligatures w14:val="standardContextual"/>
        </w:rPr>
        <w:t xml:space="preserve">como </w:t>
      </w:r>
      <w:proofErr w:type="spellStart"/>
      <w:r w:rsidR="009850B0" w:rsidRPr="009850B0">
        <w:rPr>
          <w:rFonts w:ascii="Calibri" w:hAnsi="Calibri" w:cs="Calibri"/>
          <w:kern w:val="2"/>
          <w14:ligatures w14:val="standardContextual"/>
        </w:rPr>
        <w:t>Inhouse</w:t>
      </w:r>
      <w:proofErr w:type="spellEnd"/>
      <w:r w:rsidR="009850B0" w:rsidRPr="009850B0">
        <w:rPr>
          <w:rFonts w:ascii="Calibri" w:hAnsi="Calibri" w:cs="Calibri"/>
          <w:kern w:val="2"/>
          <w14:ligatures w14:val="standardContextual"/>
        </w:rPr>
        <w:t xml:space="preserve"> </w:t>
      </w:r>
      <w:r w:rsidR="0026177B" w:rsidRPr="009850B0">
        <w:rPr>
          <w:rFonts w:ascii="Calibri" w:hAnsi="Calibri" w:cs="Calibri"/>
          <w:kern w:val="2"/>
          <w14:ligatures w14:val="standardContextual"/>
        </w:rPr>
        <w:t xml:space="preserve">en seguros de mínimo </w:t>
      </w:r>
      <w:r w:rsidR="009850B0" w:rsidRPr="009850B0">
        <w:rPr>
          <w:rFonts w:ascii="Calibri" w:hAnsi="Calibri" w:cs="Calibri"/>
          <w:kern w:val="2"/>
          <w14:ligatures w14:val="standardContextual"/>
        </w:rPr>
        <w:t>5</w:t>
      </w:r>
      <w:r w:rsidR="0026177B" w:rsidRPr="009850B0">
        <w:rPr>
          <w:rFonts w:ascii="Calibri" w:hAnsi="Calibri" w:cs="Calibri"/>
          <w:kern w:val="2"/>
          <w14:ligatures w14:val="standardContextual"/>
        </w:rPr>
        <w:t xml:space="preserve"> años. Se realizará el ajuste mediante adenda</w:t>
      </w:r>
      <w:r w:rsidR="009850B0" w:rsidRPr="009850B0">
        <w:rPr>
          <w:rFonts w:ascii="Calibri" w:hAnsi="Calibri" w:cs="Calibri"/>
          <w:kern w:val="2"/>
          <w14:ligatures w14:val="standardContextual"/>
        </w:rPr>
        <w:t xml:space="preserve"> al numeral 2.8.16</w:t>
      </w:r>
      <w:r w:rsidR="0026177B" w:rsidRPr="009850B0">
        <w:rPr>
          <w:rFonts w:ascii="Calibri" w:hAnsi="Calibri" w:cs="Calibri"/>
          <w:kern w:val="2"/>
          <w14:ligatures w14:val="standardContextual"/>
        </w:rPr>
        <w:t>.</w:t>
      </w:r>
    </w:p>
    <w:p w14:paraId="7AA8655B" w14:textId="77777777" w:rsidR="006C03D7" w:rsidRPr="009850B0" w:rsidRDefault="006C03D7" w:rsidP="008A7E17">
      <w:pPr>
        <w:ind w:left="708"/>
        <w:jc w:val="both"/>
        <w:rPr>
          <w:rFonts w:ascii="Calibri" w:hAnsi="Calibri" w:cs="Calibri"/>
        </w:rPr>
      </w:pPr>
    </w:p>
    <w:p w14:paraId="65620D34" w14:textId="707C6F65" w:rsidR="006C03D7" w:rsidRPr="009850B0" w:rsidRDefault="00957021" w:rsidP="008A7E17">
      <w:pPr>
        <w:pStyle w:val="Prrafodelista"/>
        <w:numPr>
          <w:ilvl w:val="0"/>
          <w:numId w:val="11"/>
        </w:numPr>
        <w:jc w:val="both"/>
        <w:rPr>
          <w:rFonts w:ascii="Calibri" w:hAnsi="Calibri" w:cs="Calibri"/>
          <w:b/>
          <w:bCs/>
        </w:rPr>
      </w:pPr>
      <w:r w:rsidRPr="009850B0">
        <w:rPr>
          <w:rFonts w:ascii="Calibri" w:hAnsi="Calibri" w:cs="Calibri"/>
          <w:b/>
          <w:bCs/>
        </w:rPr>
        <w:t xml:space="preserve">Aclarar los requisitos de ubicación del recurso </w:t>
      </w:r>
      <w:proofErr w:type="spellStart"/>
      <w:r w:rsidRPr="009850B0">
        <w:rPr>
          <w:rFonts w:ascii="Calibri" w:hAnsi="Calibri" w:cs="Calibri"/>
          <w:b/>
          <w:bCs/>
        </w:rPr>
        <w:t>Inhouse</w:t>
      </w:r>
      <w:proofErr w:type="spellEnd"/>
      <w:r w:rsidRPr="009850B0">
        <w:rPr>
          <w:rFonts w:ascii="Calibri" w:hAnsi="Calibri" w:cs="Calibri"/>
          <w:b/>
          <w:bCs/>
        </w:rPr>
        <w:t xml:space="preserve"> en las instalaciones de Bancóldex</w:t>
      </w:r>
      <w:r w:rsidR="00D61527" w:rsidRPr="009850B0">
        <w:rPr>
          <w:rFonts w:ascii="Calibri" w:hAnsi="Calibri" w:cs="Calibri"/>
          <w:b/>
          <w:bCs/>
        </w:rPr>
        <w:t>, contará con un punto de red, se requiere equipo de cómputo, impresora, etc.</w:t>
      </w:r>
    </w:p>
    <w:p w14:paraId="35616067" w14:textId="77777777" w:rsidR="006C03D7" w:rsidRPr="009850B0" w:rsidRDefault="006C03D7" w:rsidP="008A7E17">
      <w:pPr>
        <w:ind w:left="708"/>
        <w:jc w:val="both"/>
        <w:rPr>
          <w:rFonts w:ascii="Calibri" w:hAnsi="Calibri" w:cs="Calibri"/>
        </w:rPr>
      </w:pPr>
    </w:p>
    <w:p w14:paraId="15EC0A9D" w14:textId="477F9E64" w:rsidR="006C03D7" w:rsidRPr="009850B0" w:rsidRDefault="00D61527" w:rsidP="008A7E17">
      <w:pPr>
        <w:ind w:left="708"/>
        <w:jc w:val="both"/>
        <w:rPr>
          <w:rFonts w:ascii="Calibri" w:hAnsi="Calibri" w:cs="Calibri"/>
        </w:rPr>
      </w:pPr>
      <w:r w:rsidRPr="009850B0">
        <w:rPr>
          <w:rFonts w:ascii="Calibri" w:hAnsi="Calibri" w:cs="Calibri"/>
          <w:b/>
          <w:bCs/>
          <w:kern w:val="2"/>
          <w14:ligatures w14:val="standardContextual"/>
        </w:rPr>
        <w:t xml:space="preserve">Respuesta: </w:t>
      </w:r>
      <w:r w:rsidRPr="009850B0">
        <w:rPr>
          <w:rFonts w:ascii="Calibri" w:hAnsi="Calibri" w:cs="Calibri"/>
          <w:kern w:val="2"/>
          <w14:ligatures w14:val="standardContextual"/>
        </w:rPr>
        <w:t xml:space="preserve">El recurso </w:t>
      </w:r>
      <w:proofErr w:type="spellStart"/>
      <w:r w:rsidR="009850B0">
        <w:rPr>
          <w:rFonts w:ascii="Calibri" w:hAnsi="Calibri" w:cs="Calibri"/>
          <w:kern w:val="2"/>
          <w14:ligatures w14:val="standardContextual"/>
        </w:rPr>
        <w:t>I</w:t>
      </w:r>
      <w:r w:rsidRPr="009850B0">
        <w:rPr>
          <w:rFonts w:ascii="Calibri" w:hAnsi="Calibri" w:cs="Calibri"/>
          <w:kern w:val="2"/>
          <w14:ligatures w14:val="standardContextual"/>
        </w:rPr>
        <w:t>nho</w:t>
      </w:r>
      <w:r w:rsidR="009850B0">
        <w:rPr>
          <w:rFonts w:ascii="Calibri" w:hAnsi="Calibri" w:cs="Calibri"/>
          <w:kern w:val="2"/>
          <w14:ligatures w14:val="standardContextual"/>
        </w:rPr>
        <w:t>u</w:t>
      </w:r>
      <w:r w:rsidRPr="009850B0">
        <w:rPr>
          <w:rFonts w:ascii="Calibri" w:hAnsi="Calibri" w:cs="Calibri"/>
          <w:kern w:val="2"/>
          <w14:ligatures w14:val="standardContextual"/>
        </w:rPr>
        <w:t>se</w:t>
      </w:r>
      <w:proofErr w:type="spellEnd"/>
      <w:r w:rsidRPr="009850B0">
        <w:rPr>
          <w:rFonts w:ascii="Calibri" w:hAnsi="Calibri" w:cs="Calibri"/>
          <w:kern w:val="2"/>
          <w14:ligatures w14:val="standardContextual"/>
        </w:rPr>
        <w:t xml:space="preserve"> contará con la adecuación de un puesto de trabajo con punto de red, </w:t>
      </w:r>
      <w:r w:rsidR="008127C5">
        <w:rPr>
          <w:rFonts w:ascii="Calibri" w:hAnsi="Calibri" w:cs="Calibri"/>
          <w:kern w:val="2"/>
          <w14:ligatures w14:val="standardContextual"/>
        </w:rPr>
        <w:t xml:space="preserve">computador y </w:t>
      </w:r>
      <w:r w:rsidRPr="009850B0">
        <w:rPr>
          <w:rFonts w:ascii="Calibri" w:hAnsi="Calibri" w:cs="Calibri"/>
          <w:kern w:val="2"/>
          <w14:ligatures w14:val="standardContextual"/>
        </w:rPr>
        <w:t>acceso a impresora.</w:t>
      </w:r>
    </w:p>
    <w:p w14:paraId="4B7832C6" w14:textId="77777777" w:rsidR="006C03D7" w:rsidRPr="008A7E17" w:rsidRDefault="006C03D7" w:rsidP="008A7E17">
      <w:pPr>
        <w:ind w:left="708"/>
        <w:jc w:val="both"/>
        <w:rPr>
          <w:rFonts w:ascii="Calibri" w:hAnsi="Calibri" w:cs="Calibri"/>
        </w:rPr>
      </w:pPr>
    </w:p>
    <w:p w14:paraId="2CDF3384" w14:textId="14BA9EFF" w:rsidR="00FC01A7" w:rsidRPr="008127C5" w:rsidRDefault="00FC01A7" w:rsidP="008A7E17">
      <w:pPr>
        <w:pStyle w:val="Prrafodelista"/>
        <w:numPr>
          <w:ilvl w:val="0"/>
          <w:numId w:val="11"/>
        </w:numPr>
        <w:jc w:val="both"/>
        <w:rPr>
          <w:rFonts w:ascii="Calibri" w:hAnsi="Calibri" w:cs="Calibri"/>
          <w:b/>
          <w:bCs/>
        </w:rPr>
      </w:pPr>
      <w:r w:rsidRPr="008127C5">
        <w:rPr>
          <w:rFonts w:ascii="Calibri" w:hAnsi="Calibri" w:cs="Calibri"/>
          <w:b/>
          <w:bCs/>
        </w:rPr>
        <w:t xml:space="preserve">Solicita </w:t>
      </w:r>
      <w:bookmarkStart w:id="4" w:name="_Hlk143016267"/>
      <w:r w:rsidRPr="008127C5">
        <w:rPr>
          <w:rFonts w:ascii="Calibri" w:hAnsi="Calibri" w:cs="Calibri"/>
          <w:b/>
          <w:bCs/>
        </w:rPr>
        <w:t>incluir para cada uno de los perfiles formaciones en áreas económicas, ingenierías o contadurías.</w:t>
      </w:r>
      <w:bookmarkEnd w:id="4"/>
    </w:p>
    <w:p w14:paraId="09C81337" w14:textId="77777777" w:rsidR="00FC01A7" w:rsidRPr="008A7E17" w:rsidRDefault="00FC01A7" w:rsidP="008A7E17">
      <w:pPr>
        <w:ind w:left="708"/>
        <w:jc w:val="both"/>
        <w:rPr>
          <w:rFonts w:ascii="Calibri" w:hAnsi="Calibri" w:cs="Calibri"/>
        </w:rPr>
      </w:pPr>
    </w:p>
    <w:p w14:paraId="46B661E1" w14:textId="77777777" w:rsidR="00566674" w:rsidRPr="008A7E17" w:rsidRDefault="00566674" w:rsidP="008A7E17">
      <w:pPr>
        <w:ind w:firstLine="708"/>
        <w:jc w:val="both"/>
        <w:rPr>
          <w:rFonts w:ascii="Calibri" w:hAnsi="Calibri" w:cs="Calibri"/>
          <w:kern w:val="2"/>
          <w14:ligatures w14:val="standardContextual"/>
        </w:rPr>
      </w:pPr>
      <w:r w:rsidRPr="008A7E17">
        <w:rPr>
          <w:rFonts w:ascii="Calibri" w:hAnsi="Calibri" w:cs="Calibri"/>
          <w:b/>
          <w:bCs/>
          <w:kern w:val="2"/>
          <w14:ligatures w14:val="standardContextual"/>
        </w:rPr>
        <w:t xml:space="preserve">Respuesta: </w:t>
      </w:r>
      <w:r w:rsidRPr="008A7E17">
        <w:rPr>
          <w:rFonts w:ascii="Calibri" w:hAnsi="Calibri" w:cs="Calibri"/>
          <w:kern w:val="2"/>
          <w14:ligatures w14:val="standardContextual"/>
        </w:rPr>
        <w:t>Se acepta la solicitud y se realizará el ajuste mediante adenda.</w:t>
      </w:r>
    </w:p>
    <w:p w14:paraId="0FBBD0AB" w14:textId="77777777" w:rsidR="00FC01A7" w:rsidRPr="00D8638A" w:rsidRDefault="00FC01A7" w:rsidP="008A7E17">
      <w:pPr>
        <w:ind w:left="708"/>
        <w:jc w:val="both"/>
        <w:rPr>
          <w:rFonts w:ascii="Calibri" w:hAnsi="Calibri" w:cs="Calibri"/>
          <w:b/>
          <w:bCs/>
        </w:rPr>
      </w:pPr>
    </w:p>
    <w:p w14:paraId="519E0A26" w14:textId="47C8BA85" w:rsidR="00111886" w:rsidRPr="00D8638A" w:rsidRDefault="00111886" w:rsidP="00111886">
      <w:pPr>
        <w:pStyle w:val="Prrafodelista"/>
        <w:numPr>
          <w:ilvl w:val="0"/>
          <w:numId w:val="11"/>
        </w:numPr>
        <w:jc w:val="both"/>
        <w:rPr>
          <w:rFonts w:ascii="Calibri" w:hAnsi="Calibri" w:cs="Calibri"/>
          <w:b/>
          <w:bCs/>
        </w:rPr>
      </w:pPr>
      <w:r w:rsidRPr="00D8638A">
        <w:rPr>
          <w:rFonts w:ascii="Calibri" w:hAnsi="Calibri" w:cs="Calibri"/>
          <w:b/>
          <w:bCs/>
        </w:rPr>
        <w:t xml:space="preserve">Para el cargo de </w:t>
      </w:r>
      <w:proofErr w:type="gramStart"/>
      <w:r w:rsidRPr="00D8638A">
        <w:rPr>
          <w:rFonts w:ascii="Calibri" w:hAnsi="Calibri" w:cs="Calibri"/>
          <w:b/>
          <w:bCs/>
        </w:rPr>
        <w:t>Vicepresidente</w:t>
      </w:r>
      <w:proofErr w:type="gramEnd"/>
      <w:r w:rsidRPr="00D8638A">
        <w:rPr>
          <w:rFonts w:ascii="Calibri" w:hAnsi="Calibri" w:cs="Calibri"/>
          <w:b/>
          <w:bCs/>
        </w:rPr>
        <w:t xml:space="preserve"> </w:t>
      </w:r>
      <w:r w:rsidR="00F51AE4" w:rsidRPr="00D8638A">
        <w:rPr>
          <w:rFonts w:ascii="Calibri" w:hAnsi="Calibri" w:cs="Calibri"/>
          <w:b/>
          <w:bCs/>
        </w:rPr>
        <w:t>C</w:t>
      </w:r>
      <w:r w:rsidRPr="00D8638A">
        <w:rPr>
          <w:rFonts w:ascii="Calibri" w:hAnsi="Calibri" w:cs="Calibri"/>
          <w:b/>
          <w:bCs/>
        </w:rPr>
        <w:t xml:space="preserve">omercial </w:t>
      </w:r>
      <w:r w:rsidR="00F51AE4" w:rsidRPr="00D8638A">
        <w:rPr>
          <w:rFonts w:ascii="Calibri" w:hAnsi="Calibri" w:cs="Calibri"/>
          <w:b/>
          <w:bCs/>
        </w:rPr>
        <w:t xml:space="preserve">señalado en el numeral 4.4.1. </w:t>
      </w:r>
      <w:r w:rsidRPr="00D8638A">
        <w:rPr>
          <w:rFonts w:ascii="Calibri" w:hAnsi="Calibri" w:cs="Calibri"/>
          <w:b/>
          <w:bCs/>
        </w:rPr>
        <w:t>ampliar la formación de pregrado a áreas de la salud.</w:t>
      </w:r>
    </w:p>
    <w:p w14:paraId="36F84685" w14:textId="77777777" w:rsidR="00111886" w:rsidRPr="00D8638A" w:rsidRDefault="00111886" w:rsidP="00111886">
      <w:pPr>
        <w:ind w:firstLine="708"/>
        <w:jc w:val="both"/>
        <w:rPr>
          <w:rFonts w:ascii="Calibri" w:hAnsi="Calibri" w:cs="Calibri"/>
        </w:rPr>
      </w:pPr>
    </w:p>
    <w:p w14:paraId="6DB639AD" w14:textId="47441D1F" w:rsidR="00111886" w:rsidRPr="00D8638A" w:rsidRDefault="00111886" w:rsidP="00111886">
      <w:pPr>
        <w:ind w:firstLine="708"/>
        <w:jc w:val="both"/>
        <w:rPr>
          <w:rFonts w:ascii="Calibri" w:hAnsi="Calibri" w:cs="Calibri"/>
        </w:rPr>
      </w:pPr>
      <w:r w:rsidRPr="00D8638A">
        <w:rPr>
          <w:rFonts w:ascii="Calibri" w:hAnsi="Calibri" w:cs="Calibri"/>
          <w:b/>
          <w:bCs/>
        </w:rPr>
        <w:t>Respuesta:</w:t>
      </w:r>
      <w:r w:rsidR="00F51AE4" w:rsidRPr="00D8638A">
        <w:rPr>
          <w:rFonts w:ascii="Calibri" w:hAnsi="Calibri" w:cs="Calibri"/>
          <w:b/>
          <w:bCs/>
        </w:rPr>
        <w:t xml:space="preserve"> </w:t>
      </w:r>
      <w:r w:rsidR="00F51AE4" w:rsidRPr="00D8638A">
        <w:rPr>
          <w:rFonts w:ascii="Calibri" w:hAnsi="Calibri" w:cs="Calibri"/>
          <w:kern w:val="2"/>
          <w14:ligatures w14:val="standardContextual"/>
        </w:rPr>
        <w:t>Se acepta la solicitud y se realizará el ajuste mediante adenda.</w:t>
      </w:r>
    </w:p>
    <w:p w14:paraId="02CF8821" w14:textId="77777777" w:rsidR="00111886" w:rsidRPr="00406818" w:rsidRDefault="00111886" w:rsidP="00111886">
      <w:pPr>
        <w:ind w:firstLine="708"/>
        <w:jc w:val="both"/>
        <w:rPr>
          <w:rFonts w:ascii="Calibri" w:hAnsi="Calibri" w:cs="Calibri"/>
          <w:color w:val="FF0000"/>
        </w:rPr>
      </w:pPr>
    </w:p>
    <w:p w14:paraId="6EA60B37" w14:textId="061160F4" w:rsidR="00111886" w:rsidRPr="00134B2F" w:rsidRDefault="00111886" w:rsidP="00111886">
      <w:pPr>
        <w:pStyle w:val="Prrafodelista"/>
        <w:numPr>
          <w:ilvl w:val="0"/>
          <w:numId w:val="11"/>
        </w:numPr>
        <w:jc w:val="both"/>
        <w:rPr>
          <w:rFonts w:ascii="Calibri" w:hAnsi="Calibri" w:cs="Calibri"/>
          <w:b/>
          <w:bCs/>
        </w:rPr>
      </w:pPr>
      <w:r w:rsidRPr="00134B2F">
        <w:rPr>
          <w:rFonts w:ascii="Calibri" w:hAnsi="Calibri" w:cs="Calibri"/>
          <w:b/>
          <w:bCs/>
        </w:rPr>
        <w:lastRenderedPageBreak/>
        <w:t xml:space="preserve">Aclarar si el profesional </w:t>
      </w:r>
      <w:r w:rsidR="00384FEF" w:rsidRPr="00134B2F">
        <w:rPr>
          <w:rFonts w:ascii="Calibri" w:hAnsi="Calibri" w:cs="Calibri"/>
          <w:b/>
          <w:bCs/>
        </w:rPr>
        <w:t>(</w:t>
      </w:r>
      <w:proofErr w:type="gramStart"/>
      <w:r w:rsidR="00384FEF" w:rsidRPr="00134B2F">
        <w:rPr>
          <w:rFonts w:ascii="Calibri" w:hAnsi="Calibri" w:cs="Calibri"/>
          <w:b/>
          <w:bCs/>
        </w:rPr>
        <w:t>Vicepresidente</w:t>
      </w:r>
      <w:proofErr w:type="gramEnd"/>
      <w:r w:rsidR="00384FEF" w:rsidRPr="00134B2F">
        <w:rPr>
          <w:rFonts w:ascii="Calibri" w:hAnsi="Calibri" w:cs="Calibri"/>
          <w:b/>
          <w:bCs/>
        </w:rPr>
        <w:t xml:space="preserve"> Comercial) </w:t>
      </w:r>
      <w:r w:rsidRPr="00134B2F">
        <w:rPr>
          <w:rFonts w:ascii="Calibri" w:hAnsi="Calibri" w:cs="Calibri"/>
          <w:b/>
          <w:bCs/>
        </w:rPr>
        <w:t>propuesto puede acreditar un posgrado diferente a seguros</w:t>
      </w:r>
      <w:r w:rsidR="00384FEF" w:rsidRPr="00134B2F">
        <w:rPr>
          <w:rFonts w:ascii="Calibri" w:hAnsi="Calibri" w:cs="Calibri"/>
          <w:b/>
          <w:bCs/>
        </w:rPr>
        <w:t>.</w:t>
      </w:r>
    </w:p>
    <w:p w14:paraId="730923C8" w14:textId="77777777" w:rsidR="00111886" w:rsidRPr="00134B2F" w:rsidRDefault="00111886" w:rsidP="00111886">
      <w:pPr>
        <w:ind w:firstLine="708"/>
        <w:jc w:val="both"/>
        <w:rPr>
          <w:rFonts w:ascii="Calibri" w:hAnsi="Calibri" w:cs="Calibri"/>
        </w:rPr>
      </w:pPr>
    </w:p>
    <w:p w14:paraId="40AEA8AA" w14:textId="15661350" w:rsidR="00111886" w:rsidRPr="00134B2F" w:rsidRDefault="00111886" w:rsidP="007C26C2">
      <w:pPr>
        <w:ind w:left="708"/>
        <w:jc w:val="both"/>
        <w:rPr>
          <w:rFonts w:ascii="Calibri" w:hAnsi="Calibri" w:cs="Calibri"/>
        </w:rPr>
      </w:pPr>
      <w:r w:rsidRPr="00134B2F">
        <w:rPr>
          <w:rFonts w:ascii="Calibri" w:hAnsi="Calibri" w:cs="Calibri"/>
          <w:b/>
          <w:bCs/>
        </w:rPr>
        <w:t>Respuesta:</w:t>
      </w:r>
      <w:r w:rsidR="00384FEF" w:rsidRPr="00134B2F">
        <w:rPr>
          <w:rFonts w:ascii="Calibri" w:hAnsi="Calibri" w:cs="Calibri"/>
          <w:b/>
          <w:bCs/>
        </w:rPr>
        <w:t xml:space="preserve"> </w:t>
      </w:r>
      <w:r w:rsidR="007C26C2" w:rsidRPr="00134B2F">
        <w:rPr>
          <w:rFonts w:ascii="Calibri" w:hAnsi="Calibri" w:cs="Calibri"/>
        </w:rPr>
        <w:t xml:space="preserve">De acuerdo con lo definido en el perfil, el </w:t>
      </w:r>
      <w:proofErr w:type="gramStart"/>
      <w:r w:rsidR="007C26C2" w:rsidRPr="00134B2F">
        <w:rPr>
          <w:rFonts w:ascii="Calibri" w:hAnsi="Calibri" w:cs="Calibri"/>
        </w:rPr>
        <w:t>Vicepresidente</w:t>
      </w:r>
      <w:proofErr w:type="gramEnd"/>
      <w:r w:rsidR="007C26C2" w:rsidRPr="00134B2F">
        <w:rPr>
          <w:rFonts w:ascii="Calibri" w:hAnsi="Calibri" w:cs="Calibri"/>
        </w:rPr>
        <w:t xml:space="preserve"> Comercial deberá tener estudios de posgrado, deseable especialización en seguros.</w:t>
      </w:r>
    </w:p>
    <w:p w14:paraId="6318347A" w14:textId="77777777" w:rsidR="00111886" w:rsidRPr="00134B2F" w:rsidRDefault="00111886" w:rsidP="008A7E17">
      <w:pPr>
        <w:ind w:left="708"/>
        <w:jc w:val="both"/>
        <w:rPr>
          <w:rFonts w:ascii="Calibri" w:hAnsi="Calibri" w:cs="Calibri"/>
        </w:rPr>
      </w:pPr>
    </w:p>
    <w:p w14:paraId="3F835EA5" w14:textId="6A8DDD69" w:rsidR="006907CB" w:rsidRPr="00134B2F" w:rsidRDefault="006907CB" w:rsidP="006907CB">
      <w:pPr>
        <w:pStyle w:val="Prrafodelista"/>
        <w:numPr>
          <w:ilvl w:val="0"/>
          <w:numId w:val="11"/>
        </w:numPr>
        <w:jc w:val="both"/>
        <w:rPr>
          <w:rFonts w:ascii="Calibri" w:hAnsi="Calibri" w:cs="Calibri"/>
          <w:b/>
          <w:bCs/>
        </w:rPr>
      </w:pPr>
      <w:r w:rsidRPr="00134B2F">
        <w:rPr>
          <w:rFonts w:ascii="Calibri" w:hAnsi="Calibri" w:cs="Calibri"/>
          <w:b/>
          <w:bCs/>
        </w:rPr>
        <w:t xml:space="preserve">Precisar que dentro del posgrado en seguros permitido para el </w:t>
      </w:r>
      <w:proofErr w:type="gramStart"/>
      <w:r w:rsidRPr="00134B2F">
        <w:rPr>
          <w:rFonts w:ascii="Calibri" w:hAnsi="Calibri" w:cs="Calibri"/>
          <w:b/>
          <w:bCs/>
        </w:rPr>
        <w:t>Vicepresidente</w:t>
      </w:r>
      <w:proofErr w:type="gramEnd"/>
      <w:r w:rsidRPr="00134B2F">
        <w:rPr>
          <w:rFonts w:ascii="Calibri" w:hAnsi="Calibri" w:cs="Calibri"/>
          <w:b/>
          <w:bCs/>
        </w:rPr>
        <w:t xml:space="preserve"> Comercial, se encuentran incluidas todas las distintas denominaciones de las universidades colombianas, tales como: derecho de seguros, seguros y seguridad social, responsabilidad civil y seguros, alta dirección en seguros, entre otras.</w:t>
      </w:r>
    </w:p>
    <w:p w14:paraId="7FA7E864" w14:textId="77777777" w:rsidR="006907CB" w:rsidRPr="00134B2F" w:rsidRDefault="006907CB" w:rsidP="006907CB">
      <w:pPr>
        <w:pStyle w:val="Prrafodelista"/>
        <w:jc w:val="both"/>
        <w:rPr>
          <w:rFonts w:ascii="Calibri" w:hAnsi="Calibri" w:cs="Calibri"/>
        </w:rPr>
      </w:pPr>
    </w:p>
    <w:p w14:paraId="45B02BF6" w14:textId="6F08B4BD" w:rsidR="006907CB" w:rsidRPr="00134B2F" w:rsidRDefault="006907CB" w:rsidP="006907CB">
      <w:pPr>
        <w:ind w:left="708"/>
        <w:jc w:val="both"/>
        <w:rPr>
          <w:rFonts w:ascii="Calibri" w:hAnsi="Calibri" w:cs="Calibri"/>
        </w:rPr>
      </w:pPr>
      <w:r w:rsidRPr="00134B2F">
        <w:rPr>
          <w:rFonts w:ascii="Calibri" w:hAnsi="Calibri" w:cs="Calibri"/>
          <w:b/>
          <w:bCs/>
        </w:rPr>
        <w:t xml:space="preserve">Respuesta: </w:t>
      </w:r>
      <w:r w:rsidRPr="00134B2F">
        <w:rPr>
          <w:rFonts w:ascii="Calibri" w:hAnsi="Calibri" w:cs="Calibri"/>
        </w:rPr>
        <w:t xml:space="preserve">Se precisa que se encuentran incluidas todas las denominaciones. </w:t>
      </w:r>
    </w:p>
    <w:p w14:paraId="06427572" w14:textId="77777777" w:rsidR="006907CB" w:rsidRPr="00F51AE4" w:rsidRDefault="006907CB" w:rsidP="008A7E17">
      <w:pPr>
        <w:ind w:left="708"/>
        <w:jc w:val="both"/>
        <w:rPr>
          <w:rFonts w:ascii="Calibri" w:hAnsi="Calibri" w:cs="Calibri"/>
          <w:color w:val="FF0000"/>
        </w:rPr>
      </w:pPr>
    </w:p>
    <w:p w14:paraId="372CD9FF" w14:textId="1028DE8E" w:rsidR="00FC01A7" w:rsidRPr="00134B2F" w:rsidRDefault="00DF7527" w:rsidP="008A7E17">
      <w:pPr>
        <w:pStyle w:val="Prrafodelista"/>
        <w:numPr>
          <w:ilvl w:val="0"/>
          <w:numId w:val="11"/>
        </w:numPr>
        <w:jc w:val="both"/>
        <w:rPr>
          <w:rFonts w:ascii="Calibri" w:hAnsi="Calibri" w:cs="Calibri"/>
          <w:b/>
          <w:bCs/>
        </w:rPr>
      </w:pPr>
      <w:r w:rsidRPr="008A7E17">
        <w:rPr>
          <w:rFonts w:ascii="Calibri" w:hAnsi="Calibri" w:cs="Calibri"/>
        </w:rPr>
        <w:t xml:space="preserve"> </w:t>
      </w:r>
      <w:r w:rsidR="00FC01A7" w:rsidRPr="00134B2F">
        <w:rPr>
          <w:rFonts w:ascii="Calibri" w:hAnsi="Calibri" w:cs="Calibri"/>
          <w:b/>
          <w:bCs/>
        </w:rPr>
        <w:t>Conceder un puntaje a quien acredite nivel de maestría.</w:t>
      </w:r>
    </w:p>
    <w:p w14:paraId="62FC3315" w14:textId="77777777" w:rsidR="00FC01A7" w:rsidRPr="008A7E17" w:rsidRDefault="00FC01A7" w:rsidP="008A7E17">
      <w:pPr>
        <w:ind w:left="708"/>
        <w:jc w:val="both"/>
        <w:rPr>
          <w:rFonts w:ascii="Calibri" w:hAnsi="Calibri" w:cs="Calibri"/>
        </w:rPr>
      </w:pPr>
    </w:p>
    <w:p w14:paraId="009CE95E" w14:textId="339B4CDA" w:rsidR="00DF7527" w:rsidRPr="008A7E17" w:rsidRDefault="00CA5C3F" w:rsidP="008A7E17">
      <w:pPr>
        <w:ind w:left="708"/>
        <w:jc w:val="both"/>
        <w:rPr>
          <w:rFonts w:ascii="Calibri" w:hAnsi="Calibri" w:cs="Calibri"/>
        </w:rPr>
      </w:pPr>
      <w:r w:rsidRPr="008A7E17">
        <w:rPr>
          <w:rFonts w:ascii="Calibri" w:hAnsi="Calibri" w:cs="Calibri"/>
          <w:b/>
          <w:bCs/>
          <w:kern w:val="2"/>
          <w14:ligatures w14:val="standardContextual"/>
        </w:rPr>
        <w:t xml:space="preserve">Respuesta: </w:t>
      </w:r>
      <w:r w:rsidRPr="008A7E17">
        <w:rPr>
          <w:rFonts w:ascii="Calibri" w:hAnsi="Calibri" w:cs="Calibri"/>
        </w:rPr>
        <w:t>No resulta viable acceder a lo solicitado, como quiera que los criterios de evaluación ya se encuentran definidos en los términos de referencia.</w:t>
      </w:r>
    </w:p>
    <w:p w14:paraId="481CE820" w14:textId="77777777" w:rsidR="00FC01A7" w:rsidRPr="008A7E17" w:rsidRDefault="00FC01A7" w:rsidP="008A7E17">
      <w:pPr>
        <w:ind w:left="708"/>
        <w:jc w:val="both"/>
        <w:rPr>
          <w:rFonts w:ascii="Calibri" w:hAnsi="Calibri" w:cs="Calibri"/>
        </w:rPr>
      </w:pPr>
    </w:p>
    <w:p w14:paraId="15D7A7EA" w14:textId="7BFF7529" w:rsidR="006C03D7" w:rsidRPr="00134B2F" w:rsidRDefault="00BE34D6" w:rsidP="008A7E17">
      <w:pPr>
        <w:pStyle w:val="Prrafodelista"/>
        <w:numPr>
          <w:ilvl w:val="0"/>
          <w:numId w:val="11"/>
        </w:numPr>
        <w:jc w:val="both"/>
        <w:rPr>
          <w:rFonts w:ascii="Calibri" w:hAnsi="Calibri" w:cs="Calibri"/>
          <w:b/>
          <w:bCs/>
        </w:rPr>
      </w:pPr>
      <w:r w:rsidRPr="00134B2F">
        <w:rPr>
          <w:rFonts w:ascii="Calibri" w:hAnsi="Calibri" w:cs="Calibri"/>
          <w:b/>
          <w:bCs/>
        </w:rPr>
        <w:t xml:space="preserve">Solicita </w:t>
      </w:r>
      <w:r w:rsidR="008C7C53" w:rsidRPr="00134B2F">
        <w:rPr>
          <w:rFonts w:ascii="Calibri" w:hAnsi="Calibri" w:cs="Calibri"/>
          <w:b/>
          <w:bCs/>
        </w:rPr>
        <w:t>no tener en cuenta el numeral 4.4.2. Presentación de la propuesta por quienes atenderían la cuenta</w:t>
      </w:r>
      <w:r w:rsidRPr="00134B2F">
        <w:rPr>
          <w:rFonts w:ascii="Calibri" w:hAnsi="Calibri" w:cs="Calibri"/>
          <w:b/>
          <w:bCs/>
        </w:rPr>
        <w:t>.</w:t>
      </w:r>
    </w:p>
    <w:p w14:paraId="1C240CED" w14:textId="77777777" w:rsidR="00BE34D6" w:rsidRPr="008A7E17" w:rsidRDefault="00BE34D6" w:rsidP="008A7E17">
      <w:pPr>
        <w:ind w:left="708"/>
        <w:jc w:val="both"/>
        <w:rPr>
          <w:rFonts w:ascii="Calibri" w:hAnsi="Calibri" w:cs="Calibri"/>
        </w:rPr>
      </w:pPr>
    </w:p>
    <w:p w14:paraId="767F9EF5" w14:textId="77777777" w:rsidR="00BE34D6" w:rsidRPr="008A7E17" w:rsidRDefault="00BE34D6" w:rsidP="008A7E17">
      <w:pPr>
        <w:ind w:left="708"/>
        <w:jc w:val="both"/>
        <w:rPr>
          <w:rFonts w:ascii="Calibri" w:hAnsi="Calibri" w:cs="Calibri"/>
        </w:rPr>
      </w:pPr>
      <w:r w:rsidRPr="008A7E17">
        <w:rPr>
          <w:rFonts w:ascii="Calibri" w:hAnsi="Calibri" w:cs="Calibri"/>
          <w:b/>
          <w:bCs/>
          <w:kern w:val="2"/>
          <w14:ligatures w14:val="standardContextual"/>
        </w:rPr>
        <w:t xml:space="preserve">Respuesta: </w:t>
      </w:r>
      <w:r w:rsidRPr="008A7E17">
        <w:rPr>
          <w:rFonts w:ascii="Calibri" w:hAnsi="Calibri" w:cs="Calibri"/>
        </w:rPr>
        <w:t>No resulta viable acceder a lo solicitado, como quiera que los criterios de evaluación ya se encuentran definidos en los términos de referencia.</w:t>
      </w:r>
    </w:p>
    <w:p w14:paraId="51B189C2" w14:textId="77777777" w:rsidR="00BE34D6" w:rsidRPr="008A7E17" w:rsidRDefault="00BE34D6" w:rsidP="008A7E17">
      <w:pPr>
        <w:ind w:left="708"/>
        <w:jc w:val="both"/>
        <w:rPr>
          <w:rFonts w:ascii="Calibri" w:hAnsi="Calibri" w:cs="Calibri"/>
        </w:rPr>
      </w:pPr>
    </w:p>
    <w:p w14:paraId="1F278AA3" w14:textId="7E6CA581" w:rsidR="00BE34D6" w:rsidRPr="00134B2F" w:rsidRDefault="00BF45E2" w:rsidP="008A7E17">
      <w:pPr>
        <w:pStyle w:val="Prrafodelista"/>
        <w:numPr>
          <w:ilvl w:val="0"/>
          <w:numId w:val="11"/>
        </w:numPr>
        <w:jc w:val="both"/>
        <w:rPr>
          <w:rFonts w:ascii="Calibri" w:hAnsi="Calibri" w:cs="Calibri"/>
          <w:b/>
          <w:bCs/>
        </w:rPr>
      </w:pPr>
      <w:r w:rsidRPr="00134B2F">
        <w:rPr>
          <w:rFonts w:ascii="Calibri" w:hAnsi="Calibri" w:cs="Calibri"/>
          <w:b/>
          <w:bCs/>
        </w:rPr>
        <w:t xml:space="preserve">Solicita eliminar el numeral 4.4.3. Servicios ofrecidos ya que no serían comparables entre los distintos corredores. En caso de negativa aclarar el método de calificación pues no es claro si el puntaje se otorgará al que más servicios ofrezca o al que menos tiempo ofrezca. Así mismo incluir que a los demás se les calificará en regla de </w:t>
      </w:r>
      <w:proofErr w:type="gramStart"/>
      <w:r w:rsidRPr="00134B2F">
        <w:rPr>
          <w:rFonts w:ascii="Calibri" w:hAnsi="Calibri" w:cs="Calibri"/>
          <w:b/>
          <w:bCs/>
        </w:rPr>
        <w:t>tres inversa</w:t>
      </w:r>
      <w:proofErr w:type="gramEnd"/>
      <w:r w:rsidRPr="00134B2F">
        <w:rPr>
          <w:rFonts w:ascii="Calibri" w:hAnsi="Calibri" w:cs="Calibri"/>
          <w:b/>
          <w:bCs/>
        </w:rPr>
        <w:t>.</w:t>
      </w:r>
    </w:p>
    <w:p w14:paraId="5BB05472" w14:textId="77777777" w:rsidR="00B6759C" w:rsidRPr="00134B2F" w:rsidRDefault="00B6759C" w:rsidP="008A7E17">
      <w:pPr>
        <w:pStyle w:val="Prrafodelista"/>
        <w:jc w:val="both"/>
        <w:rPr>
          <w:rFonts w:ascii="Calibri" w:hAnsi="Calibri" w:cs="Calibri"/>
          <w:b/>
          <w:bCs/>
          <w:kern w:val="2"/>
          <w14:ligatures w14:val="standardContextual"/>
        </w:rPr>
      </w:pPr>
    </w:p>
    <w:p w14:paraId="69A500F7" w14:textId="2AA1E0B1" w:rsidR="00E73142" w:rsidRPr="00134B2F" w:rsidRDefault="00B6759C" w:rsidP="0088661A">
      <w:pPr>
        <w:pStyle w:val="Textoindependiente"/>
        <w:spacing w:after="0"/>
        <w:ind w:left="708"/>
        <w:jc w:val="both"/>
        <w:rPr>
          <w:rFonts w:ascii="Calibri" w:eastAsia="Times New Roman" w:hAnsi="Calibri" w:cs="Calibri"/>
          <w:lang w:val="es-ES_tradnl" w:eastAsia="es-ES"/>
        </w:rPr>
      </w:pPr>
      <w:r w:rsidRPr="00134B2F">
        <w:rPr>
          <w:rFonts w:ascii="Calibri" w:hAnsi="Calibri" w:cs="Calibri"/>
          <w:b/>
          <w:bCs/>
          <w:kern w:val="2"/>
          <w14:ligatures w14:val="standardContextual"/>
        </w:rPr>
        <w:t xml:space="preserve">Respuesta: </w:t>
      </w:r>
      <w:r w:rsidRPr="00134B2F">
        <w:rPr>
          <w:rFonts w:ascii="Calibri" w:hAnsi="Calibri" w:cs="Calibri"/>
        </w:rPr>
        <w:t xml:space="preserve">No resulta viable eliminar el numeral 4.4.3., como quiera que los criterios de evaluación ya se encuentran definidos en los términos de referencia. No </w:t>
      </w:r>
      <w:proofErr w:type="gramStart"/>
      <w:r w:rsidRPr="00134B2F">
        <w:rPr>
          <w:rFonts w:ascii="Calibri" w:hAnsi="Calibri" w:cs="Calibri"/>
        </w:rPr>
        <w:t>obstante</w:t>
      </w:r>
      <w:proofErr w:type="gramEnd"/>
      <w:r w:rsidRPr="00134B2F">
        <w:rPr>
          <w:rFonts w:ascii="Calibri" w:hAnsi="Calibri" w:cs="Calibri"/>
        </w:rPr>
        <w:t xml:space="preserve"> se </w:t>
      </w:r>
      <w:r w:rsidR="00E73142" w:rsidRPr="00134B2F">
        <w:rPr>
          <w:rFonts w:ascii="Calibri" w:hAnsi="Calibri" w:cs="Calibri"/>
        </w:rPr>
        <w:t>incluirá</w:t>
      </w:r>
      <w:r w:rsidRPr="00134B2F">
        <w:rPr>
          <w:rFonts w:ascii="Calibri" w:hAnsi="Calibri" w:cs="Calibri"/>
        </w:rPr>
        <w:t xml:space="preserve"> mediante adenda </w:t>
      </w:r>
      <w:r w:rsidR="00E73142" w:rsidRPr="00134B2F">
        <w:rPr>
          <w:rFonts w:ascii="Calibri" w:hAnsi="Calibri" w:cs="Calibri"/>
        </w:rPr>
        <w:t xml:space="preserve">que obtendrá </w:t>
      </w:r>
      <w:r w:rsidR="00E73142" w:rsidRPr="00134B2F">
        <w:rPr>
          <w:rFonts w:ascii="Calibri" w:eastAsia="Times New Roman" w:hAnsi="Calibri" w:cs="Calibri"/>
          <w:lang w:val="es-ES_tradnl" w:eastAsia="es-ES"/>
        </w:rPr>
        <w:t xml:space="preserve">el mayor puntaje el oferente que tenga la mayor calificación. Los demás serán calificados por regla de </w:t>
      </w:r>
      <w:proofErr w:type="gramStart"/>
      <w:r w:rsidR="00E73142" w:rsidRPr="00134B2F">
        <w:rPr>
          <w:rFonts w:ascii="Calibri" w:eastAsia="Times New Roman" w:hAnsi="Calibri" w:cs="Calibri"/>
          <w:lang w:val="es-ES_tradnl" w:eastAsia="es-ES"/>
        </w:rPr>
        <w:t>tres inversa</w:t>
      </w:r>
      <w:proofErr w:type="gramEnd"/>
      <w:r w:rsidR="00E73142" w:rsidRPr="00134B2F">
        <w:rPr>
          <w:rFonts w:ascii="Calibri" w:eastAsia="Times New Roman" w:hAnsi="Calibri" w:cs="Calibri"/>
          <w:lang w:val="es-ES_tradnl" w:eastAsia="es-ES"/>
        </w:rPr>
        <w:t xml:space="preserve">.  </w:t>
      </w:r>
    </w:p>
    <w:p w14:paraId="03A42D71" w14:textId="7A22E13D" w:rsidR="00B6759C" w:rsidRPr="00134B2F" w:rsidRDefault="00B6759C" w:rsidP="0088661A">
      <w:pPr>
        <w:pStyle w:val="Prrafodelista"/>
        <w:jc w:val="both"/>
        <w:rPr>
          <w:rFonts w:ascii="Calibri" w:hAnsi="Calibri" w:cs="Calibri"/>
          <w:b/>
          <w:bCs/>
        </w:rPr>
      </w:pPr>
    </w:p>
    <w:p w14:paraId="1C0133B4" w14:textId="5A932077" w:rsidR="00406818" w:rsidRPr="00134B2F" w:rsidRDefault="00406818" w:rsidP="0088661A">
      <w:pPr>
        <w:pStyle w:val="Prrafodelista"/>
        <w:numPr>
          <w:ilvl w:val="0"/>
          <w:numId w:val="11"/>
        </w:numPr>
        <w:jc w:val="both"/>
        <w:rPr>
          <w:rFonts w:ascii="Calibri" w:hAnsi="Calibri" w:cs="Calibri"/>
          <w:b/>
          <w:bCs/>
        </w:rPr>
      </w:pPr>
      <w:r w:rsidRPr="00134B2F">
        <w:rPr>
          <w:rFonts w:ascii="Calibri" w:hAnsi="Calibri" w:cs="Calibri"/>
          <w:b/>
          <w:bCs/>
        </w:rPr>
        <w:t>Indicar el puntaje a asignar para cada perfil</w:t>
      </w:r>
      <w:r w:rsidR="00DF1912" w:rsidRPr="00134B2F">
        <w:rPr>
          <w:rFonts w:ascii="Calibri" w:hAnsi="Calibri" w:cs="Calibri"/>
          <w:b/>
          <w:bCs/>
        </w:rPr>
        <w:t xml:space="preserve"> en el numeral 4.4.1.</w:t>
      </w:r>
    </w:p>
    <w:p w14:paraId="752939A2" w14:textId="77777777" w:rsidR="00406818" w:rsidRPr="00134B2F" w:rsidRDefault="00406818" w:rsidP="0088661A">
      <w:pPr>
        <w:ind w:firstLine="708"/>
        <w:jc w:val="both"/>
        <w:rPr>
          <w:rFonts w:ascii="Calibri" w:hAnsi="Calibri" w:cs="Calibri"/>
        </w:rPr>
      </w:pPr>
    </w:p>
    <w:p w14:paraId="65D10E85" w14:textId="4DDA46F5" w:rsidR="006A132D" w:rsidRPr="00134B2F" w:rsidRDefault="00DF1912" w:rsidP="00111886">
      <w:pPr>
        <w:pStyle w:val="Textoindependiente"/>
        <w:spacing w:after="0"/>
        <w:ind w:left="708"/>
        <w:jc w:val="both"/>
        <w:rPr>
          <w:rFonts w:eastAsia="Times New Roman" w:cstheme="minorHAnsi"/>
          <w:lang w:val="es-ES_tradnl" w:eastAsia="es-ES"/>
        </w:rPr>
      </w:pPr>
      <w:r w:rsidRPr="00134B2F">
        <w:rPr>
          <w:rFonts w:ascii="Calibri" w:hAnsi="Calibri" w:cs="Calibri"/>
          <w:b/>
          <w:bCs/>
        </w:rPr>
        <w:t xml:space="preserve">Respuesta: </w:t>
      </w:r>
      <w:r w:rsidR="006A132D" w:rsidRPr="00134B2F">
        <w:rPr>
          <w:rFonts w:ascii="Calibri" w:hAnsi="Calibri" w:cs="Calibri"/>
        </w:rPr>
        <w:t>De acuerdo con lo contemplado en el numeral 4.4.1.</w:t>
      </w:r>
      <w:r w:rsidR="0088661A" w:rsidRPr="00134B2F">
        <w:rPr>
          <w:rFonts w:ascii="Calibri" w:hAnsi="Calibri" w:cs="Calibri"/>
        </w:rPr>
        <w:t>, e</w:t>
      </w:r>
      <w:r w:rsidR="006A132D" w:rsidRPr="00134B2F">
        <w:rPr>
          <w:rFonts w:eastAsia="Times New Roman" w:cstheme="minorHAnsi"/>
          <w:lang w:val="es-ES_tradnl" w:eastAsia="es-ES"/>
        </w:rPr>
        <w:t>l</w:t>
      </w:r>
      <w:r w:rsidR="006A132D" w:rsidRPr="00134B2F">
        <w:rPr>
          <w:rFonts w:eastAsia="Times New Roman" w:cstheme="minorHAnsi"/>
          <w:spacing w:val="-2"/>
          <w:lang w:val="es-ES_tradnl" w:eastAsia="es-ES"/>
        </w:rPr>
        <w:t xml:space="preserve"> </w:t>
      </w:r>
      <w:r w:rsidR="006A132D" w:rsidRPr="00134B2F">
        <w:rPr>
          <w:rFonts w:eastAsia="Times New Roman" w:cstheme="minorHAnsi"/>
          <w:lang w:val="es-ES_tradnl" w:eastAsia="es-ES"/>
        </w:rPr>
        <w:t>equipo</w:t>
      </w:r>
      <w:r w:rsidR="006A132D" w:rsidRPr="00134B2F">
        <w:rPr>
          <w:rFonts w:eastAsia="Times New Roman" w:cstheme="minorHAnsi"/>
          <w:spacing w:val="-1"/>
          <w:lang w:val="es-ES_tradnl" w:eastAsia="es-ES"/>
        </w:rPr>
        <w:t xml:space="preserve"> </w:t>
      </w:r>
      <w:r w:rsidR="006A132D" w:rsidRPr="00134B2F">
        <w:rPr>
          <w:rFonts w:eastAsia="Times New Roman" w:cstheme="minorHAnsi"/>
          <w:lang w:val="es-ES_tradnl" w:eastAsia="es-ES"/>
        </w:rPr>
        <w:t>de</w:t>
      </w:r>
      <w:r w:rsidR="006A132D" w:rsidRPr="00134B2F">
        <w:rPr>
          <w:rFonts w:eastAsia="Times New Roman" w:cstheme="minorHAnsi"/>
          <w:spacing w:val="-4"/>
          <w:lang w:val="es-ES_tradnl" w:eastAsia="es-ES"/>
        </w:rPr>
        <w:t xml:space="preserve"> </w:t>
      </w:r>
      <w:r w:rsidR="006A132D" w:rsidRPr="00134B2F">
        <w:rPr>
          <w:rFonts w:eastAsia="Times New Roman" w:cstheme="minorHAnsi"/>
          <w:lang w:val="es-ES_tradnl" w:eastAsia="es-ES"/>
        </w:rPr>
        <w:t>trabajo</w:t>
      </w:r>
      <w:r w:rsidR="006A132D" w:rsidRPr="00134B2F">
        <w:rPr>
          <w:rFonts w:eastAsia="Times New Roman" w:cstheme="minorHAnsi"/>
          <w:spacing w:val="-1"/>
          <w:lang w:val="es-ES_tradnl" w:eastAsia="es-ES"/>
        </w:rPr>
        <w:t xml:space="preserve"> </w:t>
      </w:r>
      <w:r w:rsidR="006A132D" w:rsidRPr="00134B2F">
        <w:rPr>
          <w:rFonts w:eastAsia="Times New Roman" w:cstheme="minorHAnsi"/>
          <w:lang w:val="es-ES_tradnl" w:eastAsia="es-ES"/>
        </w:rPr>
        <w:t>se evaluará</w:t>
      </w:r>
      <w:r w:rsidR="006A132D" w:rsidRPr="00134B2F">
        <w:rPr>
          <w:rFonts w:eastAsia="Times New Roman" w:cstheme="minorHAnsi"/>
          <w:spacing w:val="-2"/>
          <w:lang w:val="es-ES_tradnl" w:eastAsia="es-ES"/>
        </w:rPr>
        <w:t>,</w:t>
      </w:r>
      <w:r w:rsidR="006A132D" w:rsidRPr="00134B2F">
        <w:rPr>
          <w:rFonts w:eastAsia="Times New Roman" w:cstheme="minorHAnsi"/>
          <w:spacing w:val="1"/>
          <w:lang w:val="es-ES_tradnl" w:eastAsia="es-ES"/>
        </w:rPr>
        <w:t xml:space="preserve"> </w:t>
      </w:r>
      <w:r w:rsidR="006A132D" w:rsidRPr="00134B2F">
        <w:rPr>
          <w:rFonts w:eastAsia="Times New Roman" w:cstheme="minorHAnsi"/>
          <w:lang w:val="es-ES_tradnl" w:eastAsia="es-ES"/>
        </w:rPr>
        <w:t>así: obtendrá el mayor puntaje el corredor que acredite el mayor tiempo de experiencia del</w:t>
      </w:r>
      <w:r w:rsidR="006A132D" w:rsidRPr="00134B2F">
        <w:rPr>
          <w:rFonts w:eastAsia="Times New Roman" w:cstheme="minorHAnsi"/>
          <w:spacing w:val="1"/>
          <w:lang w:val="es-ES_tradnl" w:eastAsia="es-ES"/>
        </w:rPr>
        <w:t xml:space="preserve"> </w:t>
      </w:r>
      <w:r w:rsidR="006A132D" w:rsidRPr="00134B2F">
        <w:rPr>
          <w:rFonts w:eastAsia="Times New Roman" w:cstheme="minorHAnsi"/>
          <w:lang w:val="es-ES_tradnl" w:eastAsia="es-ES"/>
        </w:rPr>
        <w:t>equipo de trabajo, para lo cual se hará la sumatoria de la experiencia de los cargos 1, 2 y 3 señalados</w:t>
      </w:r>
      <w:r w:rsidR="006A132D" w:rsidRPr="00134B2F">
        <w:rPr>
          <w:rFonts w:eastAsia="Times New Roman" w:cstheme="minorHAnsi"/>
          <w:spacing w:val="-2"/>
          <w:lang w:val="es-ES_tradnl" w:eastAsia="es-ES"/>
        </w:rPr>
        <w:t xml:space="preserve"> </w:t>
      </w:r>
      <w:r w:rsidR="006A132D" w:rsidRPr="00134B2F">
        <w:rPr>
          <w:rFonts w:eastAsia="Times New Roman" w:cstheme="minorHAnsi"/>
          <w:lang w:val="es-ES_tradnl" w:eastAsia="es-ES"/>
        </w:rPr>
        <w:t>en la</w:t>
      </w:r>
      <w:r w:rsidR="006A132D" w:rsidRPr="00134B2F">
        <w:rPr>
          <w:rFonts w:eastAsia="Times New Roman" w:cstheme="minorHAnsi"/>
          <w:spacing w:val="-2"/>
          <w:lang w:val="es-ES_tradnl" w:eastAsia="es-ES"/>
        </w:rPr>
        <w:t xml:space="preserve"> </w:t>
      </w:r>
      <w:r w:rsidR="006A132D" w:rsidRPr="00134B2F">
        <w:rPr>
          <w:rFonts w:eastAsia="Times New Roman" w:cstheme="minorHAnsi"/>
          <w:lang w:val="es-ES_tradnl" w:eastAsia="es-ES"/>
        </w:rPr>
        <w:t>tabla anterior.</w:t>
      </w:r>
    </w:p>
    <w:p w14:paraId="4C428843" w14:textId="77777777" w:rsidR="0088661A" w:rsidRPr="00134B2F" w:rsidRDefault="0088661A" w:rsidP="0088661A">
      <w:pPr>
        <w:pStyle w:val="Textoindependiente"/>
        <w:spacing w:after="0"/>
        <w:ind w:left="360"/>
        <w:jc w:val="both"/>
        <w:rPr>
          <w:rFonts w:eastAsia="Times New Roman" w:cstheme="minorHAnsi"/>
          <w:lang w:val="es-ES_tradnl" w:eastAsia="es-ES"/>
        </w:rPr>
      </w:pPr>
    </w:p>
    <w:p w14:paraId="7F903157" w14:textId="1BB2B9E9" w:rsidR="00406818" w:rsidRPr="00134B2F" w:rsidRDefault="00406818" w:rsidP="0088661A">
      <w:pPr>
        <w:pStyle w:val="Prrafodelista"/>
        <w:numPr>
          <w:ilvl w:val="0"/>
          <w:numId w:val="11"/>
        </w:numPr>
        <w:jc w:val="both"/>
        <w:rPr>
          <w:rFonts w:ascii="Calibri" w:hAnsi="Calibri" w:cs="Calibri"/>
          <w:b/>
          <w:bCs/>
        </w:rPr>
      </w:pPr>
      <w:r w:rsidRPr="00134B2F">
        <w:rPr>
          <w:rFonts w:ascii="Calibri" w:hAnsi="Calibri" w:cs="Calibri"/>
          <w:b/>
          <w:bCs/>
        </w:rPr>
        <w:lastRenderedPageBreak/>
        <w:t xml:space="preserve">Precisar si la persona </w:t>
      </w:r>
      <w:proofErr w:type="spellStart"/>
      <w:r w:rsidRPr="00134B2F">
        <w:rPr>
          <w:rFonts w:ascii="Calibri" w:hAnsi="Calibri" w:cs="Calibri"/>
          <w:b/>
          <w:bCs/>
        </w:rPr>
        <w:t>Inhouse</w:t>
      </w:r>
      <w:proofErr w:type="spellEnd"/>
      <w:r w:rsidRPr="00134B2F">
        <w:rPr>
          <w:rFonts w:ascii="Calibri" w:hAnsi="Calibri" w:cs="Calibri"/>
          <w:b/>
          <w:bCs/>
        </w:rPr>
        <w:t xml:space="preserve"> manejará todo el programa de seguros o sólo los seguros de deudores (bienes y vida)</w:t>
      </w:r>
    </w:p>
    <w:p w14:paraId="59C1CFD7" w14:textId="77777777" w:rsidR="00406818" w:rsidRPr="00134B2F" w:rsidRDefault="00406818" w:rsidP="0088661A">
      <w:pPr>
        <w:ind w:firstLine="708"/>
        <w:jc w:val="both"/>
        <w:rPr>
          <w:rFonts w:ascii="Calibri" w:hAnsi="Calibri" w:cs="Calibri"/>
        </w:rPr>
      </w:pPr>
    </w:p>
    <w:p w14:paraId="54BA7D06" w14:textId="3BBC4AFF" w:rsidR="00DF1912" w:rsidRPr="00134B2F" w:rsidRDefault="00DF1912" w:rsidP="00525428">
      <w:pPr>
        <w:ind w:left="708"/>
        <w:jc w:val="both"/>
        <w:rPr>
          <w:rFonts w:ascii="Calibri" w:hAnsi="Calibri" w:cs="Calibri"/>
        </w:rPr>
      </w:pPr>
      <w:r w:rsidRPr="00134B2F">
        <w:rPr>
          <w:rFonts w:ascii="Calibri" w:hAnsi="Calibri" w:cs="Calibri"/>
          <w:b/>
          <w:bCs/>
        </w:rPr>
        <w:t>Respuesta:</w:t>
      </w:r>
      <w:r w:rsidR="00111886" w:rsidRPr="00134B2F">
        <w:rPr>
          <w:rFonts w:ascii="Calibri" w:hAnsi="Calibri" w:cs="Calibri"/>
        </w:rPr>
        <w:t xml:space="preserve"> La persona </w:t>
      </w:r>
      <w:proofErr w:type="spellStart"/>
      <w:r w:rsidR="00111886" w:rsidRPr="00134B2F">
        <w:rPr>
          <w:rFonts w:ascii="Calibri" w:hAnsi="Calibri" w:cs="Calibri"/>
        </w:rPr>
        <w:t>inhouse</w:t>
      </w:r>
      <w:proofErr w:type="spellEnd"/>
      <w:r w:rsidR="00111886" w:rsidRPr="00134B2F">
        <w:rPr>
          <w:rFonts w:ascii="Calibri" w:hAnsi="Calibri" w:cs="Calibri"/>
        </w:rPr>
        <w:t xml:space="preserve"> señalada en el numeral </w:t>
      </w:r>
      <w:r w:rsidR="00525428" w:rsidRPr="00134B2F">
        <w:rPr>
          <w:rFonts w:ascii="Calibri" w:hAnsi="Calibri" w:cs="Calibri"/>
        </w:rPr>
        <w:t>2.8.16. y que hace parte del equipo dispuesto por el corredor, manejará los seguros objeto de intermediación.</w:t>
      </w:r>
    </w:p>
    <w:p w14:paraId="74E1ECB7" w14:textId="77777777" w:rsidR="00DF1912" w:rsidRPr="00134B2F" w:rsidRDefault="00DF1912" w:rsidP="0088661A">
      <w:pPr>
        <w:ind w:firstLine="708"/>
        <w:jc w:val="both"/>
        <w:rPr>
          <w:rFonts w:ascii="Calibri" w:hAnsi="Calibri" w:cs="Calibri"/>
          <w:b/>
          <w:bCs/>
        </w:rPr>
      </w:pPr>
    </w:p>
    <w:p w14:paraId="7B4F57F9" w14:textId="05D58BB4" w:rsidR="00406818" w:rsidRPr="00134B2F" w:rsidRDefault="00DF1912" w:rsidP="0088661A">
      <w:pPr>
        <w:pStyle w:val="Prrafodelista"/>
        <w:numPr>
          <w:ilvl w:val="0"/>
          <w:numId w:val="11"/>
        </w:numPr>
        <w:jc w:val="both"/>
        <w:rPr>
          <w:rFonts w:ascii="Calibri" w:hAnsi="Calibri" w:cs="Calibri"/>
          <w:b/>
          <w:bCs/>
        </w:rPr>
      </w:pPr>
      <w:r w:rsidRPr="00134B2F">
        <w:rPr>
          <w:rFonts w:ascii="Calibri" w:hAnsi="Calibri" w:cs="Calibri"/>
          <w:b/>
          <w:bCs/>
        </w:rPr>
        <w:t>En el numeral 4.4.1. p</w:t>
      </w:r>
      <w:r w:rsidR="00406818" w:rsidRPr="00134B2F">
        <w:rPr>
          <w:rFonts w:ascii="Calibri" w:hAnsi="Calibri" w:cs="Calibri"/>
          <w:b/>
          <w:bCs/>
        </w:rPr>
        <w:t xml:space="preserve">recisar el puntaje a </w:t>
      </w:r>
      <w:r w:rsidRPr="00134B2F">
        <w:rPr>
          <w:rFonts w:ascii="Calibri" w:hAnsi="Calibri" w:cs="Calibri"/>
          <w:b/>
          <w:bCs/>
        </w:rPr>
        <w:t>asignar</w:t>
      </w:r>
      <w:r w:rsidR="00406818" w:rsidRPr="00134B2F">
        <w:rPr>
          <w:rFonts w:ascii="Calibri" w:hAnsi="Calibri" w:cs="Calibri"/>
          <w:b/>
          <w:bCs/>
        </w:rPr>
        <w:t xml:space="preserve"> a los proponentes que acrediten menos años</w:t>
      </w:r>
      <w:r w:rsidRPr="00134B2F">
        <w:rPr>
          <w:rFonts w:ascii="Calibri" w:hAnsi="Calibri" w:cs="Calibri"/>
          <w:b/>
          <w:bCs/>
        </w:rPr>
        <w:t xml:space="preserve"> de experiencia</w:t>
      </w:r>
      <w:r w:rsidR="00406818" w:rsidRPr="00134B2F">
        <w:rPr>
          <w:rFonts w:ascii="Calibri" w:hAnsi="Calibri" w:cs="Calibri"/>
          <w:b/>
          <w:bCs/>
        </w:rPr>
        <w:t xml:space="preserve">, para lo cual se sugiere incluir el cálculo de regla de </w:t>
      </w:r>
      <w:proofErr w:type="gramStart"/>
      <w:r w:rsidR="00406818" w:rsidRPr="00134B2F">
        <w:rPr>
          <w:rFonts w:ascii="Calibri" w:hAnsi="Calibri" w:cs="Calibri"/>
          <w:b/>
          <w:bCs/>
        </w:rPr>
        <w:t>tres inversa</w:t>
      </w:r>
      <w:proofErr w:type="gramEnd"/>
      <w:r w:rsidR="00406818" w:rsidRPr="00134B2F">
        <w:rPr>
          <w:rFonts w:ascii="Calibri" w:hAnsi="Calibri" w:cs="Calibri"/>
          <w:b/>
          <w:bCs/>
        </w:rPr>
        <w:t xml:space="preserve"> como se dispone para otros factores</w:t>
      </w:r>
      <w:r w:rsidRPr="00134B2F">
        <w:rPr>
          <w:rFonts w:ascii="Calibri" w:hAnsi="Calibri" w:cs="Calibri"/>
          <w:b/>
          <w:bCs/>
        </w:rPr>
        <w:t>.</w:t>
      </w:r>
    </w:p>
    <w:p w14:paraId="670693F3" w14:textId="77777777" w:rsidR="00BF45E2" w:rsidRPr="00134B2F" w:rsidRDefault="00BF45E2" w:rsidP="0088661A">
      <w:pPr>
        <w:jc w:val="both"/>
        <w:rPr>
          <w:rFonts w:ascii="Calibri" w:hAnsi="Calibri" w:cs="Calibri"/>
        </w:rPr>
      </w:pPr>
    </w:p>
    <w:p w14:paraId="1E9D2137" w14:textId="50E4F587" w:rsidR="00740C81" w:rsidRPr="00C90B57" w:rsidRDefault="00740C81" w:rsidP="0088661A">
      <w:pPr>
        <w:pStyle w:val="Textoindependiente"/>
        <w:spacing w:after="0"/>
        <w:ind w:left="708"/>
        <w:jc w:val="both"/>
        <w:rPr>
          <w:rFonts w:ascii="Calibri" w:eastAsia="Times New Roman" w:hAnsi="Calibri" w:cs="Calibri"/>
          <w:lang w:val="es-ES_tradnl" w:eastAsia="es-ES"/>
        </w:rPr>
      </w:pPr>
      <w:r w:rsidRPr="00C90B57">
        <w:rPr>
          <w:rFonts w:ascii="Calibri" w:hAnsi="Calibri" w:cs="Calibri"/>
          <w:b/>
          <w:bCs/>
        </w:rPr>
        <w:t>Respuesta:</w:t>
      </w:r>
      <w:r w:rsidRPr="00C90B57">
        <w:rPr>
          <w:rFonts w:ascii="Calibri" w:hAnsi="Calibri" w:cs="Calibri"/>
        </w:rPr>
        <w:t xml:space="preserve"> </w:t>
      </w:r>
      <w:r w:rsidR="00DF1912" w:rsidRPr="00C90B57">
        <w:rPr>
          <w:rFonts w:ascii="Calibri" w:hAnsi="Calibri" w:cs="Calibri"/>
        </w:rPr>
        <w:t>S</w:t>
      </w:r>
      <w:r w:rsidRPr="00C90B57">
        <w:rPr>
          <w:rFonts w:ascii="Calibri" w:hAnsi="Calibri" w:cs="Calibri"/>
        </w:rPr>
        <w:t xml:space="preserve">e incluirá mediante adenda que </w:t>
      </w:r>
      <w:r w:rsidR="00DF1912" w:rsidRPr="00C90B57">
        <w:rPr>
          <w:rFonts w:ascii="Calibri" w:hAnsi="Calibri" w:cs="Calibri"/>
        </w:rPr>
        <w:t>l</w:t>
      </w:r>
      <w:r w:rsidRPr="00C90B57">
        <w:rPr>
          <w:rFonts w:ascii="Calibri" w:eastAsia="Times New Roman" w:hAnsi="Calibri" w:cs="Calibri"/>
          <w:lang w:val="es-ES_tradnl" w:eastAsia="es-ES"/>
        </w:rPr>
        <w:t xml:space="preserve">os demás serán calificados por regla de </w:t>
      </w:r>
      <w:proofErr w:type="gramStart"/>
      <w:r w:rsidRPr="00C90B57">
        <w:rPr>
          <w:rFonts w:ascii="Calibri" w:eastAsia="Times New Roman" w:hAnsi="Calibri" w:cs="Calibri"/>
          <w:lang w:val="es-ES_tradnl" w:eastAsia="es-ES"/>
        </w:rPr>
        <w:t>tres inversa</w:t>
      </w:r>
      <w:proofErr w:type="gramEnd"/>
      <w:r w:rsidRPr="00C90B57">
        <w:rPr>
          <w:rFonts w:ascii="Calibri" w:eastAsia="Times New Roman" w:hAnsi="Calibri" w:cs="Calibri"/>
          <w:lang w:val="es-ES_tradnl" w:eastAsia="es-ES"/>
        </w:rPr>
        <w:t xml:space="preserve">.  </w:t>
      </w:r>
    </w:p>
    <w:p w14:paraId="3F65A632" w14:textId="77777777" w:rsidR="00B345A8" w:rsidRPr="00C90B57" w:rsidRDefault="00B345A8" w:rsidP="00B345A8">
      <w:pPr>
        <w:pStyle w:val="Textoindependiente"/>
        <w:spacing w:after="0"/>
        <w:jc w:val="both"/>
        <w:rPr>
          <w:rFonts w:ascii="Calibri" w:eastAsia="Times New Roman" w:hAnsi="Calibri" w:cs="Calibri"/>
          <w:lang w:val="es-ES_tradnl" w:eastAsia="es-ES"/>
        </w:rPr>
      </w:pPr>
    </w:p>
    <w:p w14:paraId="22710AF4" w14:textId="109BC1B2" w:rsidR="00B345A8" w:rsidRPr="00C90B57" w:rsidRDefault="00B345A8" w:rsidP="00B345A8">
      <w:pPr>
        <w:pStyle w:val="Textoindependiente"/>
        <w:numPr>
          <w:ilvl w:val="0"/>
          <w:numId w:val="11"/>
        </w:numPr>
        <w:spacing w:after="0"/>
        <w:jc w:val="both"/>
        <w:rPr>
          <w:rFonts w:ascii="Calibri" w:eastAsia="Times New Roman" w:hAnsi="Calibri" w:cs="Calibri"/>
          <w:b/>
          <w:bCs/>
          <w:lang w:val="es-ES_tradnl" w:eastAsia="es-ES"/>
        </w:rPr>
      </w:pPr>
      <w:r w:rsidRPr="00C90B57">
        <w:rPr>
          <w:rFonts w:ascii="Calibri" w:eastAsia="Times New Roman" w:hAnsi="Calibri" w:cs="Calibri"/>
          <w:b/>
          <w:bCs/>
          <w:lang w:val="es-ES_tradnl" w:eastAsia="es-ES"/>
        </w:rPr>
        <w:t xml:space="preserve">Aclarar la calificación </w:t>
      </w:r>
      <w:r w:rsidR="00693060" w:rsidRPr="00C90B57">
        <w:rPr>
          <w:rFonts w:ascii="Calibri" w:eastAsia="Times New Roman" w:hAnsi="Calibri" w:cs="Calibri"/>
          <w:b/>
          <w:bCs/>
          <w:lang w:val="es-ES_tradnl" w:eastAsia="es-ES"/>
        </w:rPr>
        <w:t>del factor de valores agregados contenida en el numeral 4.4.4.</w:t>
      </w:r>
      <w:r w:rsidRPr="00C90B57">
        <w:rPr>
          <w:rFonts w:ascii="Calibri" w:eastAsia="Times New Roman" w:hAnsi="Calibri" w:cs="Calibri"/>
          <w:b/>
          <w:bCs/>
          <w:lang w:val="es-ES_tradnl" w:eastAsia="es-ES"/>
        </w:rPr>
        <w:t xml:space="preserve"> ya que en el numeral se dispone que los oferentes deberán ofrecer un máximo de 6 servicios y el puntaje más alto es 5 puntos, pero en la tabla de calificación, el puntaje máximo es 30.</w:t>
      </w:r>
    </w:p>
    <w:p w14:paraId="6FFDAB5C" w14:textId="77777777" w:rsidR="00B345A8" w:rsidRPr="00C90B57" w:rsidRDefault="00B345A8" w:rsidP="00B345A8">
      <w:pPr>
        <w:pStyle w:val="Textoindependiente"/>
        <w:spacing w:after="0"/>
        <w:jc w:val="both"/>
        <w:rPr>
          <w:rFonts w:ascii="Calibri" w:eastAsia="Times New Roman" w:hAnsi="Calibri" w:cs="Calibri"/>
          <w:lang w:val="es-ES_tradnl" w:eastAsia="es-ES"/>
        </w:rPr>
      </w:pPr>
    </w:p>
    <w:p w14:paraId="07C45286" w14:textId="24B55075" w:rsidR="00C90B57" w:rsidRPr="00C90B57" w:rsidRDefault="00B345A8" w:rsidP="00C90B57">
      <w:pPr>
        <w:pStyle w:val="Textoindependiente"/>
        <w:spacing w:after="0"/>
        <w:ind w:left="708"/>
        <w:jc w:val="both"/>
        <w:rPr>
          <w:rFonts w:ascii="Calibri" w:eastAsia="Times New Roman" w:hAnsi="Calibri" w:cs="Calibri"/>
          <w:lang w:val="es-ES_tradnl" w:eastAsia="es-ES"/>
        </w:rPr>
      </w:pPr>
      <w:r w:rsidRPr="00C90B57">
        <w:rPr>
          <w:rFonts w:ascii="Calibri" w:hAnsi="Calibri" w:cs="Calibri"/>
          <w:b/>
          <w:bCs/>
        </w:rPr>
        <w:t>Respuesta:</w:t>
      </w:r>
      <w:r w:rsidR="00693060" w:rsidRPr="00C90B57">
        <w:rPr>
          <w:rFonts w:ascii="Calibri" w:hAnsi="Calibri" w:cs="Calibri"/>
        </w:rPr>
        <w:t xml:space="preserve"> </w:t>
      </w:r>
      <w:r w:rsidR="00C90B57" w:rsidRPr="00C90B57">
        <w:rPr>
          <w:rFonts w:ascii="Calibri" w:hAnsi="Calibri" w:cs="Calibri"/>
        </w:rPr>
        <w:t>No resulta viable acceder a lo solicitado, como quiera que los criterios de evaluación ya se encuentran definidos en los términos de referencia.</w:t>
      </w:r>
      <w:r w:rsidR="00C90B57" w:rsidRPr="00C90B57">
        <w:rPr>
          <w:rFonts w:ascii="Calibri" w:hAnsi="Calibri" w:cs="Calibri"/>
        </w:rPr>
        <w:t xml:space="preserve"> Sin embargo, s</w:t>
      </w:r>
      <w:r w:rsidR="00C90B57" w:rsidRPr="00C90B57">
        <w:rPr>
          <w:rFonts w:ascii="Calibri" w:hAnsi="Calibri" w:cs="Calibri"/>
        </w:rPr>
        <w:t>e incluirá mediante adenda que l</w:t>
      </w:r>
      <w:r w:rsidR="00C90B57" w:rsidRPr="00C90B57">
        <w:rPr>
          <w:rFonts w:ascii="Calibri" w:eastAsia="Times New Roman" w:hAnsi="Calibri" w:cs="Calibri"/>
          <w:lang w:val="es-ES_tradnl" w:eastAsia="es-ES"/>
        </w:rPr>
        <w:t xml:space="preserve">os demás serán calificados por regla de </w:t>
      </w:r>
      <w:proofErr w:type="gramStart"/>
      <w:r w:rsidR="00C90B57" w:rsidRPr="00C90B57">
        <w:rPr>
          <w:rFonts w:ascii="Calibri" w:eastAsia="Times New Roman" w:hAnsi="Calibri" w:cs="Calibri"/>
          <w:lang w:val="es-ES_tradnl" w:eastAsia="es-ES"/>
        </w:rPr>
        <w:t>tres inversa</w:t>
      </w:r>
      <w:proofErr w:type="gramEnd"/>
      <w:r w:rsidR="00C90B57" w:rsidRPr="00C90B57">
        <w:rPr>
          <w:rFonts w:ascii="Calibri" w:eastAsia="Times New Roman" w:hAnsi="Calibri" w:cs="Calibri"/>
          <w:lang w:val="es-ES_tradnl" w:eastAsia="es-ES"/>
        </w:rPr>
        <w:t xml:space="preserve">.  </w:t>
      </w:r>
    </w:p>
    <w:p w14:paraId="510A178C" w14:textId="77777777" w:rsidR="00FC5DB7" w:rsidRPr="00C90B57" w:rsidRDefault="00FC5DB7" w:rsidP="00693060">
      <w:pPr>
        <w:pStyle w:val="Textoindependiente"/>
        <w:spacing w:after="0"/>
        <w:ind w:left="708"/>
        <w:jc w:val="both"/>
        <w:rPr>
          <w:rFonts w:ascii="Calibri" w:eastAsia="Times New Roman" w:hAnsi="Calibri" w:cs="Calibri"/>
          <w:b/>
          <w:bCs/>
          <w:lang w:val="es-ES_tradnl" w:eastAsia="es-ES"/>
        </w:rPr>
      </w:pPr>
    </w:p>
    <w:p w14:paraId="3524DCD8" w14:textId="643E9D78" w:rsidR="00B345A8" w:rsidRPr="00C90B57" w:rsidRDefault="009316A1" w:rsidP="009316A1">
      <w:pPr>
        <w:pStyle w:val="Textoindependiente"/>
        <w:numPr>
          <w:ilvl w:val="0"/>
          <w:numId w:val="11"/>
        </w:numPr>
        <w:spacing w:after="0"/>
        <w:jc w:val="both"/>
        <w:rPr>
          <w:rFonts w:ascii="Calibri" w:eastAsia="Times New Roman" w:hAnsi="Calibri" w:cs="Calibri"/>
          <w:b/>
          <w:bCs/>
          <w:lang w:val="es-ES_tradnl" w:eastAsia="es-ES"/>
        </w:rPr>
      </w:pPr>
      <w:r w:rsidRPr="00C90B57">
        <w:rPr>
          <w:rFonts w:ascii="Calibri" w:eastAsia="Times New Roman" w:hAnsi="Calibri" w:cs="Calibri"/>
          <w:b/>
          <w:bCs/>
          <w:lang w:val="es-ES_tradnl" w:eastAsia="es-ES"/>
        </w:rPr>
        <w:t>Solicita establecer el rango de tiempo que se evaluará en el criterio de servicios ofrecidos contenido en el numeral 4.4.3. de servicios ofrecidos con el fin de hacer comparables las propuestas.</w:t>
      </w:r>
    </w:p>
    <w:p w14:paraId="1CD884CA" w14:textId="77777777" w:rsidR="009316A1" w:rsidRPr="00C90B57" w:rsidRDefault="009316A1" w:rsidP="009316A1">
      <w:pPr>
        <w:pStyle w:val="Textoindependiente"/>
        <w:spacing w:after="0"/>
        <w:ind w:left="720"/>
        <w:jc w:val="both"/>
        <w:rPr>
          <w:rFonts w:ascii="Calibri" w:eastAsia="Times New Roman" w:hAnsi="Calibri" w:cs="Calibri"/>
          <w:lang w:val="es-ES_tradnl" w:eastAsia="es-ES"/>
        </w:rPr>
      </w:pPr>
    </w:p>
    <w:p w14:paraId="7A47426B" w14:textId="77777777" w:rsidR="009316A1" w:rsidRPr="00C90B57" w:rsidRDefault="009316A1" w:rsidP="009316A1">
      <w:pPr>
        <w:pStyle w:val="Textoindependiente"/>
        <w:spacing w:after="0"/>
        <w:ind w:left="708"/>
        <w:jc w:val="both"/>
        <w:rPr>
          <w:rFonts w:ascii="Calibri" w:eastAsia="Times New Roman" w:hAnsi="Calibri" w:cs="Calibri"/>
          <w:lang w:val="es-ES_tradnl" w:eastAsia="es-ES"/>
        </w:rPr>
      </w:pPr>
      <w:r w:rsidRPr="00C90B57">
        <w:rPr>
          <w:rFonts w:ascii="Calibri" w:hAnsi="Calibri" w:cs="Calibri"/>
        </w:rPr>
        <w:t xml:space="preserve">No resulta viable eliminar el numeral 4.4.3., como quiera que los criterios de evaluación ya se encuentran definidos en los términos de referencia. No </w:t>
      </w:r>
      <w:proofErr w:type="gramStart"/>
      <w:r w:rsidRPr="00C90B57">
        <w:rPr>
          <w:rFonts w:ascii="Calibri" w:hAnsi="Calibri" w:cs="Calibri"/>
        </w:rPr>
        <w:t>obstante</w:t>
      </w:r>
      <w:proofErr w:type="gramEnd"/>
      <w:r w:rsidRPr="00C90B57">
        <w:rPr>
          <w:rFonts w:ascii="Calibri" w:hAnsi="Calibri" w:cs="Calibri"/>
        </w:rPr>
        <w:t xml:space="preserve"> se incluirá mediante adenda que obtendrá </w:t>
      </w:r>
      <w:r w:rsidRPr="00C90B57">
        <w:rPr>
          <w:rFonts w:ascii="Calibri" w:eastAsia="Times New Roman" w:hAnsi="Calibri" w:cs="Calibri"/>
          <w:lang w:val="es-ES_tradnl" w:eastAsia="es-ES"/>
        </w:rPr>
        <w:t xml:space="preserve">el mayor puntaje el oferente que tenga la mayor calificación. Los demás serán calificados por regla de </w:t>
      </w:r>
      <w:proofErr w:type="gramStart"/>
      <w:r w:rsidRPr="00C90B57">
        <w:rPr>
          <w:rFonts w:ascii="Calibri" w:eastAsia="Times New Roman" w:hAnsi="Calibri" w:cs="Calibri"/>
          <w:lang w:val="es-ES_tradnl" w:eastAsia="es-ES"/>
        </w:rPr>
        <w:t>tres inversa</w:t>
      </w:r>
      <w:proofErr w:type="gramEnd"/>
      <w:r w:rsidRPr="00C90B57">
        <w:rPr>
          <w:rFonts w:ascii="Calibri" w:eastAsia="Times New Roman" w:hAnsi="Calibri" w:cs="Calibri"/>
          <w:lang w:val="es-ES_tradnl" w:eastAsia="es-ES"/>
        </w:rPr>
        <w:t xml:space="preserve">.  </w:t>
      </w:r>
    </w:p>
    <w:p w14:paraId="582FAD05" w14:textId="77777777" w:rsidR="009316A1" w:rsidRDefault="009316A1" w:rsidP="009316A1">
      <w:pPr>
        <w:pStyle w:val="Textoindependiente"/>
        <w:spacing w:after="0"/>
        <w:ind w:left="720"/>
        <w:jc w:val="both"/>
        <w:rPr>
          <w:rFonts w:ascii="Calibri" w:eastAsia="Times New Roman" w:hAnsi="Calibri" w:cs="Calibri"/>
          <w:color w:val="FF0000"/>
          <w:lang w:val="es-ES_tradnl" w:eastAsia="es-ES"/>
        </w:rPr>
      </w:pPr>
    </w:p>
    <w:p w14:paraId="1B63CAB6" w14:textId="350BC8B0" w:rsidR="003B028D" w:rsidRPr="008A7E17" w:rsidRDefault="003B028D" w:rsidP="008A7E17">
      <w:pPr>
        <w:ind w:right="407" w:firstLine="708"/>
        <w:jc w:val="center"/>
        <w:rPr>
          <w:rFonts w:ascii="Calibri" w:hAnsi="Calibri" w:cs="Calibri"/>
          <w:b/>
          <w:u w:val="single"/>
        </w:rPr>
      </w:pPr>
      <w:r w:rsidRPr="008A7E17">
        <w:rPr>
          <w:rFonts w:ascii="Calibri" w:hAnsi="Calibri" w:cs="Calibri"/>
          <w:b/>
          <w:u w:val="single"/>
        </w:rPr>
        <w:t xml:space="preserve">Aclaraciones relacionadas con el numeral </w:t>
      </w:r>
      <w:r w:rsidR="005C3F4F" w:rsidRPr="008A7E17">
        <w:rPr>
          <w:rFonts w:ascii="Calibri" w:hAnsi="Calibri" w:cs="Calibri"/>
          <w:b/>
          <w:u w:val="single"/>
        </w:rPr>
        <w:t>4.5</w:t>
      </w:r>
      <w:r w:rsidRPr="008A7E17">
        <w:rPr>
          <w:rFonts w:ascii="Calibri" w:hAnsi="Calibri" w:cs="Calibri"/>
          <w:b/>
          <w:u w:val="single"/>
        </w:rPr>
        <w:t xml:space="preserve">. </w:t>
      </w:r>
      <w:r w:rsidR="005C3F4F" w:rsidRPr="008A7E17">
        <w:rPr>
          <w:rFonts w:ascii="Calibri" w:hAnsi="Calibri" w:cs="Calibri"/>
          <w:b/>
          <w:u w:val="single"/>
        </w:rPr>
        <w:t>Criterio de Experiencia</w:t>
      </w:r>
    </w:p>
    <w:p w14:paraId="49085279" w14:textId="77777777" w:rsidR="00EC0DD7" w:rsidRPr="008A7E17" w:rsidRDefault="00EC0DD7" w:rsidP="008A7E17">
      <w:pPr>
        <w:ind w:left="708"/>
        <w:jc w:val="both"/>
        <w:rPr>
          <w:rFonts w:ascii="Calibri" w:hAnsi="Calibri" w:cs="Calibri"/>
        </w:rPr>
      </w:pPr>
    </w:p>
    <w:p w14:paraId="4D4DD1DB" w14:textId="10CCC9B2" w:rsidR="0085029F" w:rsidRPr="00C90B57" w:rsidRDefault="00716338" w:rsidP="008A7E17">
      <w:pPr>
        <w:pStyle w:val="Prrafodelista"/>
        <w:numPr>
          <w:ilvl w:val="0"/>
          <w:numId w:val="11"/>
        </w:numPr>
        <w:jc w:val="both"/>
        <w:rPr>
          <w:rFonts w:ascii="Calibri" w:hAnsi="Calibri" w:cs="Calibri"/>
          <w:b/>
          <w:bCs/>
        </w:rPr>
      </w:pPr>
      <w:r w:rsidRPr="00C90B57">
        <w:rPr>
          <w:rFonts w:ascii="Calibri" w:hAnsi="Calibri" w:cs="Calibri"/>
          <w:b/>
          <w:bCs/>
        </w:rPr>
        <w:t>Sobre el numeral 4.5.1. s</w:t>
      </w:r>
      <w:r w:rsidR="0085029F" w:rsidRPr="00C90B57">
        <w:rPr>
          <w:rFonts w:ascii="Calibri" w:hAnsi="Calibri" w:cs="Calibri"/>
          <w:b/>
          <w:bCs/>
        </w:rPr>
        <w:t xml:space="preserve">olicita se permita acreditar experiencia con clientes actuales o que hayan sido asesorados por el intermediario en los últimos 15 años. </w:t>
      </w:r>
    </w:p>
    <w:p w14:paraId="37801CA4" w14:textId="77777777" w:rsidR="0085029F" w:rsidRPr="00C90B57" w:rsidRDefault="0085029F" w:rsidP="008A7E17">
      <w:pPr>
        <w:ind w:left="708"/>
        <w:jc w:val="both"/>
        <w:rPr>
          <w:rFonts w:ascii="Calibri" w:hAnsi="Calibri" w:cs="Calibri"/>
        </w:rPr>
      </w:pPr>
    </w:p>
    <w:p w14:paraId="2210A1AD" w14:textId="0313086F" w:rsidR="0085029F" w:rsidRPr="008A7E17" w:rsidRDefault="005C3F4F" w:rsidP="008A7E17">
      <w:pPr>
        <w:ind w:left="708"/>
        <w:jc w:val="both"/>
        <w:rPr>
          <w:rFonts w:ascii="Calibri" w:hAnsi="Calibri" w:cs="Calibri"/>
        </w:rPr>
      </w:pPr>
      <w:r w:rsidRPr="00C90B57">
        <w:rPr>
          <w:rFonts w:ascii="Calibri" w:hAnsi="Calibri" w:cs="Calibri"/>
          <w:b/>
          <w:bCs/>
          <w:kern w:val="2"/>
          <w14:ligatures w14:val="standardContextual"/>
        </w:rPr>
        <w:t>Respuesta:</w:t>
      </w:r>
      <w:r w:rsidR="005C2865" w:rsidRPr="00C90B57">
        <w:rPr>
          <w:rFonts w:ascii="Calibri" w:hAnsi="Calibri" w:cs="Calibri"/>
          <w:b/>
          <w:bCs/>
          <w:kern w:val="2"/>
          <w14:ligatures w14:val="standardContextual"/>
        </w:rPr>
        <w:t xml:space="preserve"> </w:t>
      </w:r>
      <w:r w:rsidR="00C90B57" w:rsidRPr="00C90B57">
        <w:rPr>
          <w:rFonts w:ascii="Calibri" w:hAnsi="Calibri" w:cs="Calibri"/>
          <w:kern w:val="2"/>
          <w14:ligatures w14:val="standardContextual"/>
        </w:rPr>
        <w:t>De acuerdo con lo establecido en el Anexo 7</w:t>
      </w:r>
      <w:r w:rsidR="00A86D9D">
        <w:rPr>
          <w:rFonts w:ascii="Calibri" w:hAnsi="Calibri" w:cs="Calibri"/>
          <w:kern w:val="2"/>
          <w14:ligatures w14:val="standardContextual"/>
        </w:rPr>
        <w:t>, s</w:t>
      </w:r>
      <w:r w:rsidR="00C90B57" w:rsidRPr="00C90B57">
        <w:rPr>
          <w:rFonts w:ascii="Calibri" w:hAnsi="Calibri" w:cs="Calibri"/>
          <w:kern w:val="2"/>
          <w14:ligatures w14:val="standardContextual"/>
        </w:rPr>
        <w:t>e podrá presentar clientes actuales y de los últimos 10 años</w:t>
      </w:r>
      <w:r w:rsidR="00C90B57">
        <w:rPr>
          <w:rFonts w:ascii="Calibri" w:hAnsi="Calibri" w:cs="Calibri"/>
          <w:kern w:val="2"/>
          <w14:ligatures w14:val="standardContextual"/>
        </w:rPr>
        <w:t xml:space="preserve">. </w:t>
      </w:r>
      <w:r w:rsidR="00A86D9D">
        <w:rPr>
          <w:rFonts w:ascii="Calibri" w:hAnsi="Calibri" w:cs="Calibri"/>
          <w:kern w:val="2"/>
          <w14:ligatures w14:val="standardContextual"/>
        </w:rPr>
        <w:t xml:space="preserve">Se ajustará mediante Adenda. </w:t>
      </w:r>
    </w:p>
    <w:p w14:paraId="71FEB726" w14:textId="77777777" w:rsidR="0085029F" w:rsidRPr="008A7E17" w:rsidRDefault="0085029F" w:rsidP="008A7E17">
      <w:pPr>
        <w:ind w:left="708"/>
        <w:jc w:val="both"/>
        <w:rPr>
          <w:rFonts w:ascii="Calibri" w:hAnsi="Calibri" w:cs="Calibri"/>
        </w:rPr>
      </w:pPr>
    </w:p>
    <w:p w14:paraId="4C235114" w14:textId="12481A2D" w:rsidR="0085029F" w:rsidRPr="00A86D9D" w:rsidRDefault="009B5456" w:rsidP="008A7E17">
      <w:pPr>
        <w:pStyle w:val="Prrafodelista"/>
        <w:numPr>
          <w:ilvl w:val="0"/>
          <w:numId w:val="11"/>
        </w:numPr>
        <w:jc w:val="both"/>
        <w:rPr>
          <w:rFonts w:ascii="Calibri" w:hAnsi="Calibri" w:cs="Calibri"/>
          <w:b/>
          <w:bCs/>
        </w:rPr>
      </w:pPr>
      <w:r w:rsidRPr="00A86D9D">
        <w:rPr>
          <w:rFonts w:ascii="Calibri" w:hAnsi="Calibri" w:cs="Calibri"/>
          <w:b/>
          <w:bCs/>
        </w:rPr>
        <w:t>Se solicita e</w:t>
      </w:r>
      <w:r w:rsidR="0085029F" w:rsidRPr="00A86D9D">
        <w:rPr>
          <w:rFonts w:ascii="Calibri" w:hAnsi="Calibri" w:cs="Calibri"/>
          <w:b/>
          <w:bCs/>
        </w:rPr>
        <w:t xml:space="preserve">liminar </w:t>
      </w:r>
      <w:r w:rsidRPr="00A86D9D">
        <w:rPr>
          <w:rFonts w:ascii="Calibri" w:hAnsi="Calibri" w:cs="Calibri"/>
          <w:b/>
          <w:bCs/>
        </w:rPr>
        <w:t xml:space="preserve">del numeral 4.5.2. </w:t>
      </w:r>
      <w:r w:rsidR="0085029F" w:rsidRPr="00A86D9D">
        <w:rPr>
          <w:rFonts w:ascii="Calibri" w:hAnsi="Calibri" w:cs="Calibri"/>
          <w:b/>
          <w:bCs/>
        </w:rPr>
        <w:t>el criterio de que obtendrá mayor puntaje quien tenga más ingresos.</w:t>
      </w:r>
    </w:p>
    <w:p w14:paraId="6F9CBE3E" w14:textId="77777777" w:rsidR="0085029F" w:rsidRPr="008A7E17" w:rsidRDefault="0085029F" w:rsidP="008A7E17">
      <w:pPr>
        <w:ind w:left="708"/>
        <w:jc w:val="both"/>
        <w:rPr>
          <w:rFonts w:ascii="Calibri" w:hAnsi="Calibri" w:cs="Calibri"/>
        </w:rPr>
      </w:pPr>
    </w:p>
    <w:p w14:paraId="5C1392A5" w14:textId="337660E3" w:rsidR="0085029F" w:rsidRPr="008A7E17" w:rsidRDefault="00BE742C" w:rsidP="008A7E17">
      <w:pPr>
        <w:ind w:left="708"/>
        <w:jc w:val="both"/>
        <w:rPr>
          <w:rFonts w:ascii="Calibri" w:hAnsi="Calibri" w:cs="Calibri"/>
        </w:rPr>
      </w:pPr>
      <w:r w:rsidRPr="008A7E17">
        <w:rPr>
          <w:rFonts w:ascii="Calibri" w:hAnsi="Calibri" w:cs="Calibri"/>
          <w:b/>
          <w:bCs/>
        </w:rPr>
        <w:lastRenderedPageBreak/>
        <w:t>Respuesta:</w:t>
      </w:r>
      <w:r w:rsidRPr="008A7E17">
        <w:rPr>
          <w:rFonts w:ascii="Calibri" w:hAnsi="Calibri" w:cs="Calibri"/>
        </w:rPr>
        <w:t xml:space="preserve"> No resulta viable acceder a lo solicitado, como quiera que los criterios de evaluación ya se encuentran definidos en los términos de referencia.</w:t>
      </w:r>
    </w:p>
    <w:p w14:paraId="3B0C6DD3" w14:textId="77777777" w:rsidR="0085029F" w:rsidRPr="008A7E17" w:rsidRDefault="0085029F" w:rsidP="008A7E17">
      <w:pPr>
        <w:ind w:left="708"/>
        <w:jc w:val="both"/>
        <w:rPr>
          <w:rFonts w:ascii="Calibri" w:hAnsi="Calibri" w:cs="Calibri"/>
        </w:rPr>
      </w:pPr>
    </w:p>
    <w:p w14:paraId="6F606B4E" w14:textId="540B0500" w:rsidR="0085029F" w:rsidRPr="00A67BAD" w:rsidRDefault="008627B2" w:rsidP="008A7E17">
      <w:pPr>
        <w:pStyle w:val="Prrafodelista"/>
        <w:numPr>
          <w:ilvl w:val="0"/>
          <w:numId w:val="11"/>
        </w:numPr>
        <w:jc w:val="both"/>
        <w:rPr>
          <w:rFonts w:ascii="Calibri" w:hAnsi="Calibri" w:cs="Calibri"/>
          <w:b/>
          <w:bCs/>
        </w:rPr>
      </w:pPr>
      <w:r w:rsidRPr="00A67BAD">
        <w:rPr>
          <w:rFonts w:ascii="Calibri" w:hAnsi="Calibri" w:cs="Calibri"/>
          <w:b/>
          <w:bCs/>
        </w:rPr>
        <w:t>Se sugiere establecer un techo tanto en volumen de certificaciones como en valor de siniestros atendidos debidamente indemnizados.</w:t>
      </w:r>
    </w:p>
    <w:p w14:paraId="15FF0ABA" w14:textId="77777777" w:rsidR="00660CF8" w:rsidRPr="008A7E17" w:rsidRDefault="00660CF8" w:rsidP="008A7E17">
      <w:pPr>
        <w:jc w:val="both"/>
        <w:rPr>
          <w:rFonts w:ascii="Calibri" w:hAnsi="Calibri" w:cs="Calibri"/>
        </w:rPr>
      </w:pPr>
    </w:p>
    <w:p w14:paraId="4267A2B1" w14:textId="77777777" w:rsidR="000A7F1B" w:rsidRPr="008A7E17" w:rsidRDefault="008627B2" w:rsidP="008A7E17">
      <w:pPr>
        <w:ind w:left="708"/>
        <w:jc w:val="both"/>
        <w:rPr>
          <w:rFonts w:ascii="Calibri" w:hAnsi="Calibri" w:cs="Calibri"/>
        </w:rPr>
      </w:pPr>
      <w:r w:rsidRPr="008A7E17">
        <w:rPr>
          <w:rFonts w:ascii="Calibri" w:hAnsi="Calibri" w:cs="Calibri"/>
          <w:b/>
          <w:bCs/>
        </w:rPr>
        <w:t>Respuesta:</w:t>
      </w:r>
      <w:r w:rsidR="000A7F1B" w:rsidRPr="008A7E17">
        <w:rPr>
          <w:rFonts w:ascii="Calibri" w:hAnsi="Calibri" w:cs="Calibri"/>
          <w:b/>
          <w:bCs/>
        </w:rPr>
        <w:t xml:space="preserve"> </w:t>
      </w:r>
      <w:r w:rsidR="000A7F1B" w:rsidRPr="008A7E17">
        <w:rPr>
          <w:rFonts w:ascii="Calibri" w:hAnsi="Calibri" w:cs="Calibri"/>
        </w:rPr>
        <w:t>No resulta viable acceder a lo solicitado, como quiera que los criterios de evaluación ya se encuentran definidos en los términos de referencia.</w:t>
      </w:r>
    </w:p>
    <w:p w14:paraId="087F361A" w14:textId="77777777" w:rsidR="006C03D7" w:rsidRPr="008A7E17" w:rsidRDefault="006C03D7" w:rsidP="008A7E17">
      <w:pPr>
        <w:ind w:left="708"/>
        <w:jc w:val="both"/>
        <w:rPr>
          <w:rFonts w:ascii="Calibri" w:hAnsi="Calibri" w:cs="Calibri"/>
        </w:rPr>
      </w:pPr>
    </w:p>
    <w:p w14:paraId="71B50A14" w14:textId="77777777" w:rsidR="006C03D7" w:rsidRPr="00A67BAD" w:rsidRDefault="006C03D7" w:rsidP="008A7E17">
      <w:pPr>
        <w:pStyle w:val="Prrafodelista"/>
        <w:numPr>
          <w:ilvl w:val="0"/>
          <w:numId w:val="11"/>
        </w:numPr>
        <w:jc w:val="both"/>
        <w:rPr>
          <w:rFonts w:ascii="Calibri" w:hAnsi="Calibri" w:cs="Calibri"/>
          <w:b/>
          <w:bCs/>
        </w:rPr>
      </w:pPr>
      <w:r w:rsidRPr="00A67BAD">
        <w:rPr>
          <w:rFonts w:ascii="Calibri" w:hAnsi="Calibri" w:cs="Calibri"/>
          <w:b/>
          <w:bCs/>
        </w:rPr>
        <w:t>Precisar en el numeral 4.5.1. que la experiencia puede ser acreditada con clientes del sector público y/o privado y del sector financiero, en concordancia con lo descrito en este numeral 3.1.7.</w:t>
      </w:r>
    </w:p>
    <w:p w14:paraId="4950A045" w14:textId="77777777" w:rsidR="006C03D7" w:rsidRPr="00A67BAD" w:rsidRDefault="006C03D7" w:rsidP="008A7E17">
      <w:pPr>
        <w:jc w:val="both"/>
        <w:rPr>
          <w:rFonts w:ascii="Calibri" w:hAnsi="Calibri" w:cs="Calibri"/>
        </w:rPr>
      </w:pPr>
    </w:p>
    <w:p w14:paraId="35214C69" w14:textId="77777777" w:rsidR="006C03D7" w:rsidRDefault="006C03D7" w:rsidP="008A7E17">
      <w:pPr>
        <w:ind w:left="708"/>
        <w:jc w:val="both"/>
        <w:rPr>
          <w:rFonts w:ascii="Calibri" w:hAnsi="Calibri" w:cs="Calibri"/>
        </w:rPr>
      </w:pPr>
      <w:r w:rsidRPr="00A67BAD">
        <w:rPr>
          <w:rFonts w:ascii="Calibri" w:hAnsi="Calibri" w:cs="Calibri"/>
          <w:b/>
          <w:bCs/>
          <w:kern w:val="2"/>
          <w14:ligatures w14:val="standardContextual"/>
        </w:rPr>
        <w:t>Respuesta:</w:t>
      </w:r>
      <w:r w:rsidRPr="00A67BAD">
        <w:rPr>
          <w:rFonts w:ascii="Calibri" w:hAnsi="Calibri" w:cs="Calibri"/>
          <w:kern w:val="2"/>
          <w14:ligatures w14:val="standardContextual"/>
        </w:rPr>
        <w:t xml:space="preserve"> Se aclara que de acuerdo con lo establecido en los criterios de evaluación contenidos en la tabla del numeral 4. Evaluación y adjudicación y el numeral 4.5. en el que se define la manera en la que el oferente deberá acreditar la experiencia exigida de 10 años, la experiencia debe corresponder a clientes del sector financiero. </w:t>
      </w:r>
      <w:r w:rsidRPr="00A67BAD">
        <w:rPr>
          <w:rFonts w:ascii="Calibri" w:hAnsi="Calibri" w:cs="Calibri"/>
        </w:rPr>
        <w:t>Se realizará ajuste mediante adenda.</w:t>
      </w:r>
    </w:p>
    <w:p w14:paraId="45BE7F51" w14:textId="77777777" w:rsidR="00D541E0" w:rsidRPr="008A7E17" w:rsidRDefault="00D541E0" w:rsidP="008A7E17">
      <w:pPr>
        <w:jc w:val="both"/>
        <w:rPr>
          <w:rFonts w:ascii="Calibri" w:hAnsi="Calibri" w:cs="Calibri"/>
        </w:rPr>
      </w:pPr>
    </w:p>
    <w:p w14:paraId="324F8997" w14:textId="77777777" w:rsidR="006C03D7" w:rsidRPr="00A67BAD" w:rsidRDefault="006C03D7" w:rsidP="008A7E17">
      <w:pPr>
        <w:pStyle w:val="Prrafodelista"/>
        <w:numPr>
          <w:ilvl w:val="0"/>
          <w:numId w:val="11"/>
        </w:numPr>
        <w:jc w:val="both"/>
        <w:rPr>
          <w:rFonts w:ascii="Calibri" w:hAnsi="Calibri" w:cs="Calibri"/>
          <w:b/>
          <w:bCs/>
        </w:rPr>
      </w:pPr>
      <w:r w:rsidRPr="00A67BAD">
        <w:rPr>
          <w:rFonts w:ascii="Calibri" w:hAnsi="Calibri" w:cs="Calibri"/>
          <w:b/>
          <w:bCs/>
        </w:rPr>
        <w:t>Solicita modificar la forma de calificación contemplada en el numeral 4.5.1. en el sentido de que obtendrá mayor puntaje quien acredita mayor número de clientes.</w:t>
      </w:r>
    </w:p>
    <w:p w14:paraId="305E43F7" w14:textId="77777777" w:rsidR="006C03D7" w:rsidRPr="008A7E17" w:rsidRDefault="006C03D7" w:rsidP="008A7E17">
      <w:pPr>
        <w:ind w:left="708"/>
        <w:jc w:val="both"/>
        <w:rPr>
          <w:rFonts w:ascii="Calibri" w:hAnsi="Calibri" w:cs="Calibri"/>
        </w:rPr>
      </w:pPr>
    </w:p>
    <w:p w14:paraId="2B6239F7" w14:textId="77777777" w:rsidR="006C03D7" w:rsidRPr="008A7E17" w:rsidRDefault="006C03D7" w:rsidP="008A7E17">
      <w:pPr>
        <w:ind w:left="708"/>
        <w:jc w:val="both"/>
        <w:rPr>
          <w:rFonts w:ascii="Calibri" w:hAnsi="Calibri" w:cs="Calibri"/>
        </w:rPr>
      </w:pPr>
      <w:r w:rsidRPr="008A7E17">
        <w:rPr>
          <w:rFonts w:ascii="Calibri" w:hAnsi="Calibri" w:cs="Calibri"/>
          <w:b/>
          <w:bCs/>
          <w:kern w:val="2"/>
          <w14:ligatures w14:val="standardContextual"/>
        </w:rPr>
        <w:t xml:space="preserve">Respuesta: </w:t>
      </w:r>
      <w:r w:rsidRPr="008A7E17">
        <w:rPr>
          <w:rFonts w:ascii="Calibri" w:hAnsi="Calibri" w:cs="Calibri"/>
        </w:rPr>
        <w:t>No resulta viable acceder a lo solicitado, como quiera que los criterios de evaluación ya se encuentran definidos en los términos de referencia.</w:t>
      </w:r>
    </w:p>
    <w:p w14:paraId="72568D66" w14:textId="77777777" w:rsidR="006C03D7" w:rsidRPr="008A7E17" w:rsidRDefault="006C03D7" w:rsidP="008A7E17">
      <w:pPr>
        <w:ind w:left="708"/>
        <w:jc w:val="both"/>
        <w:rPr>
          <w:rFonts w:ascii="Calibri" w:hAnsi="Calibri" w:cs="Calibri"/>
          <w:b/>
          <w:bCs/>
          <w:kern w:val="2"/>
          <w14:ligatures w14:val="standardContextual"/>
        </w:rPr>
      </w:pPr>
    </w:p>
    <w:p w14:paraId="7D7B65A2" w14:textId="670A8BDD" w:rsidR="006C03D7" w:rsidRPr="00A67BAD" w:rsidRDefault="006C03D7" w:rsidP="008A7E17">
      <w:pPr>
        <w:pStyle w:val="Prrafodelista"/>
        <w:numPr>
          <w:ilvl w:val="0"/>
          <w:numId w:val="11"/>
        </w:numPr>
        <w:jc w:val="both"/>
        <w:rPr>
          <w:rFonts w:ascii="Calibri" w:hAnsi="Calibri" w:cs="Calibri"/>
          <w:b/>
          <w:bCs/>
          <w:kern w:val="2"/>
          <w14:ligatures w14:val="standardContextual"/>
        </w:rPr>
      </w:pPr>
      <w:r w:rsidRPr="00A67BAD">
        <w:rPr>
          <w:rFonts w:ascii="Calibri" w:hAnsi="Calibri" w:cs="Calibri"/>
          <w:b/>
          <w:bCs/>
          <w:kern w:val="2"/>
          <w14:ligatures w14:val="standardContextual"/>
        </w:rPr>
        <w:t>Solicita que la experiencia se evalúe con tres certificaciones que en sumatoria de las primas de estas acrediten $10.000</w:t>
      </w:r>
      <w:r w:rsidR="00A67BAD">
        <w:rPr>
          <w:rFonts w:ascii="Calibri" w:hAnsi="Calibri" w:cs="Calibri"/>
          <w:b/>
          <w:bCs/>
          <w:kern w:val="2"/>
          <w14:ligatures w14:val="standardContextual"/>
        </w:rPr>
        <w:t xml:space="preserve"> millones</w:t>
      </w:r>
      <w:r w:rsidRPr="00A67BAD">
        <w:rPr>
          <w:rFonts w:ascii="Calibri" w:hAnsi="Calibri" w:cs="Calibri"/>
          <w:b/>
          <w:bCs/>
          <w:kern w:val="2"/>
          <w14:ligatures w14:val="standardContextual"/>
        </w:rPr>
        <w:t>.</w:t>
      </w:r>
    </w:p>
    <w:p w14:paraId="01F6E121" w14:textId="77777777" w:rsidR="006C03D7" w:rsidRPr="008A7E17" w:rsidRDefault="006C03D7" w:rsidP="008A7E17">
      <w:pPr>
        <w:ind w:left="708"/>
        <w:jc w:val="both"/>
        <w:rPr>
          <w:rFonts w:ascii="Calibri" w:hAnsi="Calibri" w:cs="Calibri"/>
          <w:b/>
          <w:bCs/>
          <w:kern w:val="2"/>
          <w14:ligatures w14:val="standardContextual"/>
        </w:rPr>
      </w:pPr>
    </w:p>
    <w:p w14:paraId="7B2BCFC6" w14:textId="77777777" w:rsidR="006C03D7" w:rsidRPr="008A7E17" w:rsidRDefault="006C03D7" w:rsidP="008A7E17">
      <w:pPr>
        <w:ind w:left="708"/>
        <w:jc w:val="both"/>
        <w:rPr>
          <w:rFonts w:ascii="Calibri" w:hAnsi="Calibri" w:cs="Calibri"/>
        </w:rPr>
      </w:pPr>
      <w:r w:rsidRPr="008A7E17">
        <w:rPr>
          <w:rFonts w:ascii="Calibri" w:hAnsi="Calibri" w:cs="Calibri"/>
          <w:b/>
          <w:bCs/>
          <w:kern w:val="2"/>
          <w14:ligatures w14:val="standardContextual"/>
        </w:rPr>
        <w:t xml:space="preserve">Respuesta: </w:t>
      </w:r>
      <w:r w:rsidRPr="008A7E17">
        <w:rPr>
          <w:rFonts w:ascii="Calibri" w:hAnsi="Calibri" w:cs="Calibri"/>
        </w:rPr>
        <w:t>No resulta viable acceder a lo solicitado, como quiera que los criterios de evaluación ya se encuentran definidos en los términos de referencia.</w:t>
      </w:r>
    </w:p>
    <w:p w14:paraId="77276A67" w14:textId="77777777" w:rsidR="006C03D7" w:rsidRPr="008A7E17" w:rsidRDefault="006C03D7" w:rsidP="008A7E17">
      <w:pPr>
        <w:ind w:left="708"/>
        <w:jc w:val="both"/>
        <w:rPr>
          <w:rFonts w:ascii="Calibri" w:hAnsi="Calibri" w:cs="Calibri"/>
          <w:b/>
          <w:bCs/>
          <w:kern w:val="2"/>
          <w14:ligatures w14:val="standardContextual"/>
        </w:rPr>
      </w:pPr>
    </w:p>
    <w:p w14:paraId="086AFE06" w14:textId="537FA0B7" w:rsidR="008762B8" w:rsidRPr="00A67BAD" w:rsidRDefault="008762B8" w:rsidP="008A7E17">
      <w:pPr>
        <w:pStyle w:val="Prrafodelista"/>
        <w:numPr>
          <w:ilvl w:val="0"/>
          <w:numId w:val="11"/>
        </w:numPr>
        <w:jc w:val="both"/>
        <w:rPr>
          <w:rFonts w:ascii="Calibri" w:hAnsi="Calibri" w:cs="Calibri"/>
          <w:b/>
          <w:bCs/>
          <w:kern w:val="2"/>
          <w14:ligatures w14:val="standardContextual"/>
        </w:rPr>
      </w:pPr>
      <w:r w:rsidRPr="00A67BAD">
        <w:rPr>
          <w:rFonts w:ascii="Calibri" w:hAnsi="Calibri" w:cs="Calibri"/>
          <w:b/>
          <w:bCs/>
          <w:kern w:val="2"/>
          <w14:ligatures w14:val="standardContextual"/>
        </w:rPr>
        <w:t xml:space="preserve">Solicita que se elimine del contenido de las certificaciones exigidas en el numeral 4.5.1. </w:t>
      </w:r>
      <w:bookmarkStart w:id="5" w:name="_Hlk143013318"/>
      <w:r w:rsidRPr="00A67BAD">
        <w:rPr>
          <w:rFonts w:ascii="Calibri" w:hAnsi="Calibri" w:cs="Calibri"/>
          <w:b/>
          <w:bCs/>
          <w:kern w:val="2"/>
          <w14:ligatures w14:val="standardContextual"/>
        </w:rPr>
        <w:t>“Certificación del cliente de entrega a satisfacción de los productos contratados”</w:t>
      </w:r>
      <w:bookmarkEnd w:id="5"/>
      <w:r w:rsidRPr="00A67BAD">
        <w:rPr>
          <w:rFonts w:ascii="Calibri" w:hAnsi="Calibri" w:cs="Calibri"/>
          <w:b/>
          <w:bCs/>
          <w:kern w:val="2"/>
          <w14:ligatures w14:val="standardContextual"/>
        </w:rPr>
        <w:t>.</w:t>
      </w:r>
    </w:p>
    <w:p w14:paraId="7F91A7E8" w14:textId="77777777" w:rsidR="008762B8" w:rsidRPr="00A67BAD" w:rsidRDefault="008762B8" w:rsidP="008A7E17">
      <w:pPr>
        <w:pStyle w:val="Prrafodelista"/>
        <w:jc w:val="both"/>
        <w:rPr>
          <w:rFonts w:ascii="Calibri" w:hAnsi="Calibri" w:cs="Calibri"/>
          <w:b/>
          <w:bCs/>
          <w:kern w:val="2"/>
          <w14:ligatures w14:val="standardContextual"/>
        </w:rPr>
      </w:pPr>
    </w:p>
    <w:p w14:paraId="1E7B468C" w14:textId="506B9811" w:rsidR="008762B8" w:rsidRDefault="008762B8" w:rsidP="008A7E17">
      <w:pPr>
        <w:pStyle w:val="Prrafodelista"/>
        <w:jc w:val="both"/>
        <w:rPr>
          <w:rFonts w:ascii="Calibri" w:hAnsi="Calibri" w:cs="Calibri"/>
          <w:kern w:val="2"/>
          <w14:ligatures w14:val="standardContextual"/>
        </w:rPr>
      </w:pPr>
      <w:r w:rsidRPr="00A67BAD">
        <w:rPr>
          <w:rFonts w:ascii="Calibri" w:hAnsi="Calibri" w:cs="Calibri"/>
          <w:b/>
          <w:bCs/>
          <w:kern w:val="2"/>
          <w14:ligatures w14:val="standardContextual"/>
        </w:rPr>
        <w:t xml:space="preserve">Respuesta: </w:t>
      </w:r>
      <w:r w:rsidR="004D22F2" w:rsidRPr="00A67BAD">
        <w:rPr>
          <w:rFonts w:ascii="Calibri" w:hAnsi="Calibri" w:cs="Calibri"/>
          <w:kern w:val="2"/>
          <w14:ligatures w14:val="standardContextual"/>
        </w:rPr>
        <w:t>Se acepta la solicitud lo cual se ajustará mediante adenda.</w:t>
      </w:r>
    </w:p>
    <w:p w14:paraId="77786D89" w14:textId="77777777" w:rsidR="00E97D9B" w:rsidRPr="00A67BAD" w:rsidRDefault="00E97D9B" w:rsidP="008A7E17">
      <w:pPr>
        <w:pStyle w:val="Prrafodelista"/>
        <w:jc w:val="both"/>
        <w:rPr>
          <w:rFonts w:ascii="Calibri" w:hAnsi="Calibri" w:cs="Calibri"/>
          <w:kern w:val="2"/>
          <w14:ligatures w14:val="standardContextual"/>
        </w:rPr>
      </w:pPr>
    </w:p>
    <w:p w14:paraId="60301728" w14:textId="18090B76" w:rsidR="00E97D9B" w:rsidRPr="00A67BAD" w:rsidRDefault="00E97D9B" w:rsidP="00E97D9B">
      <w:pPr>
        <w:pStyle w:val="Prrafodelista"/>
        <w:numPr>
          <w:ilvl w:val="0"/>
          <w:numId w:val="11"/>
        </w:numPr>
        <w:jc w:val="both"/>
        <w:rPr>
          <w:rFonts w:ascii="Calibri" w:hAnsi="Calibri" w:cs="Calibri"/>
          <w:kern w:val="2"/>
          <w14:ligatures w14:val="standardContextual"/>
        </w:rPr>
      </w:pPr>
      <w:r w:rsidRPr="00A67BAD">
        <w:rPr>
          <w:rFonts w:ascii="Calibri" w:hAnsi="Calibri" w:cs="Calibri"/>
          <w:b/>
          <w:bCs/>
          <w:kern w:val="2"/>
          <w14:ligatures w14:val="standardContextual"/>
        </w:rPr>
        <w:t xml:space="preserve">Se solicita que para la acreditación de ingresos anuales por comisiones a que se refiere el numeral 4.5.2., se incluya </w:t>
      </w:r>
      <w:r w:rsidR="00E44977" w:rsidRPr="00A67BAD">
        <w:rPr>
          <w:rFonts w:ascii="Calibri" w:hAnsi="Calibri" w:cs="Calibri"/>
          <w:b/>
          <w:bCs/>
          <w:kern w:val="2"/>
          <w14:ligatures w14:val="standardContextual"/>
        </w:rPr>
        <w:t>acreditar ingresos por comisiones en los últimos dos años mínimo $15.000 cada año o se ajuste a las posibles comisiones que para los años 2021 y 2022 percibió el corredor</w:t>
      </w:r>
      <w:r w:rsidRPr="00A67BAD">
        <w:rPr>
          <w:rFonts w:ascii="Calibri" w:hAnsi="Calibri" w:cs="Calibri"/>
          <w:kern w:val="2"/>
          <w14:ligatures w14:val="standardContextual"/>
        </w:rPr>
        <w:t>.</w:t>
      </w:r>
    </w:p>
    <w:p w14:paraId="2FF54DBF" w14:textId="77777777" w:rsidR="00E97D9B" w:rsidRPr="00A67BAD" w:rsidRDefault="00E97D9B" w:rsidP="00E97D9B">
      <w:pPr>
        <w:pStyle w:val="Prrafodelista"/>
        <w:jc w:val="both"/>
        <w:rPr>
          <w:rFonts w:ascii="Calibri" w:hAnsi="Calibri" w:cs="Calibri"/>
          <w:b/>
          <w:bCs/>
          <w:kern w:val="2"/>
          <w14:ligatures w14:val="standardContextual"/>
        </w:rPr>
      </w:pPr>
    </w:p>
    <w:p w14:paraId="70B467A9" w14:textId="77777777" w:rsidR="00E97D9B" w:rsidRPr="00A67BAD" w:rsidRDefault="00E97D9B" w:rsidP="00E97D9B">
      <w:pPr>
        <w:ind w:left="708"/>
        <w:jc w:val="both"/>
        <w:rPr>
          <w:rFonts w:ascii="Calibri" w:hAnsi="Calibri" w:cs="Calibri"/>
        </w:rPr>
      </w:pPr>
      <w:r w:rsidRPr="00A67BAD">
        <w:rPr>
          <w:rFonts w:ascii="Calibri" w:hAnsi="Calibri" w:cs="Calibri"/>
          <w:b/>
          <w:bCs/>
          <w:kern w:val="2"/>
          <w14:ligatures w14:val="standardContextual"/>
        </w:rPr>
        <w:lastRenderedPageBreak/>
        <w:t xml:space="preserve">Respuesta: </w:t>
      </w:r>
      <w:r w:rsidRPr="00A67BAD">
        <w:rPr>
          <w:rFonts w:ascii="Calibri" w:hAnsi="Calibri" w:cs="Calibri"/>
        </w:rPr>
        <w:t>No resulta viable acceder a lo solicitado, como quiera que los criterios de evaluación ya se encuentran definidos en los términos de referencia.</w:t>
      </w:r>
    </w:p>
    <w:p w14:paraId="7887ECC0" w14:textId="6C78C30E" w:rsidR="00E97D9B" w:rsidRPr="008A7E17" w:rsidRDefault="00E97D9B" w:rsidP="00E97D9B">
      <w:pPr>
        <w:pStyle w:val="Prrafodelista"/>
        <w:jc w:val="both"/>
        <w:rPr>
          <w:rFonts w:ascii="Calibri" w:hAnsi="Calibri" w:cs="Calibri"/>
          <w:kern w:val="2"/>
          <w14:ligatures w14:val="standardContextual"/>
        </w:rPr>
      </w:pPr>
    </w:p>
    <w:p w14:paraId="085C3767" w14:textId="40E6BA16" w:rsidR="008762B8" w:rsidRPr="00A67BAD" w:rsidRDefault="004D22F2" w:rsidP="008A7E17">
      <w:pPr>
        <w:pStyle w:val="Prrafodelista"/>
        <w:numPr>
          <w:ilvl w:val="0"/>
          <w:numId w:val="11"/>
        </w:numPr>
        <w:jc w:val="both"/>
        <w:rPr>
          <w:rFonts w:ascii="Calibri" w:hAnsi="Calibri" w:cs="Calibri"/>
          <w:b/>
          <w:bCs/>
          <w:kern w:val="2"/>
          <w14:ligatures w14:val="standardContextual"/>
        </w:rPr>
      </w:pPr>
      <w:r w:rsidRPr="00A67BAD">
        <w:rPr>
          <w:rFonts w:ascii="Calibri" w:hAnsi="Calibri" w:cs="Calibri"/>
          <w:b/>
          <w:bCs/>
          <w:kern w:val="2"/>
          <w14:ligatures w14:val="standardContextual"/>
        </w:rPr>
        <w:t>Se solicita que para la acreditación de ingresos anuales por comisiones a que se refiere el numeral 4.5.2., se incluya un valor techo de hasta $30.000 millones.</w:t>
      </w:r>
    </w:p>
    <w:p w14:paraId="46D8FAA3" w14:textId="77777777" w:rsidR="004D22F2" w:rsidRPr="008A7E17" w:rsidRDefault="004D22F2" w:rsidP="008A7E17">
      <w:pPr>
        <w:pStyle w:val="Prrafodelista"/>
        <w:jc w:val="both"/>
        <w:rPr>
          <w:rFonts w:ascii="Calibri" w:hAnsi="Calibri" w:cs="Calibri"/>
          <w:b/>
          <w:bCs/>
          <w:kern w:val="2"/>
          <w14:ligatures w14:val="standardContextual"/>
        </w:rPr>
      </w:pPr>
    </w:p>
    <w:p w14:paraId="7939961B" w14:textId="77777777" w:rsidR="004D22F2" w:rsidRPr="008A7E17" w:rsidRDefault="004D22F2" w:rsidP="008A7E17">
      <w:pPr>
        <w:ind w:left="708"/>
        <w:jc w:val="both"/>
        <w:rPr>
          <w:rFonts w:ascii="Calibri" w:hAnsi="Calibri" w:cs="Calibri"/>
        </w:rPr>
      </w:pPr>
      <w:r w:rsidRPr="008A7E17">
        <w:rPr>
          <w:rFonts w:ascii="Calibri" w:hAnsi="Calibri" w:cs="Calibri"/>
          <w:b/>
          <w:bCs/>
          <w:kern w:val="2"/>
          <w14:ligatures w14:val="standardContextual"/>
        </w:rPr>
        <w:t xml:space="preserve">Respuesta: </w:t>
      </w:r>
      <w:r w:rsidRPr="008A7E17">
        <w:rPr>
          <w:rFonts w:ascii="Calibri" w:hAnsi="Calibri" w:cs="Calibri"/>
        </w:rPr>
        <w:t>No resulta viable acceder a lo solicitado, como quiera que los criterios de evaluación ya se encuentran definidos en los términos de referencia.</w:t>
      </w:r>
    </w:p>
    <w:p w14:paraId="54A7FB90" w14:textId="77777777" w:rsidR="004D22F2" w:rsidRPr="008A7E17" w:rsidRDefault="004D22F2" w:rsidP="008A7E17">
      <w:pPr>
        <w:pStyle w:val="Prrafodelista"/>
        <w:jc w:val="both"/>
        <w:rPr>
          <w:rFonts w:ascii="Calibri" w:hAnsi="Calibri" w:cs="Calibri"/>
          <w:b/>
          <w:bCs/>
          <w:kern w:val="2"/>
          <w14:ligatures w14:val="standardContextual"/>
        </w:rPr>
      </w:pPr>
    </w:p>
    <w:p w14:paraId="1331311A" w14:textId="035DB942" w:rsidR="004D22F2" w:rsidRPr="00A67BAD" w:rsidRDefault="004D22F2" w:rsidP="008A7E17">
      <w:pPr>
        <w:pStyle w:val="Prrafodelista"/>
        <w:numPr>
          <w:ilvl w:val="0"/>
          <w:numId w:val="11"/>
        </w:numPr>
        <w:jc w:val="both"/>
        <w:rPr>
          <w:rFonts w:ascii="Calibri" w:hAnsi="Calibri" w:cs="Calibri"/>
          <w:b/>
          <w:bCs/>
          <w:kern w:val="2"/>
          <w14:ligatures w14:val="standardContextual"/>
        </w:rPr>
      </w:pPr>
      <w:r w:rsidRPr="00A67BAD">
        <w:rPr>
          <w:rFonts w:ascii="Calibri" w:hAnsi="Calibri" w:cs="Calibri"/>
          <w:b/>
          <w:bCs/>
          <w:kern w:val="2"/>
          <w14:ligatures w14:val="standardContextual"/>
        </w:rPr>
        <w:t>Se solicita que para la acreditación de reclamaciones atendidas a que se refiere el numeral 4.5.3., se incluya un valor techo de hasta $15.000 millones.</w:t>
      </w:r>
    </w:p>
    <w:p w14:paraId="613562B3" w14:textId="77777777" w:rsidR="004D22F2" w:rsidRPr="008A7E17" w:rsidRDefault="004D22F2" w:rsidP="008A7E17">
      <w:pPr>
        <w:pStyle w:val="Prrafodelista"/>
        <w:jc w:val="both"/>
        <w:rPr>
          <w:rFonts w:ascii="Calibri" w:hAnsi="Calibri" w:cs="Calibri"/>
          <w:b/>
          <w:bCs/>
          <w:kern w:val="2"/>
          <w14:ligatures w14:val="standardContextual"/>
        </w:rPr>
      </w:pPr>
    </w:p>
    <w:p w14:paraId="58185CF8" w14:textId="77777777" w:rsidR="004D22F2" w:rsidRDefault="004D22F2" w:rsidP="008A7E17">
      <w:pPr>
        <w:ind w:left="708"/>
        <w:jc w:val="both"/>
        <w:rPr>
          <w:rFonts w:ascii="Calibri" w:hAnsi="Calibri" w:cs="Calibri"/>
        </w:rPr>
      </w:pPr>
      <w:r w:rsidRPr="008A7E17">
        <w:rPr>
          <w:rFonts w:ascii="Calibri" w:hAnsi="Calibri" w:cs="Calibri"/>
          <w:b/>
          <w:bCs/>
          <w:kern w:val="2"/>
          <w14:ligatures w14:val="standardContextual"/>
        </w:rPr>
        <w:t xml:space="preserve">Respuesta: </w:t>
      </w:r>
      <w:r w:rsidRPr="008A7E17">
        <w:rPr>
          <w:rFonts w:ascii="Calibri" w:hAnsi="Calibri" w:cs="Calibri"/>
        </w:rPr>
        <w:t>No resulta viable acceder a lo solicitado, como quiera que los criterios de evaluación ya se encuentran definidos en los términos de referencia.</w:t>
      </w:r>
    </w:p>
    <w:p w14:paraId="29AE896F" w14:textId="77777777" w:rsidR="003D3758" w:rsidRDefault="003D3758" w:rsidP="008A7E17">
      <w:pPr>
        <w:ind w:left="708"/>
        <w:jc w:val="both"/>
        <w:rPr>
          <w:rFonts w:ascii="Calibri" w:hAnsi="Calibri" w:cs="Calibri"/>
        </w:rPr>
      </w:pPr>
    </w:p>
    <w:p w14:paraId="4A9D7AA9" w14:textId="7AA742DB" w:rsidR="003D3758" w:rsidRPr="00A67BAD" w:rsidRDefault="003D3758" w:rsidP="003D3758">
      <w:pPr>
        <w:pStyle w:val="Prrafodelista"/>
        <w:numPr>
          <w:ilvl w:val="0"/>
          <w:numId w:val="11"/>
        </w:numPr>
        <w:jc w:val="both"/>
        <w:rPr>
          <w:rFonts w:ascii="Calibri" w:hAnsi="Calibri" w:cs="Calibri"/>
          <w:b/>
          <w:bCs/>
          <w:kern w:val="2"/>
          <w14:ligatures w14:val="standardContextual"/>
        </w:rPr>
      </w:pPr>
      <w:r w:rsidRPr="00A67BAD">
        <w:rPr>
          <w:rFonts w:ascii="Calibri" w:hAnsi="Calibri" w:cs="Calibri"/>
          <w:b/>
          <w:bCs/>
          <w:kern w:val="2"/>
          <w14:ligatures w14:val="standardContextual"/>
        </w:rPr>
        <w:t>Se solicita que para la acreditación de reclamaciones atendidas se establezca un rango de puntuación según el valor indemnizado adecuado a la experiencia del año 2021 y 2022 propia del programa de Bancóldex objeto del citado proceso, de modo tal que el requisito sea acorde al objeto a contratar y se relacione directamente con el comportamiento de su programa de seguros.</w:t>
      </w:r>
    </w:p>
    <w:p w14:paraId="167790FF" w14:textId="77777777" w:rsidR="003D3758" w:rsidRPr="008A7E17" w:rsidRDefault="003D3758" w:rsidP="003D3758">
      <w:pPr>
        <w:pStyle w:val="Prrafodelista"/>
        <w:jc w:val="both"/>
        <w:rPr>
          <w:rFonts w:ascii="Calibri" w:hAnsi="Calibri" w:cs="Calibri"/>
          <w:b/>
          <w:bCs/>
          <w:kern w:val="2"/>
          <w14:ligatures w14:val="standardContextual"/>
        </w:rPr>
      </w:pPr>
    </w:p>
    <w:p w14:paraId="1EEFF5FF" w14:textId="040233D3" w:rsidR="003D3758" w:rsidRPr="003D3758" w:rsidRDefault="003D3758" w:rsidP="003D3758">
      <w:pPr>
        <w:pStyle w:val="Prrafodelista"/>
        <w:jc w:val="both"/>
        <w:rPr>
          <w:rFonts w:ascii="Calibri" w:hAnsi="Calibri" w:cs="Calibri"/>
        </w:rPr>
      </w:pPr>
      <w:r w:rsidRPr="008A7E17">
        <w:rPr>
          <w:rFonts w:ascii="Calibri" w:hAnsi="Calibri" w:cs="Calibri"/>
          <w:b/>
          <w:bCs/>
          <w:kern w:val="2"/>
          <w14:ligatures w14:val="standardContextual"/>
        </w:rPr>
        <w:t xml:space="preserve">Respuesta: </w:t>
      </w:r>
      <w:r w:rsidRPr="008A7E17">
        <w:rPr>
          <w:rFonts w:ascii="Calibri" w:hAnsi="Calibri" w:cs="Calibri"/>
        </w:rPr>
        <w:t>No resulta viable acceder a lo solicitado, como quiera que los criterios de evaluación ya se encuentran definidos en los términos de referencia</w:t>
      </w:r>
    </w:p>
    <w:p w14:paraId="6A63A6CB" w14:textId="77777777" w:rsidR="006C03D7" w:rsidRPr="008A7E17" w:rsidRDefault="006C03D7" w:rsidP="008A7E17">
      <w:pPr>
        <w:ind w:left="708"/>
        <w:jc w:val="both"/>
        <w:rPr>
          <w:rFonts w:ascii="Calibri" w:hAnsi="Calibri" w:cs="Calibri"/>
        </w:rPr>
      </w:pPr>
    </w:p>
    <w:p w14:paraId="19139CC9" w14:textId="4796498E" w:rsidR="00090EBA" w:rsidRPr="00A67BAD" w:rsidRDefault="00090EBA" w:rsidP="008A7E17">
      <w:pPr>
        <w:pStyle w:val="Prrafodelista"/>
        <w:numPr>
          <w:ilvl w:val="0"/>
          <w:numId w:val="11"/>
        </w:numPr>
        <w:jc w:val="both"/>
        <w:rPr>
          <w:rFonts w:ascii="Calibri" w:hAnsi="Calibri" w:cs="Calibri"/>
          <w:b/>
          <w:bCs/>
        </w:rPr>
      </w:pPr>
      <w:proofErr w:type="gramStart"/>
      <w:r w:rsidRPr="00A67BAD">
        <w:rPr>
          <w:rFonts w:ascii="Calibri" w:hAnsi="Calibri" w:cs="Calibri"/>
          <w:b/>
          <w:bCs/>
        </w:rPr>
        <w:t>Aclarar</w:t>
      </w:r>
      <w:proofErr w:type="gramEnd"/>
      <w:r w:rsidRPr="00A67BAD">
        <w:rPr>
          <w:rFonts w:ascii="Calibri" w:hAnsi="Calibri" w:cs="Calibri"/>
          <w:b/>
          <w:bCs/>
        </w:rPr>
        <w:t xml:space="preserve"> que la experiencia en deudores empleados puede ser acreditada con certificaciones que incluyan deudores en general, sin hacer la distinción entre clientes y empl</w:t>
      </w:r>
      <w:r w:rsidR="00A67BAD">
        <w:rPr>
          <w:rFonts w:ascii="Calibri" w:hAnsi="Calibri" w:cs="Calibri"/>
          <w:b/>
          <w:bCs/>
        </w:rPr>
        <w:t>e</w:t>
      </w:r>
      <w:r w:rsidRPr="00A67BAD">
        <w:rPr>
          <w:rFonts w:ascii="Calibri" w:hAnsi="Calibri" w:cs="Calibri"/>
          <w:b/>
          <w:bCs/>
        </w:rPr>
        <w:t>ados.</w:t>
      </w:r>
    </w:p>
    <w:p w14:paraId="0825646C" w14:textId="77777777" w:rsidR="00090EBA" w:rsidRPr="008A7E17" w:rsidRDefault="00090EBA" w:rsidP="008A7E17">
      <w:pPr>
        <w:ind w:firstLine="708"/>
        <w:jc w:val="both"/>
        <w:rPr>
          <w:rFonts w:ascii="Calibri" w:hAnsi="Calibri" w:cs="Calibri"/>
        </w:rPr>
      </w:pPr>
    </w:p>
    <w:p w14:paraId="5BA3A74E" w14:textId="37321873" w:rsidR="00090EBA" w:rsidRPr="008A7E17" w:rsidRDefault="00090EBA" w:rsidP="008A7E17">
      <w:pPr>
        <w:ind w:left="708"/>
        <w:jc w:val="both"/>
        <w:rPr>
          <w:rFonts w:ascii="Calibri" w:hAnsi="Calibri" w:cs="Calibri"/>
        </w:rPr>
      </w:pPr>
      <w:r w:rsidRPr="008A7E17">
        <w:rPr>
          <w:rFonts w:ascii="Calibri" w:hAnsi="Calibri" w:cs="Calibri"/>
          <w:b/>
          <w:bCs/>
          <w:kern w:val="2"/>
          <w14:ligatures w14:val="standardContextual"/>
        </w:rPr>
        <w:t>Respuesta:</w:t>
      </w:r>
      <w:r w:rsidR="003619E7" w:rsidRPr="008A7E17">
        <w:rPr>
          <w:rFonts w:ascii="Calibri" w:hAnsi="Calibri" w:cs="Calibri"/>
          <w:b/>
          <w:bCs/>
          <w:kern w:val="2"/>
          <w14:ligatures w14:val="standardContextual"/>
        </w:rPr>
        <w:t xml:space="preserve"> </w:t>
      </w:r>
      <w:r w:rsidR="003619E7" w:rsidRPr="008A7E17">
        <w:rPr>
          <w:rFonts w:ascii="Calibri" w:hAnsi="Calibri" w:cs="Calibri"/>
          <w:kern w:val="2"/>
          <w14:ligatures w14:val="standardContextual"/>
        </w:rPr>
        <w:t>Si, se aclara que la experiencia del corredor es en el manejo de seguros de deudores en general.</w:t>
      </w:r>
    </w:p>
    <w:p w14:paraId="760393DD" w14:textId="77777777" w:rsidR="00090EBA" w:rsidRPr="008A7E17" w:rsidRDefault="00090EBA" w:rsidP="008A7E17">
      <w:pPr>
        <w:ind w:firstLine="708"/>
        <w:jc w:val="both"/>
        <w:rPr>
          <w:rFonts w:ascii="Calibri" w:hAnsi="Calibri" w:cs="Calibri"/>
        </w:rPr>
      </w:pPr>
    </w:p>
    <w:p w14:paraId="286B3131" w14:textId="413E7F9B" w:rsidR="00090EBA" w:rsidRPr="00A67BAD" w:rsidRDefault="00957883" w:rsidP="008A7E17">
      <w:pPr>
        <w:pStyle w:val="Prrafodelista"/>
        <w:numPr>
          <w:ilvl w:val="0"/>
          <w:numId w:val="11"/>
        </w:numPr>
        <w:jc w:val="both"/>
        <w:rPr>
          <w:rFonts w:ascii="Calibri" w:hAnsi="Calibri" w:cs="Calibri"/>
          <w:b/>
          <w:bCs/>
        </w:rPr>
      </w:pPr>
      <w:r w:rsidRPr="00A67BAD">
        <w:rPr>
          <w:rFonts w:ascii="Calibri" w:hAnsi="Calibri" w:cs="Calibri"/>
          <w:b/>
          <w:bCs/>
        </w:rPr>
        <w:t xml:space="preserve">Solicitan modificar los factores de evaluación de experiencia, reemplazando su puntaje por factores de servicio </w:t>
      </w:r>
      <w:r w:rsidR="00DE3441" w:rsidRPr="00A67BAD">
        <w:rPr>
          <w:rFonts w:ascii="Calibri" w:hAnsi="Calibri" w:cs="Calibri"/>
          <w:b/>
          <w:bCs/>
        </w:rPr>
        <w:t>que</w:t>
      </w:r>
      <w:r w:rsidRPr="00A67BAD">
        <w:rPr>
          <w:rFonts w:ascii="Calibri" w:hAnsi="Calibri" w:cs="Calibri"/>
          <w:b/>
          <w:bCs/>
        </w:rPr>
        <w:t xml:space="preserve"> suplan y atiendan las necesidades de Bancóldex y fortalecer los criterios del numeral 2.2. quienes pueden ser oferentes exigiendo requisitos adicionales de experiencia.</w:t>
      </w:r>
    </w:p>
    <w:p w14:paraId="334AFC9E" w14:textId="77777777" w:rsidR="00090EBA" w:rsidRPr="008A7E17" w:rsidRDefault="00090EBA" w:rsidP="008A7E17">
      <w:pPr>
        <w:ind w:firstLine="708"/>
        <w:jc w:val="both"/>
        <w:rPr>
          <w:rFonts w:ascii="Calibri" w:hAnsi="Calibri" w:cs="Calibri"/>
        </w:rPr>
      </w:pPr>
    </w:p>
    <w:p w14:paraId="323D7391" w14:textId="1A3E961F" w:rsidR="00957883" w:rsidRPr="008A7E17" w:rsidRDefault="00957883" w:rsidP="008A7E17">
      <w:pPr>
        <w:ind w:left="708"/>
        <w:jc w:val="both"/>
        <w:rPr>
          <w:rFonts w:ascii="Calibri" w:hAnsi="Calibri" w:cs="Calibri"/>
        </w:rPr>
      </w:pPr>
      <w:r w:rsidRPr="008A7E17">
        <w:rPr>
          <w:rFonts w:ascii="Calibri" w:hAnsi="Calibri" w:cs="Calibri"/>
          <w:b/>
          <w:bCs/>
          <w:kern w:val="2"/>
          <w14:ligatures w14:val="standardContextual"/>
        </w:rPr>
        <w:t>Respuesta:</w:t>
      </w:r>
      <w:r w:rsidR="00DE3441" w:rsidRPr="008A7E17">
        <w:rPr>
          <w:rFonts w:ascii="Calibri" w:hAnsi="Calibri" w:cs="Calibri"/>
          <w:b/>
          <w:bCs/>
          <w:kern w:val="2"/>
          <w14:ligatures w14:val="standardContextual"/>
        </w:rPr>
        <w:t xml:space="preserve"> </w:t>
      </w:r>
      <w:r w:rsidR="00DE3441" w:rsidRPr="008A7E17">
        <w:rPr>
          <w:rFonts w:ascii="Calibri" w:hAnsi="Calibri" w:cs="Calibri"/>
        </w:rPr>
        <w:t>No resulta viable acceder a lo solicitado, como quiera que los criterios de evaluación ya se encuentran definidos en los términos de referencia.</w:t>
      </w:r>
    </w:p>
    <w:p w14:paraId="31341DA6" w14:textId="77777777" w:rsidR="00957883" w:rsidRDefault="00957883" w:rsidP="008A7E17">
      <w:pPr>
        <w:ind w:firstLine="708"/>
        <w:jc w:val="both"/>
        <w:rPr>
          <w:rFonts w:ascii="Calibri" w:hAnsi="Calibri" w:cs="Calibri"/>
        </w:rPr>
      </w:pPr>
    </w:p>
    <w:p w14:paraId="12C74BF8" w14:textId="03F9C43D" w:rsidR="00CF35AC" w:rsidRPr="0094476A" w:rsidRDefault="00CF35AC" w:rsidP="00CF35AC">
      <w:pPr>
        <w:pStyle w:val="Prrafodelista"/>
        <w:numPr>
          <w:ilvl w:val="0"/>
          <w:numId w:val="11"/>
        </w:numPr>
        <w:jc w:val="both"/>
        <w:rPr>
          <w:rFonts w:ascii="Calibri" w:hAnsi="Calibri" w:cs="Calibri"/>
          <w:b/>
          <w:bCs/>
        </w:rPr>
      </w:pPr>
      <w:proofErr w:type="gramStart"/>
      <w:r w:rsidRPr="0094476A">
        <w:rPr>
          <w:rFonts w:ascii="Calibri" w:hAnsi="Calibri" w:cs="Calibri"/>
          <w:b/>
          <w:bCs/>
        </w:rPr>
        <w:t>Precisar</w:t>
      </w:r>
      <w:proofErr w:type="gramEnd"/>
      <w:r w:rsidRPr="0094476A">
        <w:rPr>
          <w:rFonts w:ascii="Calibri" w:hAnsi="Calibri" w:cs="Calibri"/>
          <w:b/>
          <w:bCs/>
        </w:rPr>
        <w:t xml:space="preserve"> que la experiencia requerida para los integrantes del equipo de </w:t>
      </w:r>
      <w:r w:rsidR="00A7733F" w:rsidRPr="0094476A">
        <w:rPr>
          <w:rFonts w:ascii="Calibri" w:hAnsi="Calibri" w:cs="Calibri"/>
          <w:b/>
          <w:bCs/>
        </w:rPr>
        <w:t>trabajo</w:t>
      </w:r>
      <w:r w:rsidRPr="0094476A">
        <w:rPr>
          <w:rFonts w:ascii="Calibri" w:hAnsi="Calibri" w:cs="Calibri"/>
          <w:b/>
          <w:bCs/>
        </w:rPr>
        <w:t xml:space="preserve"> corresponde a la adquirida en compañías de seguros o aseguradora o en intermediario o corredores de seguros.</w:t>
      </w:r>
    </w:p>
    <w:p w14:paraId="671C2E74" w14:textId="77777777" w:rsidR="00CF35AC" w:rsidRPr="003D543F" w:rsidRDefault="00CF35AC" w:rsidP="00CF35AC">
      <w:pPr>
        <w:jc w:val="both"/>
        <w:rPr>
          <w:rFonts w:ascii="Calibri" w:hAnsi="Calibri" w:cs="Calibri"/>
          <w:color w:val="FF0000"/>
        </w:rPr>
      </w:pPr>
    </w:p>
    <w:p w14:paraId="45FF3BFF" w14:textId="72220B8D" w:rsidR="007574C1" w:rsidRPr="0094476A" w:rsidRDefault="00CF35AC" w:rsidP="007574C1">
      <w:pPr>
        <w:pStyle w:val="Prrafodelista"/>
        <w:jc w:val="both"/>
        <w:rPr>
          <w:rFonts w:ascii="Calibri" w:hAnsi="Calibri" w:cs="Calibri"/>
        </w:rPr>
      </w:pPr>
      <w:r w:rsidRPr="0094476A">
        <w:rPr>
          <w:rFonts w:ascii="Calibri" w:hAnsi="Calibri" w:cs="Calibri"/>
          <w:b/>
          <w:bCs/>
          <w:kern w:val="2"/>
          <w14:ligatures w14:val="standardContextual"/>
        </w:rPr>
        <w:t xml:space="preserve">Respuesta: </w:t>
      </w:r>
      <w:r w:rsidR="00A7733F" w:rsidRPr="0094476A">
        <w:rPr>
          <w:rFonts w:ascii="Calibri" w:hAnsi="Calibri" w:cs="Calibri"/>
          <w:kern w:val="2"/>
          <w14:ligatures w14:val="standardContextual"/>
        </w:rPr>
        <w:t>Se precisa que la experiencia</w:t>
      </w:r>
      <w:r w:rsidR="00A7733F" w:rsidRPr="0094476A">
        <w:rPr>
          <w:rFonts w:ascii="Calibri" w:hAnsi="Calibri" w:cs="Calibri"/>
          <w:b/>
          <w:bCs/>
          <w:kern w:val="2"/>
          <w14:ligatures w14:val="standardContextual"/>
        </w:rPr>
        <w:t xml:space="preserve"> </w:t>
      </w:r>
      <w:r w:rsidR="007574C1" w:rsidRPr="0094476A">
        <w:rPr>
          <w:rFonts w:ascii="Calibri" w:hAnsi="Calibri" w:cs="Calibri"/>
          <w:kern w:val="2"/>
          <w14:ligatures w14:val="standardContextual"/>
        </w:rPr>
        <w:t xml:space="preserve">del </w:t>
      </w:r>
      <w:proofErr w:type="gramStart"/>
      <w:r w:rsidR="007574C1" w:rsidRPr="0094476A">
        <w:rPr>
          <w:rFonts w:ascii="Calibri" w:hAnsi="Calibri" w:cs="Calibri"/>
          <w:kern w:val="2"/>
          <w14:ligatures w14:val="standardContextual"/>
        </w:rPr>
        <w:t>Vicepresidente</w:t>
      </w:r>
      <w:proofErr w:type="gramEnd"/>
      <w:r w:rsidR="007574C1" w:rsidRPr="0094476A">
        <w:rPr>
          <w:rFonts w:ascii="Calibri" w:hAnsi="Calibri" w:cs="Calibri"/>
          <w:kern w:val="2"/>
          <w14:ligatures w14:val="standardContextual"/>
        </w:rPr>
        <w:t xml:space="preserve"> Comercial y el Gerente de Cuenta, corresponde a experiencia en </w:t>
      </w:r>
      <w:r w:rsidR="007574C1" w:rsidRPr="0094476A">
        <w:rPr>
          <w:rFonts w:ascii="Calibri" w:hAnsi="Calibri" w:cs="Calibri"/>
        </w:rPr>
        <w:t xml:space="preserve">compañías de seguros o aseguradora o en intermediario o corredores de seguros, la del ejecutivo de cuenta, corresponde a experiencia como </w:t>
      </w:r>
      <w:proofErr w:type="spellStart"/>
      <w:r w:rsidR="007574C1" w:rsidRPr="0094476A">
        <w:rPr>
          <w:rFonts w:ascii="Calibri" w:hAnsi="Calibri" w:cs="Calibri"/>
        </w:rPr>
        <w:t>inhouse</w:t>
      </w:r>
      <w:proofErr w:type="spellEnd"/>
      <w:r w:rsidR="007574C1" w:rsidRPr="0094476A">
        <w:rPr>
          <w:rFonts w:ascii="Calibri" w:hAnsi="Calibri" w:cs="Calibri"/>
        </w:rPr>
        <w:t>.</w:t>
      </w:r>
    </w:p>
    <w:p w14:paraId="07D7D78B" w14:textId="6BAD84A5" w:rsidR="00CF35AC" w:rsidRPr="0094476A" w:rsidRDefault="00CF35AC" w:rsidP="00CF35AC">
      <w:pPr>
        <w:ind w:left="708"/>
        <w:jc w:val="both"/>
        <w:rPr>
          <w:rFonts w:ascii="Calibri" w:hAnsi="Calibri" w:cs="Calibri"/>
          <w:kern w:val="2"/>
          <w14:ligatures w14:val="standardContextual"/>
        </w:rPr>
      </w:pPr>
    </w:p>
    <w:p w14:paraId="7CA6B2F7" w14:textId="77777777" w:rsidR="0000554F" w:rsidRPr="0094476A" w:rsidRDefault="00E603E4" w:rsidP="0000554F">
      <w:pPr>
        <w:pStyle w:val="Prrafodelista"/>
        <w:numPr>
          <w:ilvl w:val="0"/>
          <w:numId w:val="11"/>
        </w:numPr>
        <w:jc w:val="both"/>
        <w:rPr>
          <w:rFonts w:ascii="Calibri" w:hAnsi="Calibri" w:cs="Calibri"/>
          <w:b/>
          <w:bCs/>
        </w:rPr>
      </w:pPr>
      <w:r w:rsidRPr="0094476A">
        <w:rPr>
          <w:rFonts w:ascii="Calibri" w:hAnsi="Calibri" w:cs="Calibri"/>
          <w:b/>
          <w:bCs/>
        </w:rPr>
        <w:t>Solicita robustecer el requerimiento de experiencia acreditada con clientes del sector financiero, evaluando los siguientes aspectos:</w:t>
      </w:r>
    </w:p>
    <w:p w14:paraId="2508935E" w14:textId="77777777" w:rsidR="0000554F" w:rsidRPr="0094476A" w:rsidRDefault="0000554F" w:rsidP="0000554F">
      <w:pPr>
        <w:pStyle w:val="Prrafodelista"/>
        <w:jc w:val="both"/>
        <w:rPr>
          <w:rFonts w:ascii="Calibri" w:hAnsi="Calibri" w:cs="Calibri"/>
        </w:rPr>
      </w:pPr>
    </w:p>
    <w:p w14:paraId="22ADCC1A" w14:textId="7F29143D" w:rsidR="00E603E4" w:rsidRPr="0094476A" w:rsidRDefault="00E603E4" w:rsidP="00E603E4">
      <w:pPr>
        <w:pStyle w:val="Prrafodelista"/>
        <w:numPr>
          <w:ilvl w:val="0"/>
          <w:numId w:val="15"/>
        </w:numPr>
        <w:jc w:val="both"/>
        <w:rPr>
          <w:rFonts w:ascii="Calibri" w:hAnsi="Calibri" w:cs="Calibri"/>
        </w:rPr>
      </w:pPr>
      <w:r w:rsidRPr="0094476A">
        <w:rPr>
          <w:rFonts w:ascii="Calibri" w:hAnsi="Calibri" w:cs="Calibri"/>
        </w:rPr>
        <w:t>El valor de primas mínimo de las certificaciones debe corresponder en sumatoria, al menos 20.000 millones en los ramos relacionados en el objeto del proceso.</w:t>
      </w:r>
    </w:p>
    <w:p w14:paraId="66DAA373" w14:textId="08DA8099" w:rsidR="00E603E4" w:rsidRPr="0094476A" w:rsidRDefault="00E603E4" w:rsidP="00E603E4">
      <w:pPr>
        <w:pStyle w:val="Prrafodelista"/>
        <w:numPr>
          <w:ilvl w:val="0"/>
          <w:numId w:val="15"/>
        </w:numPr>
        <w:jc w:val="both"/>
        <w:rPr>
          <w:rFonts w:ascii="Calibri" w:hAnsi="Calibri" w:cs="Calibri"/>
        </w:rPr>
      </w:pPr>
      <w:r w:rsidRPr="0094476A">
        <w:rPr>
          <w:rFonts w:ascii="Calibri" w:hAnsi="Calibri" w:cs="Calibri"/>
        </w:rPr>
        <w:t>La sumatoria en primas que se tendrá en cuenta corresponde exclusivamente a los ramos contratados por Bancóldex en 1 vigencia técnica.</w:t>
      </w:r>
    </w:p>
    <w:p w14:paraId="57468E87" w14:textId="77777777" w:rsidR="00E603E4" w:rsidRPr="0094476A" w:rsidRDefault="00E603E4" w:rsidP="00E603E4">
      <w:pPr>
        <w:jc w:val="both"/>
        <w:rPr>
          <w:rFonts w:ascii="Calibri" w:hAnsi="Calibri" w:cs="Calibri"/>
          <w:b/>
          <w:bCs/>
          <w:kern w:val="2"/>
          <w14:ligatures w14:val="standardContextual"/>
        </w:rPr>
      </w:pPr>
    </w:p>
    <w:p w14:paraId="156DDB82" w14:textId="29F280DE" w:rsidR="00E603E4" w:rsidRPr="0094476A" w:rsidRDefault="00E603E4" w:rsidP="00E603E4">
      <w:pPr>
        <w:ind w:left="708"/>
        <w:jc w:val="both"/>
        <w:rPr>
          <w:rFonts w:ascii="Calibri" w:hAnsi="Calibri" w:cs="Calibri"/>
        </w:rPr>
      </w:pPr>
      <w:r w:rsidRPr="0094476A">
        <w:rPr>
          <w:rFonts w:ascii="Calibri" w:hAnsi="Calibri" w:cs="Calibri"/>
          <w:b/>
          <w:bCs/>
          <w:kern w:val="2"/>
          <w14:ligatures w14:val="standardContextual"/>
        </w:rPr>
        <w:t xml:space="preserve">Respuesta: </w:t>
      </w:r>
      <w:r w:rsidRPr="0094476A">
        <w:rPr>
          <w:rFonts w:ascii="Calibri" w:hAnsi="Calibri" w:cs="Calibri"/>
        </w:rPr>
        <w:t>No resulta viable acceder a lo solicitado, como quiera que los criterios de evaluación ya se encuentran definidos en los términos de referencia.</w:t>
      </w:r>
    </w:p>
    <w:p w14:paraId="36A6139F" w14:textId="77777777" w:rsidR="00E603E4" w:rsidRPr="0036786C" w:rsidRDefault="00E603E4" w:rsidP="00E603E4">
      <w:pPr>
        <w:jc w:val="both"/>
        <w:rPr>
          <w:rFonts w:ascii="Calibri" w:hAnsi="Calibri" w:cs="Calibri"/>
          <w:color w:val="FF0000"/>
        </w:rPr>
      </w:pPr>
    </w:p>
    <w:p w14:paraId="08591DDA" w14:textId="77777777" w:rsidR="0000554F" w:rsidRPr="0094476A" w:rsidRDefault="0000554F" w:rsidP="0000554F">
      <w:pPr>
        <w:pStyle w:val="Prrafodelista"/>
        <w:numPr>
          <w:ilvl w:val="0"/>
          <w:numId w:val="11"/>
        </w:numPr>
        <w:jc w:val="both"/>
        <w:rPr>
          <w:rFonts w:ascii="Calibri" w:hAnsi="Calibri" w:cs="Calibri"/>
          <w:b/>
          <w:bCs/>
        </w:rPr>
      </w:pPr>
      <w:r w:rsidRPr="0094476A">
        <w:rPr>
          <w:rFonts w:ascii="Calibri" w:hAnsi="Calibri" w:cs="Calibri"/>
          <w:b/>
          <w:bCs/>
        </w:rPr>
        <w:t xml:space="preserve">Para acreditar experiencia en TRDM, será válida la correspondiente a Multirriesgo </w:t>
      </w:r>
      <w:r w:rsidRPr="0094476A">
        <w:rPr>
          <w:rFonts w:eastAsia="Arial MT" w:cstheme="minorHAnsi"/>
          <w:b/>
          <w:bCs/>
          <w:lang w:val="es-ES"/>
        </w:rPr>
        <w:t>y Daños Materiales Combinados por ser estas denominaciones usadas por las Compañías Aseguradoras para el mismo producto o póliza.</w:t>
      </w:r>
    </w:p>
    <w:p w14:paraId="32DFA9B2" w14:textId="77777777" w:rsidR="0036786C" w:rsidRPr="0094476A" w:rsidRDefault="0036786C" w:rsidP="0036786C">
      <w:pPr>
        <w:pStyle w:val="Textoindependiente"/>
        <w:widowControl w:val="0"/>
        <w:autoSpaceDE w:val="0"/>
        <w:autoSpaceDN w:val="0"/>
        <w:spacing w:after="0" w:line="237" w:lineRule="auto"/>
        <w:ind w:left="720" w:right="-12"/>
        <w:jc w:val="both"/>
        <w:rPr>
          <w:rFonts w:eastAsia="Arial MT" w:cstheme="minorHAnsi"/>
          <w:lang w:val="es-ES"/>
        </w:rPr>
      </w:pPr>
    </w:p>
    <w:p w14:paraId="3BCD38C4" w14:textId="3B818652" w:rsidR="0000554F" w:rsidRPr="0094476A" w:rsidRDefault="00E3616F" w:rsidP="0036786C">
      <w:pPr>
        <w:pStyle w:val="Textoindependiente"/>
        <w:widowControl w:val="0"/>
        <w:autoSpaceDE w:val="0"/>
        <w:autoSpaceDN w:val="0"/>
        <w:spacing w:after="0" w:line="237" w:lineRule="auto"/>
        <w:ind w:left="720" w:right="-12"/>
        <w:jc w:val="both"/>
        <w:rPr>
          <w:rFonts w:eastAsia="Arial MT" w:cstheme="minorHAnsi"/>
          <w:lang w:val="es-ES"/>
        </w:rPr>
      </w:pPr>
      <w:r w:rsidRPr="0094476A">
        <w:rPr>
          <w:rFonts w:eastAsia="Arial MT" w:cstheme="minorHAnsi"/>
          <w:b/>
          <w:bCs/>
          <w:lang w:val="es-ES"/>
        </w:rPr>
        <w:t>Respuesta:</w:t>
      </w:r>
      <w:r w:rsidRPr="0094476A">
        <w:rPr>
          <w:rFonts w:eastAsia="Arial MT" w:cstheme="minorHAnsi"/>
          <w:lang w:val="es-ES"/>
        </w:rPr>
        <w:t xml:space="preserve"> Es correcto, para acreditar la experiencia en la póliza de Todo Riesgo Daño Material, será válida la correspondiente a Multirriesgo y Daños Materiales Combinados</w:t>
      </w:r>
      <w:r w:rsidR="00035F38" w:rsidRPr="0094476A">
        <w:rPr>
          <w:rFonts w:eastAsia="Arial MT" w:cstheme="minorHAnsi"/>
          <w:lang w:val="es-ES"/>
        </w:rPr>
        <w:t>.</w:t>
      </w:r>
    </w:p>
    <w:p w14:paraId="24DB0BAA" w14:textId="77777777" w:rsidR="0036786C" w:rsidRPr="0094476A" w:rsidRDefault="0036786C" w:rsidP="0036786C">
      <w:pPr>
        <w:pStyle w:val="Textoindependiente"/>
        <w:widowControl w:val="0"/>
        <w:autoSpaceDE w:val="0"/>
        <w:autoSpaceDN w:val="0"/>
        <w:spacing w:after="0" w:line="237" w:lineRule="auto"/>
        <w:ind w:left="720" w:right="-12"/>
        <w:jc w:val="both"/>
        <w:rPr>
          <w:rFonts w:eastAsia="Arial MT" w:cstheme="minorHAnsi"/>
          <w:i/>
          <w:iCs/>
          <w:sz w:val="20"/>
          <w:szCs w:val="20"/>
          <w:lang w:val="es-ES"/>
        </w:rPr>
      </w:pPr>
    </w:p>
    <w:p w14:paraId="0345E186" w14:textId="6ED234D7" w:rsidR="00E603E4" w:rsidRPr="0094476A" w:rsidRDefault="004B6018" w:rsidP="004B6018">
      <w:pPr>
        <w:pStyle w:val="Prrafodelista"/>
        <w:numPr>
          <w:ilvl w:val="0"/>
          <w:numId w:val="11"/>
        </w:numPr>
        <w:jc w:val="both"/>
        <w:rPr>
          <w:rFonts w:ascii="Calibri" w:hAnsi="Calibri" w:cs="Calibri"/>
          <w:b/>
          <w:bCs/>
        </w:rPr>
      </w:pPr>
      <w:r w:rsidRPr="0094476A">
        <w:rPr>
          <w:rFonts w:ascii="Calibri" w:hAnsi="Calibri" w:cs="Calibri"/>
          <w:b/>
          <w:bCs/>
        </w:rPr>
        <w:t xml:space="preserve">Admitir ampliar el contenido de las certificaciones emitidas por contratantes actuales así “Objeto y/o descripción del contrato”, lo anterior teniendo en cuenta que </w:t>
      </w:r>
      <w:r w:rsidR="00DE5FDD" w:rsidRPr="0094476A">
        <w:rPr>
          <w:rFonts w:ascii="Calibri" w:hAnsi="Calibri" w:cs="Calibri"/>
          <w:b/>
          <w:bCs/>
        </w:rPr>
        <w:t>la descripción de las actividades queda</w:t>
      </w:r>
      <w:r w:rsidRPr="0094476A">
        <w:rPr>
          <w:rFonts w:ascii="Calibri" w:hAnsi="Calibri" w:cs="Calibri"/>
          <w:b/>
          <w:bCs/>
        </w:rPr>
        <w:t xml:space="preserve"> </w:t>
      </w:r>
      <w:r w:rsidR="004957B2" w:rsidRPr="0094476A">
        <w:rPr>
          <w:rFonts w:ascii="Calibri" w:hAnsi="Calibri" w:cs="Calibri"/>
          <w:b/>
          <w:bCs/>
        </w:rPr>
        <w:t>plasmada</w:t>
      </w:r>
      <w:r w:rsidRPr="0094476A">
        <w:rPr>
          <w:rFonts w:ascii="Calibri" w:hAnsi="Calibri" w:cs="Calibri"/>
          <w:b/>
          <w:bCs/>
        </w:rPr>
        <w:t xml:space="preserve"> en la minuta de contrato o hacen parte del proceso de intermediación.</w:t>
      </w:r>
    </w:p>
    <w:p w14:paraId="6D797294" w14:textId="77777777" w:rsidR="004B6018" w:rsidRPr="0094476A" w:rsidRDefault="004B6018" w:rsidP="004B6018">
      <w:pPr>
        <w:pStyle w:val="Prrafodelista"/>
        <w:jc w:val="both"/>
        <w:rPr>
          <w:rFonts w:ascii="Calibri" w:hAnsi="Calibri" w:cs="Calibri"/>
        </w:rPr>
      </w:pPr>
    </w:p>
    <w:p w14:paraId="53A1FC99" w14:textId="325303E1" w:rsidR="00E603E4" w:rsidRPr="0094476A" w:rsidRDefault="004B6018" w:rsidP="002F23D1">
      <w:pPr>
        <w:pStyle w:val="Prrafodelista"/>
        <w:jc w:val="both"/>
        <w:rPr>
          <w:rFonts w:ascii="Calibri" w:hAnsi="Calibri" w:cs="Calibri"/>
        </w:rPr>
      </w:pPr>
      <w:r w:rsidRPr="0094476A">
        <w:rPr>
          <w:rFonts w:eastAsia="Arial MT" w:cstheme="minorHAnsi"/>
          <w:b/>
          <w:bCs/>
          <w:lang w:val="es-ES"/>
        </w:rPr>
        <w:t>Respuesta:</w:t>
      </w:r>
      <w:r w:rsidR="00E15FE4" w:rsidRPr="0094476A">
        <w:rPr>
          <w:rFonts w:eastAsia="Arial MT" w:cstheme="minorHAnsi"/>
          <w:b/>
          <w:bCs/>
          <w:lang w:val="es-ES"/>
        </w:rPr>
        <w:t xml:space="preserve"> </w:t>
      </w:r>
      <w:r w:rsidR="0094476A" w:rsidRPr="0094476A">
        <w:rPr>
          <w:rFonts w:eastAsia="Arial MT" w:cstheme="minorHAnsi"/>
          <w:lang w:val="es-ES"/>
        </w:rPr>
        <w:t>Se aclara mediante adenda que puede</w:t>
      </w:r>
      <w:r w:rsidR="002F23D1" w:rsidRPr="0094476A">
        <w:rPr>
          <w:rFonts w:eastAsia="Arial MT" w:cstheme="minorHAnsi"/>
          <w:lang w:val="es-ES"/>
        </w:rPr>
        <w:t xml:space="preserve"> “</w:t>
      </w:r>
      <w:r w:rsidR="002F23D1" w:rsidRPr="0094476A">
        <w:rPr>
          <w:rFonts w:cstheme="minorHAnsi"/>
        </w:rPr>
        <w:t>Objeto y</w:t>
      </w:r>
      <w:r w:rsidR="0094476A" w:rsidRPr="0094476A">
        <w:rPr>
          <w:rFonts w:cstheme="minorHAnsi"/>
        </w:rPr>
        <w:t>/o</w:t>
      </w:r>
      <w:r w:rsidR="002F23D1" w:rsidRPr="0094476A">
        <w:rPr>
          <w:rFonts w:cstheme="minorHAnsi"/>
        </w:rPr>
        <w:t xml:space="preserve"> descripción del contrato donde se evidencie claramente que incluya actividades</w:t>
      </w:r>
      <w:r w:rsidR="002F23D1" w:rsidRPr="0094476A">
        <w:rPr>
          <w:rFonts w:cstheme="minorHAnsi"/>
          <w:spacing w:val="1"/>
        </w:rPr>
        <w:t xml:space="preserve"> </w:t>
      </w:r>
      <w:r w:rsidR="002F23D1" w:rsidRPr="0094476A">
        <w:rPr>
          <w:rFonts w:cstheme="minorHAnsi"/>
        </w:rPr>
        <w:t>relacionadas con administración de seguros de bienes propios, seguros de todo riesgo de deudores clientes y empleados, seguros de vida clientes y empleados”.</w:t>
      </w:r>
    </w:p>
    <w:p w14:paraId="424FA6F8" w14:textId="77777777" w:rsidR="0028303C" w:rsidRDefault="0028303C" w:rsidP="008A7E17">
      <w:pPr>
        <w:ind w:firstLine="708"/>
        <w:jc w:val="both"/>
        <w:rPr>
          <w:rFonts w:ascii="Calibri" w:hAnsi="Calibri" w:cs="Calibri"/>
        </w:rPr>
      </w:pPr>
    </w:p>
    <w:p w14:paraId="576152C3" w14:textId="73BD501A" w:rsidR="00BF4385" w:rsidRPr="008A7E17" w:rsidRDefault="00BF4385" w:rsidP="00BF4385">
      <w:pPr>
        <w:ind w:right="407" w:firstLine="708"/>
        <w:jc w:val="center"/>
        <w:rPr>
          <w:rFonts w:ascii="Calibri" w:hAnsi="Calibri" w:cs="Calibri"/>
          <w:b/>
          <w:u w:val="single"/>
        </w:rPr>
      </w:pPr>
      <w:r w:rsidRPr="008A7E17">
        <w:rPr>
          <w:rFonts w:ascii="Calibri" w:hAnsi="Calibri" w:cs="Calibri"/>
          <w:b/>
          <w:u w:val="single"/>
        </w:rPr>
        <w:t xml:space="preserve">Aclaraciones relacionadas con el numeral </w:t>
      </w:r>
      <w:r>
        <w:rPr>
          <w:rFonts w:ascii="Calibri" w:hAnsi="Calibri" w:cs="Calibri"/>
          <w:b/>
          <w:u w:val="single"/>
        </w:rPr>
        <w:t>5</w:t>
      </w:r>
      <w:r w:rsidRPr="008A7E17">
        <w:rPr>
          <w:rFonts w:ascii="Calibri" w:hAnsi="Calibri" w:cs="Calibri"/>
          <w:b/>
          <w:u w:val="single"/>
        </w:rPr>
        <w:t xml:space="preserve">. </w:t>
      </w:r>
      <w:r>
        <w:rPr>
          <w:rFonts w:ascii="Calibri" w:hAnsi="Calibri" w:cs="Calibri"/>
          <w:b/>
          <w:u w:val="single"/>
        </w:rPr>
        <w:t>Criterios de desempate</w:t>
      </w:r>
    </w:p>
    <w:p w14:paraId="209A52DC" w14:textId="77777777" w:rsidR="0028303C" w:rsidRPr="008A7E17" w:rsidRDefault="0028303C" w:rsidP="008A7E17">
      <w:pPr>
        <w:ind w:firstLine="708"/>
        <w:jc w:val="both"/>
        <w:rPr>
          <w:rFonts w:ascii="Calibri" w:hAnsi="Calibri" w:cs="Calibri"/>
        </w:rPr>
      </w:pPr>
    </w:p>
    <w:p w14:paraId="7C4767FE" w14:textId="13126BA6" w:rsidR="0028303C" w:rsidRPr="002A71BE" w:rsidRDefault="004D5498" w:rsidP="004D5498">
      <w:pPr>
        <w:pStyle w:val="Prrafodelista"/>
        <w:numPr>
          <w:ilvl w:val="0"/>
          <w:numId w:val="11"/>
        </w:numPr>
        <w:jc w:val="both"/>
        <w:rPr>
          <w:rFonts w:ascii="Calibri" w:hAnsi="Calibri" w:cs="Calibri"/>
          <w:b/>
          <w:bCs/>
        </w:rPr>
      </w:pPr>
      <w:r w:rsidRPr="002A71BE">
        <w:rPr>
          <w:rFonts w:ascii="Calibri" w:hAnsi="Calibri" w:cs="Calibri"/>
          <w:b/>
          <w:bCs/>
        </w:rPr>
        <w:t>Solicita establecer como único factor de desempate</w:t>
      </w:r>
      <w:r w:rsidR="000E2ED4" w:rsidRPr="002A71BE">
        <w:rPr>
          <w:rFonts w:ascii="Calibri" w:hAnsi="Calibri" w:cs="Calibri"/>
          <w:b/>
          <w:bCs/>
        </w:rPr>
        <w:t xml:space="preserve"> en el numeral 5.</w:t>
      </w:r>
      <w:r w:rsidRPr="002A71BE">
        <w:rPr>
          <w:rFonts w:ascii="Calibri" w:hAnsi="Calibri" w:cs="Calibri"/>
          <w:b/>
          <w:bCs/>
        </w:rPr>
        <w:t>, los contenidos en la Ley 2069</w:t>
      </w:r>
      <w:r w:rsidR="00120786" w:rsidRPr="002A71BE">
        <w:rPr>
          <w:rFonts w:ascii="Calibri" w:hAnsi="Calibri" w:cs="Calibri"/>
          <w:b/>
          <w:bCs/>
        </w:rPr>
        <w:t xml:space="preserve"> de 2020</w:t>
      </w:r>
      <w:r w:rsidRPr="002A71BE">
        <w:rPr>
          <w:rFonts w:ascii="Calibri" w:hAnsi="Calibri" w:cs="Calibri"/>
          <w:b/>
          <w:bCs/>
        </w:rPr>
        <w:t>, toda vez que la norma no faculta a incluir criterios previos a la ley.</w:t>
      </w:r>
    </w:p>
    <w:p w14:paraId="354387C6" w14:textId="77777777" w:rsidR="0028303C" w:rsidRPr="008A7E17" w:rsidRDefault="0028303C" w:rsidP="008A7E17">
      <w:pPr>
        <w:ind w:firstLine="708"/>
        <w:jc w:val="both"/>
        <w:rPr>
          <w:rFonts w:ascii="Calibri" w:hAnsi="Calibri" w:cs="Calibri"/>
        </w:rPr>
      </w:pPr>
    </w:p>
    <w:p w14:paraId="2F9780E7" w14:textId="5D353C4B" w:rsidR="0028303C" w:rsidRPr="008A7E17" w:rsidRDefault="000E2ED4" w:rsidP="000E2ED4">
      <w:pPr>
        <w:ind w:left="708"/>
        <w:jc w:val="both"/>
        <w:rPr>
          <w:rFonts w:ascii="Calibri" w:hAnsi="Calibri" w:cs="Calibri"/>
        </w:rPr>
      </w:pPr>
      <w:r w:rsidRPr="008A7E17">
        <w:rPr>
          <w:rFonts w:ascii="Calibri" w:hAnsi="Calibri" w:cs="Calibri"/>
          <w:b/>
          <w:bCs/>
          <w:kern w:val="2"/>
          <w14:ligatures w14:val="standardContextual"/>
        </w:rPr>
        <w:lastRenderedPageBreak/>
        <w:t>Respuesta:</w:t>
      </w:r>
      <w:r>
        <w:rPr>
          <w:rFonts w:ascii="Calibri" w:hAnsi="Calibri" w:cs="Calibri"/>
          <w:b/>
          <w:bCs/>
          <w:kern w:val="2"/>
          <w14:ligatures w14:val="standardContextual"/>
        </w:rPr>
        <w:t xml:space="preserve"> </w:t>
      </w:r>
      <w:r w:rsidR="002A71BE">
        <w:rPr>
          <w:rFonts w:ascii="Calibri" w:hAnsi="Calibri" w:cs="Calibri"/>
        </w:rPr>
        <w:t xml:space="preserve">Se acepta la propuesta y se realiza ajuste mediante adenda. </w:t>
      </w:r>
    </w:p>
    <w:p w14:paraId="3CF33141" w14:textId="77777777" w:rsidR="0028303C" w:rsidRPr="008A7E17" w:rsidRDefault="0028303C" w:rsidP="008A7E17">
      <w:pPr>
        <w:ind w:firstLine="708"/>
        <w:jc w:val="both"/>
        <w:rPr>
          <w:rFonts w:ascii="Calibri" w:hAnsi="Calibri" w:cs="Calibri"/>
        </w:rPr>
      </w:pPr>
    </w:p>
    <w:p w14:paraId="513F5840" w14:textId="026F7940" w:rsidR="00E975B0" w:rsidRPr="002A71BE" w:rsidRDefault="00E975B0" w:rsidP="00E975B0">
      <w:pPr>
        <w:ind w:firstLine="708"/>
        <w:jc w:val="center"/>
        <w:rPr>
          <w:rFonts w:ascii="Calibri" w:hAnsi="Calibri" w:cs="Calibri"/>
          <w:b/>
          <w:bCs/>
        </w:rPr>
      </w:pPr>
      <w:r w:rsidRPr="002A71BE">
        <w:rPr>
          <w:rFonts w:ascii="Calibri" w:hAnsi="Calibri" w:cs="Calibri"/>
          <w:b/>
          <w:bCs/>
        </w:rPr>
        <w:t>Otras observaciones</w:t>
      </w:r>
    </w:p>
    <w:p w14:paraId="31FB34B5" w14:textId="77777777" w:rsidR="0028303C" w:rsidRPr="002A71BE" w:rsidRDefault="0028303C" w:rsidP="008A7E17">
      <w:pPr>
        <w:ind w:firstLine="708"/>
        <w:jc w:val="both"/>
        <w:rPr>
          <w:rFonts w:ascii="Calibri" w:hAnsi="Calibri" w:cs="Calibri"/>
          <w:b/>
          <w:bCs/>
        </w:rPr>
      </w:pPr>
    </w:p>
    <w:p w14:paraId="45ABA69A" w14:textId="2D3D30BB" w:rsidR="005F73EE" w:rsidRPr="002A71BE" w:rsidRDefault="005F73EE" w:rsidP="005F73EE">
      <w:pPr>
        <w:pStyle w:val="Prrafodelista"/>
        <w:numPr>
          <w:ilvl w:val="0"/>
          <w:numId w:val="11"/>
        </w:numPr>
        <w:jc w:val="both"/>
        <w:rPr>
          <w:rFonts w:ascii="Calibri" w:hAnsi="Calibri" w:cs="Calibri"/>
          <w:b/>
          <w:bCs/>
        </w:rPr>
      </w:pPr>
      <w:r w:rsidRPr="002A71BE">
        <w:rPr>
          <w:rFonts w:ascii="Calibri" w:hAnsi="Calibri" w:cs="Calibri"/>
          <w:b/>
          <w:bCs/>
        </w:rPr>
        <w:t>Confirmar si es viable prorrogar la entrega de la propuesta para el 28 de agosto, teniendo en cuenta la fecha de aclaración de inquietudes.</w:t>
      </w:r>
    </w:p>
    <w:p w14:paraId="65233CAE" w14:textId="77777777" w:rsidR="005F73EE" w:rsidRPr="002A71BE" w:rsidRDefault="005F73EE" w:rsidP="005F73EE">
      <w:pPr>
        <w:jc w:val="both"/>
        <w:rPr>
          <w:rFonts w:ascii="Calibri" w:hAnsi="Calibri" w:cs="Calibri"/>
        </w:rPr>
      </w:pPr>
    </w:p>
    <w:p w14:paraId="13DBDE24" w14:textId="451A0AFC" w:rsidR="005F73EE" w:rsidRPr="002A71BE" w:rsidRDefault="005F73EE" w:rsidP="00F379AE">
      <w:pPr>
        <w:ind w:left="708"/>
        <w:jc w:val="both"/>
        <w:rPr>
          <w:rFonts w:ascii="Calibri" w:hAnsi="Calibri" w:cs="Calibri"/>
          <w:b/>
          <w:bCs/>
        </w:rPr>
      </w:pPr>
      <w:r w:rsidRPr="002A71BE">
        <w:rPr>
          <w:rFonts w:ascii="Calibri" w:hAnsi="Calibri" w:cs="Calibri"/>
          <w:b/>
          <w:bCs/>
        </w:rPr>
        <w:t xml:space="preserve">Respuesta:  </w:t>
      </w:r>
      <w:r w:rsidR="00F379AE" w:rsidRPr="002A71BE">
        <w:rPr>
          <w:rFonts w:ascii="Calibri" w:hAnsi="Calibri" w:cs="Calibri"/>
        </w:rPr>
        <w:t>No se acepta la solicitud. No obstante, se consideró ampliar el plazo hasta el 23 de agosto de 2023</w:t>
      </w:r>
      <w:r w:rsidRPr="002A71BE">
        <w:rPr>
          <w:rFonts w:ascii="Calibri" w:hAnsi="Calibri" w:cs="Calibri"/>
        </w:rPr>
        <w:t>.</w:t>
      </w:r>
    </w:p>
    <w:p w14:paraId="637ECD15" w14:textId="77777777" w:rsidR="0028303C" w:rsidRPr="002A71BE" w:rsidRDefault="0028303C" w:rsidP="008A7E17">
      <w:pPr>
        <w:ind w:firstLine="708"/>
        <w:jc w:val="both"/>
        <w:rPr>
          <w:rFonts w:ascii="Calibri" w:hAnsi="Calibri" w:cs="Calibri"/>
        </w:rPr>
      </w:pPr>
    </w:p>
    <w:p w14:paraId="7C2F77E1" w14:textId="426D6D70" w:rsidR="005F73EE" w:rsidRPr="002A71BE" w:rsidRDefault="003E086C" w:rsidP="005F73EE">
      <w:pPr>
        <w:pStyle w:val="Prrafodelista"/>
        <w:numPr>
          <w:ilvl w:val="0"/>
          <w:numId w:val="11"/>
        </w:numPr>
        <w:jc w:val="both"/>
        <w:rPr>
          <w:rFonts w:ascii="Calibri" w:hAnsi="Calibri" w:cs="Calibri"/>
          <w:b/>
          <w:bCs/>
        </w:rPr>
      </w:pPr>
      <w:r w:rsidRPr="002A71BE">
        <w:rPr>
          <w:rFonts w:ascii="Calibri" w:hAnsi="Calibri" w:cs="Calibri"/>
          <w:b/>
          <w:bCs/>
        </w:rPr>
        <w:t>Se solicita que el concurso se limite a corredores que tengan la calidad de MiPymes en los términos del Decreto 1860 de 2021, que regula el artículo 34 de la Ley 2069 de 2020.</w:t>
      </w:r>
    </w:p>
    <w:p w14:paraId="1E37E885" w14:textId="77777777" w:rsidR="003E086C" w:rsidRDefault="003E086C" w:rsidP="003E086C">
      <w:pPr>
        <w:pStyle w:val="Prrafodelista"/>
        <w:jc w:val="both"/>
        <w:rPr>
          <w:rFonts w:ascii="Calibri" w:hAnsi="Calibri" w:cs="Calibri"/>
        </w:rPr>
      </w:pPr>
    </w:p>
    <w:p w14:paraId="1F9D2C6F" w14:textId="5AA110EE" w:rsidR="007B419B" w:rsidRPr="008A7E17" w:rsidRDefault="007B419B" w:rsidP="007B419B">
      <w:pPr>
        <w:ind w:left="708"/>
        <w:jc w:val="both"/>
        <w:rPr>
          <w:rFonts w:ascii="Calibri" w:hAnsi="Calibri" w:cs="Calibri"/>
        </w:rPr>
      </w:pPr>
      <w:r w:rsidRPr="008A7E17">
        <w:rPr>
          <w:rFonts w:ascii="Calibri" w:hAnsi="Calibri" w:cs="Calibri"/>
          <w:b/>
          <w:bCs/>
          <w:kern w:val="2"/>
          <w14:ligatures w14:val="standardContextual"/>
        </w:rPr>
        <w:t>Respuesta:</w:t>
      </w:r>
      <w:r>
        <w:rPr>
          <w:rFonts w:ascii="Calibri" w:hAnsi="Calibri" w:cs="Calibri"/>
          <w:b/>
          <w:bCs/>
          <w:kern w:val="2"/>
          <w14:ligatures w14:val="standardContextual"/>
        </w:rPr>
        <w:t xml:space="preserve"> </w:t>
      </w:r>
      <w:r w:rsidRPr="008A7E17">
        <w:rPr>
          <w:rFonts w:ascii="Calibri" w:hAnsi="Calibri" w:cs="Calibri"/>
        </w:rPr>
        <w:t xml:space="preserve">No resulta viable acceder a lo solicitado, como quiera que </w:t>
      </w:r>
      <w:r w:rsidR="00436E12">
        <w:rPr>
          <w:rFonts w:ascii="Calibri" w:hAnsi="Calibri" w:cs="Calibri"/>
        </w:rPr>
        <w:t>la presente invitación se encuentra regulada por el Estatuto Orgánico del Sistema Financiero, el Decreto 2555 de 2010, y demás normas aplicables a la selección de corredor de seguros definida para las entidades vigiladas por la Superintendencia Financiera de Colombia</w:t>
      </w:r>
      <w:r w:rsidRPr="008A7E17">
        <w:rPr>
          <w:rFonts w:ascii="Calibri" w:hAnsi="Calibri" w:cs="Calibri"/>
        </w:rPr>
        <w:t>.</w:t>
      </w:r>
    </w:p>
    <w:p w14:paraId="69B0B908" w14:textId="77777777" w:rsidR="003E086C" w:rsidRPr="002A71BE" w:rsidRDefault="003E086C" w:rsidP="003E086C">
      <w:pPr>
        <w:pStyle w:val="Prrafodelista"/>
        <w:jc w:val="both"/>
        <w:rPr>
          <w:rFonts w:ascii="Calibri" w:hAnsi="Calibri" w:cs="Calibri"/>
          <w:b/>
          <w:bCs/>
        </w:rPr>
      </w:pPr>
    </w:p>
    <w:p w14:paraId="692D5E29" w14:textId="119F6FA8" w:rsidR="009A3BD6" w:rsidRPr="002A71BE" w:rsidRDefault="009A3BD6" w:rsidP="009A3BD6">
      <w:pPr>
        <w:pStyle w:val="Prrafodelista"/>
        <w:numPr>
          <w:ilvl w:val="0"/>
          <w:numId w:val="11"/>
        </w:numPr>
        <w:jc w:val="both"/>
        <w:rPr>
          <w:rFonts w:ascii="Calibri" w:hAnsi="Calibri" w:cs="Calibri"/>
          <w:b/>
          <w:bCs/>
        </w:rPr>
      </w:pPr>
      <w:r w:rsidRPr="002A71BE">
        <w:rPr>
          <w:rFonts w:ascii="Calibri" w:hAnsi="Calibri" w:cs="Calibri"/>
          <w:b/>
          <w:bCs/>
        </w:rPr>
        <w:t>Solicitan que de la lista que aportan de valores agregados, se indique qué nivel de avance tiene Bancóldex.</w:t>
      </w:r>
    </w:p>
    <w:p w14:paraId="734F5361" w14:textId="77777777" w:rsidR="009A3BD6" w:rsidRPr="002A71BE" w:rsidRDefault="009A3BD6" w:rsidP="009A3BD6">
      <w:pPr>
        <w:jc w:val="both"/>
        <w:rPr>
          <w:rFonts w:ascii="Calibri" w:hAnsi="Calibri" w:cs="Calibri"/>
        </w:rPr>
      </w:pPr>
    </w:p>
    <w:p w14:paraId="03A13DA2" w14:textId="77777777" w:rsidR="00681BCB" w:rsidRPr="002A71BE" w:rsidRDefault="009A3BD6" w:rsidP="00681BCB">
      <w:pPr>
        <w:pStyle w:val="Textoindependiente"/>
        <w:spacing w:after="0"/>
        <w:ind w:left="708"/>
        <w:jc w:val="both"/>
        <w:rPr>
          <w:rFonts w:ascii="Calibri" w:eastAsia="Times New Roman" w:hAnsi="Calibri" w:cs="Calibri"/>
          <w:lang w:val="es-ES_tradnl" w:eastAsia="es-ES"/>
        </w:rPr>
      </w:pPr>
      <w:r w:rsidRPr="002A71BE">
        <w:rPr>
          <w:rFonts w:ascii="Calibri" w:hAnsi="Calibri" w:cs="Calibri"/>
          <w:b/>
          <w:bCs/>
        </w:rPr>
        <w:t xml:space="preserve">Respuesta:  </w:t>
      </w:r>
      <w:bookmarkStart w:id="6" w:name="_Hlk143018103"/>
      <w:r w:rsidRPr="002A71BE">
        <w:rPr>
          <w:rFonts w:ascii="Calibri" w:hAnsi="Calibri" w:cs="Calibri"/>
        </w:rPr>
        <w:t>De acuerdo con lo definido en el numeral 4.4.4., el oferente deberá presentar valores agregados que no se encuentren dentro de los servicios descritos en los numerales 2.8. y 3.1.12.</w:t>
      </w:r>
      <w:r w:rsidR="00D85012" w:rsidRPr="002A71BE">
        <w:rPr>
          <w:rFonts w:ascii="Calibri" w:hAnsi="Calibri" w:cs="Calibri"/>
        </w:rPr>
        <w:t xml:space="preserve"> </w:t>
      </w:r>
      <w:r w:rsidR="00681BCB" w:rsidRPr="002A71BE">
        <w:rPr>
          <w:rFonts w:ascii="Calibri" w:hAnsi="Calibri" w:cs="Calibri"/>
        </w:rPr>
        <w:t xml:space="preserve">No obstante se incluirá mediante adenda que obtendrá </w:t>
      </w:r>
      <w:r w:rsidR="00681BCB" w:rsidRPr="002A71BE">
        <w:rPr>
          <w:rFonts w:ascii="Calibri" w:eastAsia="Times New Roman" w:hAnsi="Calibri" w:cs="Calibri"/>
          <w:lang w:val="es-ES_tradnl" w:eastAsia="es-ES"/>
        </w:rPr>
        <w:t xml:space="preserve">el mayor puntaje el oferente que tenga la mayor calificación. Los demás serán calificados por regla de </w:t>
      </w:r>
      <w:proofErr w:type="gramStart"/>
      <w:r w:rsidR="00681BCB" w:rsidRPr="002A71BE">
        <w:rPr>
          <w:rFonts w:ascii="Calibri" w:eastAsia="Times New Roman" w:hAnsi="Calibri" w:cs="Calibri"/>
          <w:lang w:val="es-ES_tradnl" w:eastAsia="es-ES"/>
        </w:rPr>
        <w:t>tres inversa</w:t>
      </w:r>
      <w:proofErr w:type="gramEnd"/>
      <w:r w:rsidR="00681BCB" w:rsidRPr="002A71BE">
        <w:rPr>
          <w:rFonts w:ascii="Calibri" w:eastAsia="Times New Roman" w:hAnsi="Calibri" w:cs="Calibri"/>
          <w:lang w:val="es-ES_tradnl" w:eastAsia="es-ES"/>
        </w:rPr>
        <w:t xml:space="preserve">.  </w:t>
      </w:r>
    </w:p>
    <w:bookmarkEnd w:id="6"/>
    <w:p w14:paraId="354DB979" w14:textId="5BC611A5" w:rsidR="009A3BD6" w:rsidRPr="002A71BE" w:rsidRDefault="009A3BD6" w:rsidP="009A3BD6">
      <w:pPr>
        <w:ind w:left="708"/>
        <w:jc w:val="both"/>
        <w:rPr>
          <w:rFonts w:ascii="Calibri" w:hAnsi="Calibri" w:cs="Calibri"/>
          <w:b/>
          <w:bCs/>
        </w:rPr>
      </w:pPr>
    </w:p>
    <w:p w14:paraId="60CEEAEB" w14:textId="3FF8CDE4" w:rsidR="00E416EC" w:rsidRPr="002A71BE" w:rsidRDefault="002F5E4C" w:rsidP="002F5E4C">
      <w:pPr>
        <w:pStyle w:val="Prrafodelista"/>
        <w:numPr>
          <w:ilvl w:val="0"/>
          <w:numId w:val="11"/>
        </w:numPr>
        <w:jc w:val="both"/>
        <w:rPr>
          <w:rFonts w:ascii="Calibri" w:hAnsi="Calibri" w:cs="Calibri"/>
          <w:b/>
          <w:bCs/>
        </w:rPr>
      </w:pPr>
      <w:r w:rsidRPr="002A71BE">
        <w:rPr>
          <w:rFonts w:ascii="Calibri" w:hAnsi="Calibri" w:cs="Calibri"/>
          <w:b/>
          <w:bCs/>
        </w:rPr>
        <w:t>Solicita delimitar los aspectos de valores agregados a lo que requiera Bancóldex de acuerdo con sus intereses y el beneficio que pretende obtener de cada uno.</w:t>
      </w:r>
    </w:p>
    <w:p w14:paraId="5281FAEC" w14:textId="77777777" w:rsidR="002F5E4C" w:rsidRPr="002A71BE" w:rsidRDefault="002F5E4C" w:rsidP="002F5E4C">
      <w:pPr>
        <w:jc w:val="both"/>
        <w:rPr>
          <w:rFonts w:ascii="Calibri" w:hAnsi="Calibri" w:cs="Calibri"/>
          <w:b/>
          <w:bCs/>
        </w:rPr>
      </w:pPr>
    </w:p>
    <w:p w14:paraId="621D990F" w14:textId="47B65257" w:rsidR="002F5E4C" w:rsidRPr="002A71BE" w:rsidRDefault="00AB5301" w:rsidP="002F5E4C">
      <w:pPr>
        <w:ind w:left="708"/>
        <w:jc w:val="both"/>
        <w:rPr>
          <w:rFonts w:ascii="Calibri" w:hAnsi="Calibri" w:cs="Calibri"/>
          <w:b/>
          <w:bCs/>
        </w:rPr>
      </w:pPr>
      <w:r w:rsidRPr="002A71BE">
        <w:rPr>
          <w:rFonts w:ascii="Calibri" w:hAnsi="Calibri" w:cs="Calibri"/>
          <w:b/>
          <w:bCs/>
        </w:rPr>
        <w:t xml:space="preserve">Respuesta:  </w:t>
      </w:r>
      <w:r w:rsidRPr="002A71BE">
        <w:rPr>
          <w:rFonts w:ascii="Calibri" w:hAnsi="Calibri" w:cs="Calibri"/>
        </w:rPr>
        <w:t>De acuerdo con lo definido en el numeral 4.4.4. el oferente deberá presentar valores agregados que no se encuentren dentro de los servicios descritos en los numerales 2.8. y 3.1.12.</w:t>
      </w:r>
      <w:r w:rsidR="004F541A" w:rsidRPr="002A71BE">
        <w:rPr>
          <w:rFonts w:ascii="Calibri" w:hAnsi="Calibri" w:cs="Calibri"/>
        </w:rPr>
        <w:t xml:space="preserve"> y que harán parte de la calificación.</w:t>
      </w:r>
      <w:r w:rsidR="00AD4219" w:rsidRPr="002A71BE">
        <w:rPr>
          <w:rFonts w:ascii="Calibri" w:hAnsi="Calibri" w:cs="Calibri"/>
        </w:rPr>
        <w:t xml:space="preserve"> No resulta viable acceder a lo solicitado, como quiera que los criterios de evaluación ya se encuentran definidos en los términos de referencia.</w:t>
      </w:r>
    </w:p>
    <w:p w14:paraId="7D0610AF" w14:textId="77777777" w:rsidR="00E416EC" w:rsidRPr="002A71BE" w:rsidRDefault="00E416EC" w:rsidP="009A3BD6">
      <w:pPr>
        <w:ind w:left="708"/>
        <w:jc w:val="both"/>
        <w:rPr>
          <w:rFonts w:ascii="Calibri" w:hAnsi="Calibri" w:cs="Calibri"/>
          <w:b/>
          <w:bCs/>
        </w:rPr>
      </w:pPr>
    </w:p>
    <w:p w14:paraId="01C1DB37" w14:textId="77777777" w:rsidR="007B419B" w:rsidRPr="002A71BE" w:rsidRDefault="007B419B" w:rsidP="007B419B">
      <w:pPr>
        <w:pStyle w:val="Prrafodelista"/>
        <w:numPr>
          <w:ilvl w:val="0"/>
          <w:numId w:val="11"/>
        </w:numPr>
        <w:jc w:val="both"/>
        <w:rPr>
          <w:rFonts w:ascii="Calibri" w:hAnsi="Calibri" w:cs="Calibri"/>
          <w:b/>
          <w:bCs/>
        </w:rPr>
      </w:pPr>
      <w:r w:rsidRPr="002A71BE">
        <w:rPr>
          <w:rFonts w:ascii="Calibri" w:hAnsi="Calibri" w:cs="Calibri"/>
          <w:b/>
          <w:bCs/>
        </w:rPr>
        <w:t>Confirmar si dentro de la convocatoria existen seguros asociados a créditos garantizados con hipoteca o contratos de leasing habitacional puesto que estos se regirían por el Decreto 1084 de 2021, específicamente los costos 2.36.2.2.18</w:t>
      </w:r>
    </w:p>
    <w:p w14:paraId="4133451F" w14:textId="77777777" w:rsidR="005F73EE" w:rsidRPr="002A71BE" w:rsidRDefault="005F73EE" w:rsidP="008A7E17">
      <w:pPr>
        <w:ind w:firstLine="708"/>
        <w:jc w:val="both"/>
        <w:rPr>
          <w:rFonts w:ascii="Calibri" w:hAnsi="Calibri" w:cs="Calibri"/>
        </w:rPr>
      </w:pPr>
    </w:p>
    <w:p w14:paraId="5146DC84" w14:textId="1A912F2D" w:rsidR="005F73EE" w:rsidRPr="002A71BE" w:rsidRDefault="00205FAF" w:rsidP="00E416EC">
      <w:pPr>
        <w:ind w:left="708"/>
        <w:jc w:val="both"/>
        <w:rPr>
          <w:rFonts w:ascii="Calibri" w:hAnsi="Calibri" w:cs="Calibri"/>
        </w:rPr>
      </w:pPr>
      <w:r w:rsidRPr="002A71BE">
        <w:rPr>
          <w:rFonts w:ascii="Calibri" w:hAnsi="Calibri" w:cs="Calibri"/>
          <w:b/>
          <w:bCs/>
        </w:rPr>
        <w:lastRenderedPageBreak/>
        <w:t xml:space="preserve">Respuesta: </w:t>
      </w:r>
      <w:r w:rsidR="00E416EC" w:rsidRPr="002A71BE">
        <w:rPr>
          <w:rFonts w:ascii="Calibri" w:hAnsi="Calibri" w:cs="Calibri"/>
        </w:rPr>
        <w:t xml:space="preserve">Si. Los seguros que serán objeto de intermediación incluyen créditos garantizados con hipoteca. </w:t>
      </w:r>
    </w:p>
    <w:p w14:paraId="13D4EC98" w14:textId="77777777" w:rsidR="005F73EE" w:rsidRPr="002A71BE" w:rsidRDefault="005F73EE" w:rsidP="008A7E17">
      <w:pPr>
        <w:ind w:firstLine="708"/>
        <w:jc w:val="both"/>
        <w:rPr>
          <w:rFonts w:ascii="Calibri" w:hAnsi="Calibri" w:cs="Calibri"/>
        </w:rPr>
      </w:pPr>
    </w:p>
    <w:p w14:paraId="2F83D6CE" w14:textId="38E16DF1" w:rsidR="005F73EE" w:rsidRPr="002A71BE" w:rsidRDefault="00146986" w:rsidP="00AE5E8E">
      <w:pPr>
        <w:pStyle w:val="Prrafodelista"/>
        <w:numPr>
          <w:ilvl w:val="0"/>
          <w:numId w:val="11"/>
        </w:numPr>
        <w:jc w:val="both"/>
        <w:rPr>
          <w:rFonts w:ascii="Calibri" w:hAnsi="Calibri" w:cs="Calibri"/>
          <w:b/>
          <w:bCs/>
        </w:rPr>
      </w:pPr>
      <w:r w:rsidRPr="002A71BE">
        <w:rPr>
          <w:rFonts w:ascii="Calibri" w:hAnsi="Calibri" w:cs="Calibri"/>
          <w:b/>
          <w:bCs/>
        </w:rPr>
        <w:t>Solicita eliminar como factor de evaluación el factor económico, toda vez que la fijación de la comisión es el resultado de la negociación libre con la compañía de seguros y para el momento de la presentación de la oferta aún no se tiene certeza de cuál será el resultado de la negociación, lo que puede generar afectación a los intereses del corredor en el evento de tener que asumir valores adicionales para la ejecución del contrato.</w:t>
      </w:r>
    </w:p>
    <w:p w14:paraId="5D3BBEFD" w14:textId="77777777" w:rsidR="00146986" w:rsidRPr="002A71BE" w:rsidRDefault="00146986" w:rsidP="008A7E17">
      <w:pPr>
        <w:ind w:firstLine="708"/>
        <w:jc w:val="both"/>
        <w:rPr>
          <w:rFonts w:ascii="Calibri" w:hAnsi="Calibri" w:cs="Calibri"/>
        </w:rPr>
      </w:pPr>
    </w:p>
    <w:p w14:paraId="511E51A9" w14:textId="7C96980A" w:rsidR="00124F60" w:rsidRPr="006E6E85" w:rsidRDefault="000369CD" w:rsidP="00182C9A">
      <w:pPr>
        <w:ind w:left="708"/>
        <w:jc w:val="both"/>
        <w:rPr>
          <w:rFonts w:eastAsia="Arial MT" w:cstheme="minorHAnsi"/>
          <w:sz w:val="20"/>
          <w:szCs w:val="20"/>
          <w:lang w:val="es-ES"/>
        </w:rPr>
      </w:pPr>
      <w:r w:rsidRPr="002A71BE">
        <w:rPr>
          <w:rFonts w:ascii="Calibri" w:hAnsi="Calibri" w:cs="Calibri"/>
          <w:b/>
          <w:bCs/>
        </w:rPr>
        <w:t xml:space="preserve">Respuesta: </w:t>
      </w:r>
      <w:r w:rsidR="00124F60" w:rsidRPr="002A71BE">
        <w:rPr>
          <w:rFonts w:ascii="Calibri" w:hAnsi="Calibri" w:cs="Calibri"/>
        </w:rPr>
        <w:t xml:space="preserve">El criterio económico tiene un peso mínimo comparado con los demás criterios y, para Bancóldex es importante conocer la tarifa que cobrará el intermediario para comunicárselo a las aseguradoras interesadas en licitar los seguros para que </w:t>
      </w:r>
      <w:r w:rsidR="00124F60" w:rsidRPr="006E6E85">
        <w:rPr>
          <w:rFonts w:ascii="Calibri" w:hAnsi="Calibri" w:cs="Calibri"/>
        </w:rPr>
        <w:t>puedan estructurar su oferta económica.</w:t>
      </w:r>
    </w:p>
    <w:p w14:paraId="017DC5EA" w14:textId="77777777" w:rsidR="00124F60" w:rsidRPr="006E6E85" w:rsidRDefault="00124F60" w:rsidP="00DF17E9">
      <w:pPr>
        <w:ind w:left="708"/>
        <w:jc w:val="both"/>
        <w:rPr>
          <w:rFonts w:ascii="Calibri" w:hAnsi="Calibri" w:cs="Calibri"/>
        </w:rPr>
      </w:pPr>
    </w:p>
    <w:p w14:paraId="0D610DDF" w14:textId="1A3E4617" w:rsidR="003011D7" w:rsidRPr="006E6E85" w:rsidRDefault="003011D7" w:rsidP="006D75FA">
      <w:pPr>
        <w:pStyle w:val="Prrafodelista"/>
        <w:numPr>
          <w:ilvl w:val="0"/>
          <w:numId w:val="11"/>
        </w:numPr>
        <w:jc w:val="both"/>
        <w:rPr>
          <w:rFonts w:ascii="Calibri" w:hAnsi="Calibri" w:cs="Calibri"/>
          <w:b/>
          <w:bCs/>
        </w:rPr>
      </w:pPr>
      <w:r w:rsidRPr="006E6E85">
        <w:rPr>
          <w:rFonts w:ascii="Calibri" w:hAnsi="Calibri" w:cs="Calibri"/>
          <w:b/>
          <w:bCs/>
        </w:rPr>
        <w:t>Solicita aclarar cuál es el presupuesto que destinará el Banco para el pago al corredor por la administración de deudores con garantía hipotecaria, toda vez que esa no la puede fijar el corredor, de acuerdo con el artículo 2.36.2.2.18. del Decreto 1084 de 2021</w:t>
      </w:r>
      <w:r w:rsidR="006D75FA" w:rsidRPr="006E6E85">
        <w:rPr>
          <w:rFonts w:ascii="Calibri" w:hAnsi="Calibri" w:cs="Calibri"/>
          <w:b/>
          <w:bCs/>
        </w:rPr>
        <w:t>.</w:t>
      </w:r>
    </w:p>
    <w:p w14:paraId="288D70D7" w14:textId="77777777" w:rsidR="006D75FA" w:rsidRPr="006E6E85" w:rsidRDefault="006D75FA" w:rsidP="006D75FA">
      <w:pPr>
        <w:jc w:val="both"/>
        <w:rPr>
          <w:rFonts w:ascii="Calibri" w:hAnsi="Calibri" w:cs="Calibri"/>
        </w:rPr>
      </w:pPr>
    </w:p>
    <w:p w14:paraId="04233D87" w14:textId="3361D163" w:rsidR="006D75FA" w:rsidRPr="006E6E85" w:rsidRDefault="006D75FA" w:rsidP="006D75FA">
      <w:pPr>
        <w:ind w:left="708"/>
        <w:jc w:val="both"/>
        <w:rPr>
          <w:rFonts w:ascii="Calibri" w:hAnsi="Calibri" w:cs="Calibri"/>
        </w:rPr>
      </w:pPr>
      <w:r w:rsidRPr="006E6E85">
        <w:rPr>
          <w:rFonts w:ascii="Calibri" w:hAnsi="Calibri" w:cs="Calibri"/>
          <w:b/>
          <w:bCs/>
        </w:rPr>
        <w:t xml:space="preserve">Respuesta: </w:t>
      </w:r>
      <w:r w:rsidR="00FA6679" w:rsidRPr="006E6E85">
        <w:rPr>
          <w:rFonts w:ascii="Calibri" w:hAnsi="Calibri" w:cs="Calibri"/>
        </w:rPr>
        <w:t xml:space="preserve">Dentro </w:t>
      </w:r>
      <w:r w:rsidR="00D07BEF" w:rsidRPr="006E6E85">
        <w:rPr>
          <w:rFonts w:ascii="Calibri" w:hAnsi="Calibri" w:cs="Calibri"/>
        </w:rPr>
        <w:t>de los términos de referencia se indica que uno de los factores a evaluar, es el correspondiente al factor económico, para lo cual el corredor deberá indicar en su propuesta el valor de la comisión por el servicio de intermediación.</w:t>
      </w:r>
      <w:r w:rsidR="00FA6679" w:rsidRPr="006E6E85">
        <w:rPr>
          <w:rFonts w:ascii="Calibri" w:hAnsi="Calibri" w:cs="Calibri"/>
        </w:rPr>
        <w:t xml:space="preserve"> </w:t>
      </w:r>
      <w:r w:rsidR="00D07BEF" w:rsidRPr="006E6E85">
        <w:rPr>
          <w:rFonts w:ascii="Calibri" w:hAnsi="Calibri" w:cs="Calibri"/>
        </w:rPr>
        <w:t>Así mismo se indica que obtendrá mayor puntaje el corredor que presente el menor valor por el servicio.</w:t>
      </w:r>
    </w:p>
    <w:p w14:paraId="71E23CBE" w14:textId="44A28D4B" w:rsidR="006E6E85" w:rsidRPr="006E6E85" w:rsidRDefault="006E6E85" w:rsidP="006D75FA">
      <w:pPr>
        <w:jc w:val="both"/>
        <w:rPr>
          <w:rFonts w:ascii="Calibri" w:hAnsi="Calibri" w:cs="Calibri"/>
        </w:rPr>
      </w:pPr>
      <w:r w:rsidRPr="006E6E85">
        <w:rPr>
          <w:rFonts w:ascii="Calibri" w:hAnsi="Calibri" w:cs="Calibri"/>
          <w:color w:val="FF0000"/>
        </w:rPr>
        <w:tab/>
      </w:r>
    </w:p>
    <w:p w14:paraId="2ED5BFF0" w14:textId="391FFA02" w:rsidR="003011D7" w:rsidRPr="006E6E85" w:rsidRDefault="003011D7" w:rsidP="009C6EDB">
      <w:pPr>
        <w:pStyle w:val="Prrafodelista"/>
        <w:numPr>
          <w:ilvl w:val="0"/>
          <w:numId w:val="11"/>
        </w:numPr>
        <w:jc w:val="both"/>
        <w:rPr>
          <w:rFonts w:ascii="Calibri" w:hAnsi="Calibri" w:cs="Calibri"/>
          <w:b/>
          <w:bCs/>
        </w:rPr>
      </w:pPr>
      <w:r w:rsidRPr="006E6E85">
        <w:rPr>
          <w:rFonts w:ascii="Calibri" w:hAnsi="Calibri" w:cs="Calibri"/>
          <w:b/>
          <w:bCs/>
        </w:rPr>
        <w:t>Aclarar cuál es el porcentaje de comisión que pagan actualmente las aseguradoras al corredor</w:t>
      </w:r>
      <w:r w:rsidR="009C6EDB" w:rsidRPr="006E6E85">
        <w:rPr>
          <w:rFonts w:ascii="Calibri" w:hAnsi="Calibri" w:cs="Calibri"/>
          <w:b/>
          <w:bCs/>
        </w:rPr>
        <w:t>.</w:t>
      </w:r>
    </w:p>
    <w:p w14:paraId="178156A9" w14:textId="77777777" w:rsidR="009C6EDB" w:rsidRPr="006E6E85" w:rsidRDefault="009C6EDB" w:rsidP="009C6EDB">
      <w:pPr>
        <w:ind w:left="708"/>
        <w:jc w:val="both"/>
        <w:rPr>
          <w:rFonts w:ascii="Calibri" w:hAnsi="Calibri" w:cs="Calibri"/>
        </w:rPr>
      </w:pPr>
    </w:p>
    <w:p w14:paraId="38A4E868" w14:textId="4A12C838" w:rsidR="009C6EDB" w:rsidRPr="006E6E85" w:rsidRDefault="00DC1BD7" w:rsidP="009C6EDB">
      <w:pPr>
        <w:ind w:left="708"/>
        <w:jc w:val="both"/>
        <w:rPr>
          <w:rFonts w:ascii="Calibri" w:hAnsi="Calibri" w:cs="Calibri"/>
        </w:rPr>
      </w:pPr>
      <w:r w:rsidRPr="006E6E85">
        <w:rPr>
          <w:rFonts w:ascii="Calibri" w:hAnsi="Calibri" w:cs="Calibri"/>
          <w:b/>
          <w:bCs/>
        </w:rPr>
        <w:t>Respuesta:</w:t>
      </w:r>
      <w:r w:rsidR="00B57D2A" w:rsidRPr="006E6E85">
        <w:rPr>
          <w:rFonts w:ascii="Calibri" w:hAnsi="Calibri" w:cs="Calibri"/>
          <w:b/>
          <w:bCs/>
        </w:rPr>
        <w:t xml:space="preserve"> </w:t>
      </w:r>
      <w:r w:rsidR="006E6E85" w:rsidRPr="006E6E85">
        <w:t xml:space="preserve">Esta información no es necesaria para presentar las propuestas, el Banco espera con este concurso contar con propuestas técnica y económica atractivas que le permitan seleccionar la que mejor atienda sus intereses.  </w:t>
      </w:r>
    </w:p>
    <w:p w14:paraId="59311621" w14:textId="77777777" w:rsidR="003011D7" w:rsidRPr="006E6E85" w:rsidRDefault="003011D7" w:rsidP="003011D7">
      <w:pPr>
        <w:ind w:firstLine="708"/>
        <w:jc w:val="both"/>
        <w:rPr>
          <w:rFonts w:ascii="Calibri" w:hAnsi="Calibri" w:cs="Calibri"/>
        </w:rPr>
      </w:pPr>
    </w:p>
    <w:p w14:paraId="4B2AD5D1" w14:textId="0E6C8B1B" w:rsidR="003011D7" w:rsidRPr="006E6E85" w:rsidRDefault="003011D7" w:rsidP="009C6EDB">
      <w:pPr>
        <w:pStyle w:val="Prrafodelista"/>
        <w:numPr>
          <w:ilvl w:val="0"/>
          <w:numId w:val="11"/>
        </w:numPr>
        <w:jc w:val="both"/>
        <w:rPr>
          <w:rFonts w:ascii="Calibri" w:hAnsi="Calibri" w:cs="Calibri"/>
          <w:b/>
          <w:bCs/>
        </w:rPr>
      </w:pPr>
      <w:r w:rsidRPr="006E6E85">
        <w:rPr>
          <w:rFonts w:ascii="Calibri" w:hAnsi="Calibri" w:cs="Calibri"/>
          <w:b/>
          <w:bCs/>
        </w:rPr>
        <w:t>Precisar si el banco cuenta con una herramienta tecnológica para la radicación de siniestros</w:t>
      </w:r>
      <w:r w:rsidR="00B57D2A" w:rsidRPr="006E6E85">
        <w:rPr>
          <w:rFonts w:ascii="Calibri" w:hAnsi="Calibri" w:cs="Calibri"/>
          <w:b/>
          <w:bCs/>
        </w:rPr>
        <w:t xml:space="preserve"> o si la misma se realizaría con la que cuenta el corredor.</w:t>
      </w:r>
    </w:p>
    <w:p w14:paraId="455986FF" w14:textId="77777777" w:rsidR="003011D7" w:rsidRPr="006E6E85" w:rsidRDefault="003011D7" w:rsidP="003011D7">
      <w:pPr>
        <w:ind w:firstLine="708"/>
        <w:jc w:val="both"/>
        <w:rPr>
          <w:rFonts w:ascii="Calibri" w:hAnsi="Calibri" w:cs="Calibri"/>
        </w:rPr>
      </w:pPr>
    </w:p>
    <w:p w14:paraId="6484FB05" w14:textId="5A079A65" w:rsidR="009C6EDB" w:rsidRPr="006E6E85" w:rsidRDefault="00B57D2A" w:rsidP="00B57D2A">
      <w:pPr>
        <w:ind w:left="708"/>
        <w:jc w:val="both"/>
        <w:rPr>
          <w:rFonts w:ascii="Calibri" w:hAnsi="Calibri" w:cs="Calibri"/>
        </w:rPr>
      </w:pPr>
      <w:r w:rsidRPr="006E6E85">
        <w:rPr>
          <w:rFonts w:ascii="Calibri" w:hAnsi="Calibri" w:cs="Calibri"/>
          <w:b/>
          <w:bCs/>
        </w:rPr>
        <w:t xml:space="preserve">Respuesta: </w:t>
      </w:r>
      <w:r w:rsidRPr="006E6E85">
        <w:rPr>
          <w:rFonts w:ascii="Calibri" w:hAnsi="Calibri" w:cs="Calibri"/>
        </w:rPr>
        <w:t xml:space="preserve">No. Se realiza </w:t>
      </w:r>
      <w:r w:rsidR="006E6E85">
        <w:rPr>
          <w:rFonts w:ascii="Calibri" w:hAnsi="Calibri" w:cs="Calibri"/>
        </w:rPr>
        <w:t xml:space="preserve">de manera manual. </w:t>
      </w:r>
    </w:p>
    <w:p w14:paraId="6CFE9799" w14:textId="77777777" w:rsidR="00B57D2A" w:rsidRPr="0086766B" w:rsidRDefault="00B57D2A" w:rsidP="003011D7">
      <w:pPr>
        <w:ind w:firstLine="708"/>
        <w:jc w:val="both"/>
        <w:rPr>
          <w:rFonts w:ascii="Calibri" w:hAnsi="Calibri" w:cs="Calibri"/>
        </w:rPr>
      </w:pPr>
    </w:p>
    <w:p w14:paraId="169CB6D6" w14:textId="3D015A16" w:rsidR="003011D7" w:rsidRPr="0086766B" w:rsidRDefault="003011D7" w:rsidP="009C6EDB">
      <w:pPr>
        <w:pStyle w:val="Prrafodelista"/>
        <w:numPr>
          <w:ilvl w:val="0"/>
          <w:numId w:val="11"/>
        </w:numPr>
        <w:jc w:val="both"/>
        <w:rPr>
          <w:rFonts w:ascii="Calibri" w:hAnsi="Calibri" w:cs="Calibri"/>
          <w:b/>
          <w:bCs/>
        </w:rPr>
      </w:pPr>
      <w:r w:rsidRPr="0086766B">
        <w:rPr>
          <w:rFonts w:ascii="Calibri" w:hAnsi="Calibri" w:cs="Calibri"/>
          <w:b/>
          <w:bCs/>
        </w:rPr>
        <w:t xml:space="preserve">Indicar número de créditos que se desembolsan al mes por </w:t>
      </w:r>
      <w:proofErr w:type="gramStart"/>
      <w:r w:rsidRPr="0086766B">
        <w:rPr>
          <w:rFonts w:ascii="Calibri" w:hAnsi="Calibri" w:cs="Calibri"/>
          <w:b/>
          <w:bCs/>
        </w:rPr>
        <w:t>línea</w:t>
      </w:r>
      <w:proofErr w:type="gramEnd"/>
      <w:r w:rsidRPr="0086766B">
        <w:rPr>
          <w:rFonts w:ascii="Calibri" w:hAnsi="Calibri" w:cs="Calibri"/>
          <w:b/>
          <w:bCs/>
        </w:rPr>
        <w:t xml:space="preserve"> de crédito</w:t>
      </w:r>
      <w:r w:rsidR="00805219" w:rsidRPr="0086766B">
        <w:rPr>
          <w:rFonts w:ascii="Calibri" w:hAnsi="Calibri" w:cs="Calibri"/>
          <w:b/>
          <w:bCs/>
        </w:rPr>
        <w:t>.</w:t>
      </w:r>
    </w:p>
    <w:p w14:paraId="610CB7EB" w14:textId="77777777" w:rsidR="00805219" w:rsidRPr="0086766B" w:rsidRDefault="00805219" w:rsidP="00805219">
      <w:pPr>
        <w:jc w:val="both"/>
        <w:rPr>
          <w:rFonts w:ascii="Calibri" w:hAnsi="Calibri" w:cs="Calibri"/>
        </w:rPr>
      </w:pPr>
    </w:p>
    <w:p w14:paraId="373E8618" w14:textId="47BFA302" w:rsidR="00DE6012" w:rsidRPr="0086766B" w:rsidRDefault="00DE6012" w:rsidP="00DE6012">
      <w:pPr>
        <w:ind w:left="708"/>
        <w:jc w:val="both"/>
        <w:rPr>
          <w:rFonts w:ascii="Calibri" w:hAnsi="Calibri" w:cs="Calibri"/>
        </w:rPr>
      </w:pPr>
      <w:r w:rsidRPr="0086766B">
        <w:rPr>
          <w:rFonts w:ascii="Calibri" w:hAnsi="Calibri" w:cs="Calibri"/>
          <w:b/>
          <w:bCs/>
        </w:rPr>
        <w:t xml:space="preserve">Respuesta: </w:t>
      </w:r>
      <w:r w:rsidR="0002629C" w:rsidRPr="0086766B">
        <w:rPr>
          <w:rFonts w:ascii="Calibri" w:hAnsi="Calibri" w:cs="Calibri"/>
        </w:rPr>
        <w:t xml:space="preserve">A </w:t>
      </w:r>
      <w:proofErr w:type="gramStart"/>
      <w:r w:rsidR="0002629C" w:rsidRPr="0086766B">
        <w:rPr>
          <w:rFonts w:ascii="Calibri" w:hAnsi="Calibri" w:cs="Calibri"/>
        </w:rPr>
        <w:t>continuación</w:t>
      </w:r>
      <w:proofErr w:type="gramEnd"/>
      <w:r w:rsidR="0002629C" w:rsidRPr="0086766B">
        <w:rPr>
          <w:rFonts w:ascii="Calibri" w:hAnsi="Calibri" w:cs="Calibri"/>
        </w:rPr>
        <w:t xml:space="preserve"> la información solicitada desembolsos por mes por línea de crédito en el año 2022 y lo corrido del año 2023.</w:t>
      </w:r>
    </w:p>
    <w:p w14:paraId="788CE09D" w14:textId="77777777" w:rsidR="0002629C" w:rsidRDefault="0002629C" w:rsidP="00DE6012">
      <w:pPr>
        <w:ind w:left="708"/>
        <w:jc w:val="both"/>
        <w:rPr>
          <w:noProof/>
        </w:rPr>
      </w:pPr>
    </w:p>
    <w:p w14:paraId="2870F8B2" w14:textId="6D2D290E" w:rsidR="005879BA" w:rsidRDefault="0002629C" w:rsidP="00DE6012">
      <w:pPr>
        <w:ind w:left="708"/>
        <w:jc w:val="both"/>
        <w:rPr>
          <w:rFonts w:ascii="Calibri" w:hAnsi="Calibri" w:cs="Calibri"/>
          <w:color w:val="FF0000"/>
        </w:rPr>
      </w:pPr>
      <w:r>
        <w:rPr>
          <w:noProof/>
        </w:rPr>
        <w:drawing>
          <wp:inline distT="0" distB="0" distL="0" distR="0" wp14:anchorId="0F547BE6" wp14:editId="16D69851">
            <wp:extent cx="2028926" cy="1932972"/>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40457" cy="1943957"/>
                    </a:xfrm>
                    <a:prstGeom prst="rect">
                      <a:avLst/>
                    </a:prstGeom>
                    <a:noFill/>
                    <a:ln>
                      <a:noFill/>
                    </a:ln>
                  </pic:spPr>
                </pic:pic>
              </a:graphicData>
            </a:graphic>
          </wp:inline>
        </w:drawing>
      </w:r>
      <w:r>
        <w:rPr>
          <w:noProof/>
        </w:rPr>
        <w:tab/>
      </w:r>
      <w:r>
        <w:rPr>
          <w:noProof/>
        </w:rPr>
        <w:tab/>
      </w:r>
      <w:r>
        <w:rPr>
          <w:noProof/>
        </w:rPr>
        <w:drawing>
          <wp:inline distT="0" distB="0" distL="0" distR="0" wp14:anchorId="42263F3E" wp14:editId="55753D2E">
            <wp:extent cx="1979271" cy="1324440"/>
            <wp:effectExtent l="0" t="0" r="254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92083" cy="1333013"/>
                    </a:xfrm>
                    <a:prstGeom prst="rect">
                      <a:avLst/>
                    </a:prstGeom>
                    <a:noFill/>
                    <a:ln>
                      <a:noFill/>
                    </a:ln>
                  </pic:spPr>
                </pic:pic>
              </a:graphicData>
            </a:graphic>
          </wp:inline>
        </w:drawing>
      </w:r>
    </w:p>
    <w:p w14:paraId="0555D61C" w14:textId="77777777" w:rsidR="005879BA" w:rsidRDefault="005879BA" w:rsidP="00DE6012">
      <w:pPr>
        <w:ind w:left="708"/>
        <w:jc w:val="both"/>
        <w:rPr>
          <w:rFonts w:ascii="Calibri" w:hAnsi="Calibri" w:cs="Calibri"/>
          <w:color w:val="FF0000"/>
        </w:rPr>
      </w:pPr>
    </w:p>
    <w:p w14:paraId="5E7DFBD0" w14:textId="0E183F6A" w:rsidR="003011D7" w:rsidRPr="0086766B" w:rsidRDefault="003011D7" w:rsidP="009C6EDB">
      <w:pPr>
        <w:pStyle w:val="Prrafodelista"/>
        <w:numPr>
          <w:ilvl w:val="0"/>
          <w:numId w:val="11"/>
        </w:numPr>
        <w:jc w:val="both"/>
        <w:rPr>
          <w:rFonts w:ascii="Calibri" w:hAnsi="Calibri" w:cs="Calibri"/>
          <w:b/>
          <w:bCs/>
        </w:rPr>
      </w:pPr>
      <w:r w:rsidRPr="0086766B">
        <w:rPr>
          <w:rFonts w:ascii="Calibri" w:hAnsi="Calibri" w:cs="Calibri"/>
          <w:b/>
          <w:bCs/>
        </w:rPr>
        <w:t>Número de reclamos por ramo</w:t>
      </w:r>
      <w:r w:rsidR="00DE6012" w:rsidRPr="0086766B">
        <w:rPr>
          <w:rFonts w:ascii="Calibri" w:hAnsi="Calibri" w:cs="Calibri"/>
          <w:b/>
          <w:bCs/>
        </w:rPr>
        <w:t>.</w:t>
      </w:r>
    </w:p>
    <w:p w14:paraId="37B0BD0D" w14:textId="77777777" w:rsidR="00DE6012" w:rsidRPr="0086766B" w:rsidRDefault="00DE6012" w:rsidP="00DE6012">
      <w:pPr>
        <w:jc w:val="both"/>
        <w:rPr>
          <w:rFonts w:ascii="Calibri" w:hAnsi="Calibri" w:cs="Calibri"/>
        </w:rPr>
      </w:pPr>
    </w:p>
    <w:p w14:paraId="6E30A74E" w14:textId="6016265F" w:rsidR="0002129A" w:rsidRPr="0086766B" w:rsidRDefault="0002129A" w:rsidP="0002129A">
      <w:pPr>
        <w:ind w:left="708"/>
        <w:jc w:val="both"/>
        <w:rPr>
          <w:rFonts w:ascii="Calibri" w:hAnsi="Calibri" w:cs="Calibri"/>
        </w:rPr>
      </w:pPr>
      <w:r w:rsidRPr="0086766B">
        <w:rPr>
          <w:rFonts w:ascii="Calibri" w:hAnsi="Calibri" w:cs="Calibri"/>
          <w:b/>
          <w:bCs/>
        </w:rPr>
        <w:t xml:space="preserve">Respuesta: </w:t>
      </w:r>
      <w:r w:rsidR="003F3E31" w:rsidRPr="0086766B">
        <w:rPr>
          <w:rFonts w:ascii="Calibri" w:hAnsi="Calibri" w:cs="Calibri"/>
        </w:rPr>
        <w:t xml:space="preserve">A </w:t>
      </w:r>
      <w:proofErr w:type="gramStart"/>
      <w:r w:rsidR="003F3E31" w:rsidRPr="0086766B">
        <w:rPr>
          <w:rFonts w:ascii="Calibri" w:hAnsi="Calibri" w:cs="Calibri"/>
        </w:rPr>
        <w:t>continuación</w:t>
      </w:r>
      <w:proofErr w:type="gramEnd"/>
      <w:r w:rsidR="003F3E31" w:rsidRPr="0086766B">
        <w:rPr>
          <w:rFonts w:ascii="Calibri" w:hAnsi="Calibri" w:cs="Calibri"/>
        </w:rPr>
        <w:t xml:space="preserve"> se señala la siniestralidad por ramo, correspondiente a las vigencias 2022 y lo corrido del año 2023.</w:t>
      </w:r>
    </w:p>
    <w:p w14:paraId="546558C8" w14:textId="77777777" w:rsidR="0002129A" w:rsidRDefault="0002129A" w:rsidP="0002129A">
      <w:pPr>
        <w:ind w:left="708"/>
        <w:jc w:val="both"/>
        <w:rPr>
          <w:rFonts w:ascii="Calibri" w:hAnsi="Calibri" w:cs="Calibri"/>
          <w:color w:val="FF0000"/>
        </w:rPr>
      </w:pPr>
    </w:p>
    <w:p w14:paraId="44BD2640" w14:textId="6CFEF558" w:rsidR="00DE6012" w:rsidRDefault="0002129A" w:rsidP="00DE6012">
      <w:pPr>
        <w:ind w:left="708"/>
        <w:jc w:val="both"/>
        <w:rPr>
          <w:rFonts w:ascii="Calibri" w:hAnsi="Calibri" w:cs="Calibri"/>
          <w:color w:val="FF0000"/>
        </w:rPr>
      </w:pPr>
      <w:r w:rsidRPr="0002129A">
        <w:rPr>
          <w:noProof/>
        </w:rPr>
        <w:drawing>
          <wp:inline distT="0" distB="0" distL="0" distR="0" wp14:anchorId="532143B0" wp14:editId="4BFB350A">
            <wp:extent cx="5551093" cy="17600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4003" cy="1767352"/>
                    </a:xfrm>
                    <a:prstGeom prst="rect">
                      <a:avLst/>
                    </a:prstGeom>
                    <a:noFill/>
                    <a:ln>
                      <a:noFill/>
                    </a:ln>
                  </pic:spPr>
                </pic:pic>
              </a:graphicData>
            </a:graphic>
          </wp:inline>
        </w:drawing>
      </w:r>
    </w:p>
    <w:p w14:paraId="2C618029" w14:textId="77777777" w:rsidR="003F3E31" w:rsidRDefault="003F3E31" w:rsidP="00DE6012">
      <w:pPr>
        <w:ind w:left="708"/>
        <w:jc w:val="both"/>
        <w:rPr>
          <w:rFonts w:ascii="Calibri" w:hAnsi="Calibri" w:cs="Calibri"/>
          <w:color w:val="FF0000"/>
        </w:rPr>
      </w:pPr>
    </w:p>
    <w:p w14:paraId="11DD1D01" w14:textId="77777777" w:rsidR="003F3E31" w:rsidRDefault="003F3E31" w:rsidP="00DE6012">
      <w:pPr>
        <w:ind w:left="708"/>
        <w:jc w:val="both"/>
        <w:rPr>
          <w:rFonts w:ascii="Calibri" w:hAnsi="Calibri" w:cs="Calibri"/>
          <w:color w:val="FF0000"/>
        </w:rPr>
      </w:pPr>
    </w:p>
    <w:p w14:paraId="41266BDA" w14:textId="77777777" w:rsidR="003F3E31" w:rsidRDefault="003F3E31" w:rsidP="00DE6012">
      <w:pPr>
        <w:ind w:left="708"/>
        <w:jc w:val="both"/>
        <w:rPr>
          <w:rFonts w:ascii="Calibri" w:hAnsi="Calibri" w:cs="Calibri"/>
          <w:color w:val="FF0000"/>
        </w:rPr>
      </w:pPr>
    </w:p>
    <w:p w14:paraId="16281750" w14:textId="77777777" w:rsidR="003F3E31" w:rsidRDefault="003F3E31" w:rsidP="00DE6012">
      <w:pPr>
        <w:ind w:left="708"/>
        <w:jc w:val="both"/>
        <w:rPr>
          <w:rFonts w:ascii="Calibri" w:hAnsi="Calibri" w:cs="Calibri"/>
          <w:color w:val="FF0000"/>
        </w:rPr>
      </w:pPr>
    </w:p>
    <w:p w14:paraId="486E939C" w14:textId="77777777" w:rsidR="003F3E31" w:rsidRDefault="003F3E31" w:rsidP="00DE6012">
      <w:pPr>
        <w:ind w:left="708"/>
        <w:jc w:val="both"/>
        <w:rPr>
          <w:rFonts w:ascii="Calibri" w:hAnsi="Calibri" w:cs="Calibri"/>
          <w:color w:val="FF0000"/>
        </w:rPr>
      </w:pPr>
    </w:p>
    <w:p w14:paraId="4083520B" w14:textId="02634ACF" w:rsidR="003F3E31" w:rsidRPr="00DE6012" w:rsidRDefault="003F3E31" w:rsidP="00DE6012">
      <w:pPr>
        <w:ind w:left="708"/>
        <w:jc w:val="both"/>
        <w:rPr>
          <w:rFonts w:ascii="Calibri" w:hAnsi="Calibri" w:cs="Calibri"/>
          <w:color w:val="FF0000"/>
        </w:rPr>
      </w:pPr>
      <w:r w:rsidRPr="003F3E31">
        <w:rPr>
          <w:noProof/>
        </w:rPr>
        <w:lastRenderedPageBreak/>
        <w:drawing>
          <wp:inline distT="0" distB="0" distL="0" distR="0" wp14:anchorId="08FD2782" wp14:editId="4CA4FEDA">
            <wp:extent cx="5338404" cy="2105863"/>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4963" cy="2108450"/>
                    </a:xfrm>
                    <a:prstGeom prst="rect">
                      <a:avLst/>
                    </a:prstGeom>
                    <a:noFill/>
                    <a:ln>
                      <a:noFill/>
                    </a:ln>
                  </pic:spPr>
                </pic:pic>
              </a:graphicData>
            </a:graphic>
          </wp:inline>
        </w:drawing>
      </w:r>
    </w:p>
    <w:p w14:paraId="22324F4E" w14:textId="77777777" w:rsidR="003011D7" w:rsidRPr="003B0FA1" w:rsidRDefault="003011D7" w:rsidP="003011D7">
      <w:pPr>
        <w:ind w:firstLine="708"/>
        <w:jc w:val="both"/>
        <w:rPr>
          <w:rFonts w:ascii="Calibri" w:hAnsi="Calibri" w:cs="Calibri"/>
          <w:color w:val="FF0000"/>
        </w:rPr>
      </w:pPr>
    </w:p>
    <w:p w14:paraId="305509C7" w14:textId="77777777" w:rsidR="009C6EDB" w:rsidRDefault="009C6EDB" w:rsidP="003011D7">
      <w:pPr>
        <w:ind w:firstLine="708"/>
        <w:jc w:val="both"/>
        <w:rPr>
          <w:rFonts w:ascii="Calibri" w:hAnsi="Calibri" w:cs="Calibri"/>
          <w:color w:val="FF0000"/>
        </w:rPr>
      </w:pPr>
    </w:p>
    <w:p w14:paraId="7F1916A9" w14:textId="3F00202D" w:rsidR="003011D7" w:rsidRPr="0086766B" w:rsidRDefault="003011D7" w:rsidP="009C6EDB">
      <w:pPr>
        <w:pStyle w:val="Prrafodelista"/>
        <w:numPr>
          <w:ilvl w:val="0"/>
          <w:numId w:val="11"/>
        </w:numPr>
        <w:jc w:val="both"/>
        <w:rPr>
          <w:rFonts w:ascii="Calibri" w:hAnsi="Calibri" w:cs="Calibri"/>
          <w:b/>
          <w:bCs/>
        </w:rPr>
      </w:pPr>
      <w:r w:rsidRPr="0086766B">
        <w:rPr>
          <w:rFonts w:ascii="Calibri" w:hAnsi="Calibri" w:cs="Calibri"/>
          <w:b/>
          <w:bCs/>
        </w:rPr>
        <w:t>Nombre de miembros de J</w:t>
      </w:r>
      <w:r w:rsidR="0077584E" w:rsidRPr="0086766B">
        <w:rPr>
          <w:rFonts w:ascii="Calibri" w:hAnsi="Calibri" w:cs="Calibri"/>
          <w:b/>
          <w:bCs/>
        </w:rPr>
        <w:t xml:space="preserve">unta </w:t>
      </w:r>
      <w:r w:rsidRPr="0086766B">
        <w:rPr>
          <w:rFonts w:ascii="Calibri" w:hAnsi="Calibri" w:cs="Calibri"/>
          <w:b/>
          <w:bCs/>
        </w:rPr>
        <w:t>D</w:t>
      </w:r>
      <w:r w:rsidR="0077584E" w:rsidRPr="0086766B">
        <w:rPr>
          <w:rFonts w:ascii="Calibri" w:hAnsi="Calibri" w:cs="Calibri"/>
          <w:b/>
          <w:bCs/>
        </w:rPr>
        <w:t>irectiva</w:t>
      </w:r>
      <w:r w:rsidRPr="0086766B">
        <w:rPr>
          <w:rFonts w:ascii="Calibri" w:hAnsi="Calibri" w:cs="Calibri"/>
          <w:b/>
          <w:bCs/>
        </w:rPr>
        <w:t xml:space="preserve">, representantes legales y funcionarios del comité evaluador para verificar causales de inhabilidades, </w:t>
      </w:r>
      <w:r w:rsidR="0077584E" w:rsidRPr="0086766B">
        <w:rPr>
          <w:rFonts w:ascii="Calibri" w:hAnsi="Calibri" w:cs="Calibri"/>
          <w:b/>
          <w:bCs/>
        </w:rPr>
        <w:t>incompatibilidades</w:t>
      </w:r>
      <w:r w:rsidRPr="0086766B">
        <w:rPr>
          <w:rFonts w:ascii="Calibri" w:hAnsi="Calibri" w:cs="Calibri"/>
          <w:b/>
          <w:bCs/>
        </w:rPr>
        <w:t xml:space="preserve"> y conflictos de interés</w:t>
      </w:r>
      <w:r w:rsidR="0077584E" w:rsidRPr="0086766B">
        <w:rPr>
          <w:rFonts w:ascii="Calibri" w:hAnsi="Calibri" w:cs="Calibri"/>
          <w:b/>
          <w:bCs/>
        </w:rPr>
        <w:t>.</w:t>
      </w:r>
    </w:p>
    <w:p w14:paraId="474096FE" w14:textId="77777777" w:rsidR="0077584E" w:rsidRPr="0086766B" w:rsidRDefault="0077584E" w:rsidP="0077584E">
      <w:pPr>
        <w:widowControl w:val="0"/>
        <w:autoSpaceDE w:val="0"/>
        <w:autoSpaceDN w:val="0"/>
        <w:ind w:left="426" w:right="126"/>
        <w:jc w:val="both"/>
        <w:rPr>
          <w:rFonts w:cstheme="minorHAnsi"/>
          <w:b/>
          <w:bCs/>
          <w:sz w:val="20"/>
          <w:szCs w:val="20"/>
        </w:rPr>
      </w:pPr>
    </w:p>
    <w:p w14:paraId="193D8F18" w14:textId="6D45F893" w:rsidR="0077584E" w:rsidRPr="0086766B" w:rsidRDefault="0077584E" w:rsidP="002C2DB8">
      <w:pPr>
        <w:widowControl w:val="0"/>
        <w:autoSpaceDE w:val="0"/>
        <w:autoSpaceDN w:val="0"/>
        <w:ind w:left="708" w:right="126"/>
        <w:jc w:val="both"/>
        <w:rPr>
          <w:rFonts w:cstheme="minorHAnsi"/>
        </w:rPr>
      </w:pPr>
      <w:r w:rsidRPr="0086766B">
        <w:rPr>
          <w:rFonts w:cstheme="minorHAnsi"/>
          <w:b/>
          <w:bCs/>
        </w:rPr>
        <w:t>Respuesta:</w:t>
      </w:r>
      <w:r w:rsidRPr="0086766B">
        <w:rPr>
          <w:rFonts w:cstheme="minorHAnsi"/>
        </w:rPr>
        <w:t xml:space="preserve"> En el siguiente enlace podrán consultar el nombre de los miembros de la Junta Directiva y directivos de Bancóldex:</w:t>
      </w:r>
    </w:p>
    <w:p w14:paraId="69A74410" w14:textId="77777777" w:rsidR="0077584E" w:rsidRPr="0086766B" w:rsidRDefault="0077584E" w:rsidP="0077584E">
      <w:pPr>
        <w:widowControl w:val="0"/>
        <w:autoSpaceDE w:val="0"/>
        <w:autoSpaceDN w:val="0"/>
        <w:ind w:left="426" w:right="126"/>
        <w:jc w:val="both"/>
        <w:rPr>
          <w:rFonts w:cstheme="minorHAnsi"/>
        </w:rPr>
      </w:pPr>
    </w:p>
    <w:p w14:paraId="50EB0A6E" w14:textId="1F37EFDD" w:rsidR="0077584E" w:rsidRPr="0086766B" w:rsidRDefault="00000000" w:rsidP="002C2DB8">
      <w:pPr>
        <w:widowControl w:val="0"/>
        <w:autoSpaceDE w:val="0"/>
        <w:autoSpaceDN w:val="0"/>
        <w:ind w:right="126" w:firstLine="708"/>
        <w:jc w:val="both"/>
        <w:rPr>
          <w:rFonts w:cstheme="minorHAnsi"/>
        </w:rPr>
      </w:pPr>
      <w:hyperlink r:id="rId14" w:history="1">
        <w:r w:rsidR="002C2DB8" w:rsidRPr="0086766B">
          <w:rPr>
            <w:rStyle w:val="Hipervnculo"/>
            <w:rFonts w:cstheme="minorHAnsi"/>
            <w:color w:val="auto"/>
          </w:rPr>
          <w:t>https://www.bancoldex.com/sobre-bancoldex/quienes-somos/nuestro-equipo-2178</w:t>
        </w:r>
      </w:hyperlink>
      <w:r w:rsidR="0077584E" w:rsidRPr="0086766B">
        <w:rPr>
          <w:rFonts w:cstheme="minorHAnsi"/>
        </w:rPr>
        <w:t xml:space="preserve"> </w:t>
      </w:r>
    </w:p>
    <w:p w14:paraId="63FBF806" w14:textId="77777777" w:rsidR="0077584E" w:rsidRPr="0086766B" w:rsidRDefault="0077584E" w:rsidP="002C2DB8">
      <w:pPr>
        <w:widowControl w:val="0"/>
        <w:autoSpaceDE w:val="0"/>
        <w:autoSpaceDN w:val="0"/>
        <w:ind w:right="126"/>
        <w:jc w:val="both"/>
        <w:rPr>
          <w:rFonts w:cstheme="minorHAnsi"/>
        </w:rPr>
      </w:pPr>
    </w:p>
    <w:p w14:paraId="5466E4C1" w14:textId="18C6A83E" w:rsidR="0077584E" w:rsidRPr="0086766B" w:rsidRDefault="00000000" w:rsidP="002C2DB8">
      <w:pPr>
        <w:widowControl w:val="0"/>
        <w:autoSpaceDE w:val="0"/>
        <w:autoSpaceDN w:val="0"/>
        <w:ind w:left="708" w:right="126"/>
        <w:jc w:val="both"/>
        <w:rPr>
          <w:rFonts w:eastAsia="Arial MT" w:cstheme="minorHAnsi"/>
          <w:u w:val="single"/>
          <w:bdr w:val="none" w:sz="0" w:space="0" w:color="auto" w:frame="1"/>
          <w:shd w:val="clear" w:color="auto" w:fill="FFFFFF"/>
          <w:lang w:val="es-ES"/>
        </w:rPr>
      </w:pPr>
      <w:hyperlink r:id="rId15" w:history="1">
        <w:r w:rsidR="002C2DB8" w:rsidRPr="0086766B">
          <w:rPr>
            <w:rStyle w:val="Hipervnculo"/>
            <w:rFonts w:eastAsia="Arial MT" w:cstheme="minorHAnsi"/>
            <w:color w:val="auto"/>
            <w:bdr w:val="none" w:sz="0" w:space="0" w:color="auto" w:frame="1"/>
            <w:shd w:val="clear" w:color="auto" w:fill="FFFFFF"/>
            <w:lang w:val="es-ES"/>
          </w:rPr>
          <w:t>https://www.bancoldex.com/sobre-bancoldex/quienes-somos/informacion-de-interes-para-accionistas-e-inversionistas/junta-directiva-2172</w:t>
        </w:r>
      </w:hyperlink>
    </w:p>
    <w:p w14:paraId="0A62B382" w14:textId="77777777" w:rsidR="0077584E" w:rsidRPr="0086766B" w:rsidRDefault="0077584E" w:rsidP="0077584E">
      <w:pPr>
        <w:widowControl w:val="0"/>
        <w:autoSpaceDE w:val="0"/>
        <w:autoSpaceDN w:val="0"/>
        <w:ind w:left="426" w:right="126"/>
        <w:jc w:val="both"/>
        <w:rPr>
          <w:rFonts w:eastAsia="Arial MT" w:cstheme="minorHAnsi"/>
          <w:u w:val="single"/>
          <w:bdr w:val="none" w:sz="0" w:space="0" w:color="auto" w:frame="1"/>
          <w:shd w:val="clear" w:color="auto" w:fill="FFFFFF"/>
          <w:lang w:val="es-ES"/>
        </w:rPr>
      </w:pPr>
    </w:p>
    <w:p w14:paraId="078D2B37" w14:textId="77777777" w:rsidR="0077584E" w:rsidRPr="0086766B" w:rsidRDefault="0077584E" w:rsidP="002C2DB8">
      <w:pPr>
        <w:widowControl w:val="0"/>
        <w:autoSpaceDE w:val="0"/>
        <w:autoSpaceDN w:val="0"/>
        <w:ind w:left="426" w:right="126" w:firstLine="282"/>
        <w:jc w:val="both"/>
        <w:rPr>
          <w:rFonts w:cstheme="minorHAnsi"/>
        </w:rPr>
      </w:pPr>
      <w:r w:rsidRPr="0086766B">
        <w:rPr>
          <w:rFonts w:cstheme="minorHAnsi"/>
        </w:rPr>
        <w:t>No se ha conformado un comité evaluador para este proceso.</w:t>
      </w:r>
    </w:p>
    <w:p w14:paraId="00AA0767" w14:textId="77777777" w:rsidR="009C6EDB" w:rsidRPr="0086766B" w:rsidRDefault="009C6EDB" w:rsidP="003011D7">
      <w:pPr>
        <w:ind w:firstLine="708"/>
        <w:jc w:val="both"/>
        <w:rPr>
          <w:rFonts w:ascii="Calibri" w:hAnsi="Calibri" w:cs="Calibri"/>
          <w:b/>
          <w:bCs/>
        </w:rPr>
      </w:pPr>
    </w:p>
    <w:p w14:paraId="5F023267" w14:textId="375A1916" w:rsidR="003011D7" w:rsidRPr="0086766B" w:rsidRDefault="00290D00" w:rsidP="009C6EDB">
      <w:pPr>
        <w:pStyle w:val="Prrafodelista"/>
        <w:numPr>
          <w:ilvl w:val="0"/>
          <w:numId w:val="11"/>
        </w:numPr>
        <w:jc w:val="both"/>
        <w:rPr>
          <w:rFonts w:ascii="Calibri" w:hAnsi="Calibri" w:cs="Calibri"/>
          <w:b/>
          <w:bCs/>
        </w:rPr>
      </w:pPr>
      <w:r w:rsidRPr="0086766B">
        <w:rPr>
          <w:rFonts w:ascii="Calibri" w:hAnsi="Calibri" w:cs="Calibri"/>
          <w:b/>
          <w:bCs/>
        </w:rPr>
        <w:t xml:space="preserve">Con el fin de delimitar las obligaciones de las partes, solicitan incluir en la minuta de contrato </w:t>
      </w:r>
      <w:r w:rsidR="00ED044B" w:rsidRPr="0086766B">
        <w:rPr>
          <w:rFonts w:ascii="Calibri" w:hAnsi="Calibri" w:cs="Calibri"/>
          <w:b/>
          <w:bCs/>
        </w:rPr>
        <w:t xml:space="preserve">de corretaje </w:t>
      </w:r>
      <w:r w:rsidR="003011D7" w:rsidRPr="0086766B">
        <w:rPr>
          <w:rFonts w:ascii="Calibri" w:hAnsi="Calibri" w:cs="Calibri"/>
          <w:b/>
          <w:bCs/>
        </w:rPr>
        <w:t>una serie de cláusulas</w:t>
      </w:r>
      <w:r w:rsidRPr="0086766B">
        <w:rPr>
          <w:rFonts w:ascii="Calibri" w:hAnsi="Calibri" w:cs="Calibri"/>
          <w:b/>
          <w:bCs/>
        </w:rPr>
        <w:t xml:space="preserve"> corporativas para dar cumplimiento a requerimientos de la casa matriz.</w:t>
      </w:r>
      <w:r w:rsidR="003011D7" w:rsidRPr="0086766B">
        <w:rPr>
          <w:rFonts w:ascii="Calibri" w:hAnsi="Calibri" w:cs="Calibri"/>
          <w:b/>
          <w:bCs/>
        </w:rPr>
        <w:t xml:space="preserve"> </w:t>
      </w:r>
    </w:p>
    <w:p w14:paraId="72548D41" w14:textId="77777777" w:rsidR="003011D7" w:rsidRPr="0086766B" w:rsidRDefault="003011D7" w:rsidP="003011D7">
      <w:pPr>
        <w:ind w:firstLine="708"/>
        <w:jc w:val="both"/>
        <w:rPr>
          <w:rFonts w:ascii="Calibri" w:hAnsi="Calibri" w:cs="Calibri"/>
        </w:rPr>
      </w:pPr>
    </w:p>
    <w:p w14:paraId="515AD704" w14:textId="6A21C11F" w:rsidR="00E35A1F" w:rsidRPr="0086766B" w:rsidRDefault="000C07D7" w:rsidP="00E35A1F">
      <w:pPr>
        <w:pStyle w:val="Textoindependiente"/>
        <w:spacing w:after="0"/>
        <w:ind w:left="708"/>
        <w:jc w:val="both"/>
        <w:rPr>
          <w:rFonts w:eastAsia="Arial MT" w:cstheme="minorHAnsi"/>
        </w:rPr>
      </w:pPr>
      <w:r w:rsidRPr="0086766B">
        <w:rPr>
          <w:rFonts w:cstheme="minorHAnsi"/>
          <w:b/>
          <w:bCs/>
        </w:rPr>
        <w:t>Respuesta:</w:t>
      </w:r>
      <w:r w:rsidR="00E35A1F" w:rsidRPr="0086766B">
        <w:rPr>
          <w:rFonts w:eastAsia="Arial MT" w:cstheme="minorHAnsi"/>
        </w:rPr>
        <w:t xml:space="preserve"> Hacen parte del contrato, los términos de referencia, la Oferta, las pólizas y los demás documentos que, a juicio del Banco se consideren pertinentes.</w:t>
      </w:r>
    </w:p>
    <w:p w14:paraId="24F799C2" w14:textId="77777777" w:rsidR="00E35A1F" w:rsidRPr="0086766B" w:rsidRDefault="00E35A1F" w:rsidP="00E35A1F">
      <w:pPr>
        <w:widowControl w:val="0"/>
        <w:autoSpaceDE w:val="0"/>
        <w:autoSpaceDN w:val="0"/>
        <w:ind w:left="426"/>
        <w:jc w:val="both"/>
        <w:rPr>
          <w:rFonts w:eastAsia="Arial MT" w:cstheme="minorHAnsi"/>
        </w:rPr>
      </w:pPr>
    </w:p>
    <w:p w14:paraId="49D27121" w14:textId="77777777" w:rsidR="00E35A1F" w:rsidRPr="0086766B" w:rsidRDefault="00E35A1F" w:rsidP="00E35A1F">
      <w:pPr>
        <w:widowControl w:val="0"/>
        <w:autoSpaceDE w:val="0"/>
        <w:autoSpaceDN w:val="0"/>
        <w:ind w:left="708"/>
        <w:jc w:val="both"/>
        <w:rPr>
          <w:rFonts w:eastAsia="Arial MT" w:cstheme="minorHAnsi"/>
        </w:rPr>
      </w:pPr>
      <w:r w:rsidRPr="0086766B">
        <w:rPr>
          <w:rFonts w:eastAsia="Arial MT" w:cstheme="minorHAnsi"/>
          <w:lang w:val="es-ES"/>
        </w:rPr>
        <w:t>El proceso de invitación termina con la aceptación por parte del Banco de la Oferta. A partir de ese momento, los términos de referencia y la Oferta presentada por el Oferente seleccionado constituirán el contrato sin que sea requerido la suscripción de un contrato distinto.</w:t>
      </w:r>
    </w:p>
    <w:p w14:paraId="294AEE09" w14:textId="77777777" w:rsidR="00E35A1F" w:rsidRPr="0086766B" w:rsidRDefault="00E35A1F" w:rsidP="00E35A1F">
      <w:pPr>
        <w:widowControl w:val="0"/>
        <w:autoSpaceDE w:val="0"/>
        <w:autoSpaceDN w:val="0"/>
        <w:ind w:right="123"/>
        <w:jc w:val="both"/>
        <w:rPr>
          <w:rFonts w:eastAsia="Arial MT" w:cstheme="minorHAnsi"/>
          <w:lang w:val="es-ES"/>
        </w:rPr>
      </w:pPr>
      <w:r w:rsidRPr="0086766B">
        <w:rPr>
          <w:rFonts w:eastAsia="Arial MT" w:cstheme="minorHAnsi"/>
          <w:lang w:val="es-ES"/>
        </w:rPr>
        <w:t xml:space="preserve"> </w:t>
      </w:r>
    </w:p>
    <w:p w14:paraId="3A9A8A17" w14:textId="77777777" w:rsidR="00E35A1F" w:rsidRPr="0086766B" w:rsidRDefault="00E35A1F" w:rsidP="00E35A1F">
      <w:pPr>
        <w:widowControl w:val="0"/>
        <w:autoSpaceDE w:val="0"/>
        <w:autoSpaceDN w:val="0"/>
        <w:ind w:left="708" w:right="123"/>
        <w:jc w:val="both"/>
        <w:rPr>
          <w:rFonts w:eastAsia="Arial MT" w:cstheme="minorHAnsi"/>
          <w:lang w:val="es-ES"/>
        </w:rPr>
      </w:pPr>
      <w:r w:rsidRPr="0086766B">
        <w:rPr>
          <w:rFonts w:eastAsia="Arial MT" w:cstheme="minorHAnsi"/>
          <w:lang w:val="es-ES"/>
        </w:rPr>
        <w:t>Se determinará con el corredor seleccionado la necesidad de suscribir un anexo adicional o la necesidad de suscribir una minuta.</w:t>
      </w:r>
    </w:p>
    <w:p w14:paraId="41892405" w14:textId="55B05E62" w:rsidR="000C07D7" w:rsidRPr="00E35A1F" w:rsidRDefault="000C07D7" w:rsidP="00E35A1F">
      <w:pPr>
        <w:ind w:firstLine="708"/>
        <w:jc w:val="both"/>
        <w:rPr>
          <w:rFonts w:ascii="Calibri" w:hAnsi="Calibri" w:cs="Calibri"/>
          <w:color w:val="FF0000"/>
        </w:rPr>
      </w:pPr>
    </w:p>
    <w:p w14:paraId="5DE0D4A8" w14:textId="3E1529F1" w:rsidR="00ED044B" w:rsidRPr="0086766B" w:rsidRDefault="00ED044B" w:rsidP="00ED044B">
      <w:pPr>
        <w:pStyle w:val="Prrafodelista"/>
        <w:numPr>
          <w:ilvl w:val="0"/>
          <w:numId w:val="11"/>
        </w:numPr>
        <w:jc w:val="both"/>
        <w:rPr>
          <w:rFonts w:ascii="Calibri" w:hAnsi="Calibri" w:cs="Calibri"/>
          <w:b/>
          <w:bCs/>
        </w:rPr>
      </w:pPr>
      <w:r w:rsidRPr="0086766B">
        <w:rPr>
          <w:rFonts w:ascii="Calibri" w:hAnsi="Calibri" w:cs="Calibri"/>
          <w:b/>
          <w:bCs/>
        </w:rPr>
        <w:lastRenderedPageBreak/>
        <w:t xml:space="preserve">Solicitan incluir en la minuta de contrato de corretaje una cláusula relacionada con la protección de información y datos personales. </w:t>
      </w:r>
    </w:p>
    <w:p w14:paraId="0284096D" w14:textId="77777777" w:rsidR="000C07D7" w:rsidRPr="0086766B" w:rsidRDefault="000C07D7" w:rsidP="003011D7">
      <w:pPr>
        <w:ind w:firstLine="708"/>
        <w:jc w:val="both"/>
        <w:rPr>
          <w:rFonts w:ascii="Calibri" w:hAnsi="Calibri" w:cs="Calibri"/>
        </w:rPr>
      </w:pPr>
    </w:p>
    <w:p w14:paraId="242C44D4" w14:textId="77777777" w:rsidR="00ED044B" w:rsidRPr="0086766B" w:rsidRDefault="00ED044B" w:rsidP="00ED044B">
      <w:pPr>
        <w:pStyle w:val="Textoindependiente"/>
        <w:spacing w:after="0"/>
        <w:ind w:left="708"/>
        <w:jc w:val="both"/>
        <w:rPr>
          <w:rFonts w:eastAsia="Arial MT" w:cstheme="minorHAnsi"/>
        </w:rPr>
      </w:pPr>
      <w:r w:rsidRPr="0086766B">
        <w:rPr>
          <w:rFonts w:cstheme="minorHAnsi"/>
          <w:b/>
          <w:bCs/>
        </w:rPr>
        <w:t>Respuesta:</w:t>
      </w:r>
      <w:r w:rsidRPr="0086766B">
        <w:rPr>
          <w:rFonts w:eastAsia="Arial MT" w:cstheme="minorHAnsi"/>
        </w:rPr>
        <w:t xml:space="preserve"> Hacen parte del contrato, los términos de referencia, la Oferta, las pólizas y los demás documentos que, a juicio del Banco se consideren pertinentes.</w:t>
      </w:r>
    </w:p>
    <w:p w14:paraId="515942E5" w14:textId="77777777" w:rsidR="00ED044B" w:rsidRPr="0086766B" w:rsidRDefault="00ED044B" w:rsidP="00ED044B">
      <w:pPr>
        <w:widowControl w:val="0"/>
        <w:autoSpaceDE w:val="0"/>
        <w:autoSpaceDN w:val="0"/>
        <w:ind w:left="426"/>
        <w:jc w:val="both"/>
        <w:rPr>
          <w:rFonts w:eastAsia="Arial MT" w:cstheme="minorHAnsi"/>
        </w:rPr>
      </w:pPr>
    </w:p>
    <w:p w14:paraId="686828C6" w14:textId="77777777" w:rsidR="00ED044B" w:rsidRPr="0086766B" w:rsidRDefault="00ED044B" w:rsidP="00ED044B">
      <w:pPr>
        <w:widowControl w:val="0"/>
        <w:autoSpaceDE w:val="0"/>
        <w:autoSpaceDN w:val="0"/>
        <w:ind w:left="708"/>
        <w:jc w:val="both"/>
        <w:rPr>
          <w:rFonts w:eastAsia="Arial MT" w:cstheme="minorHAnsi"/>
        </w:rPr>
      </w:pPr>
      <w:r w:rsidRPr="0086766B">
        <w:rPr>
          <w:rFonts w:eastAsia="Arial MT" w:cstheme="minorHAnsi"/>
          <w:lang w:val="es-ES"/>
        </w:rPr>
        <w:t>El proceso de invitación termina con la aceptación por parte del Banco de la Oferta. A partir de ese momento, los términos de referencia y la Oferta presentada por el Oferente seleccionado constituirán el contrato sin que sea requerido la suscripción de un contrato distinto.</w:t>
      </w:r>
    </w:p>
    <w:p w14:paraId="7EF12F1C" w14:textId="77777777" w:rsidR="00ED044B" w:rsidRPr="0086766B" w:rsidRDefault="00ED044B" w:rsidP="00ED044B">
      <w:pPr>
        <w:widowControl w:val="0"/>
        <w:autoSpaceDE w:val="0"/>
        <w:autoSpaceDN w:val="0"/>
        <w:ind w:right="123"/>
        <w:jc w:val="both"/>
        <w:rPr>
          <w:rFonts w:eastAsia="Arial MT" w:cstheme="minorHAnsi"/>
          <w:lang w:val="es-ES"/>
        </w:rPr>
      </w:pPr>
      <w:r w:rsidRPr="0086766B">
        <w:rPr>
          <w:rFonts w:eastAsia="Arial MT" w:cstheme="minorHAnsi"/>
          <w:lang w:val="es-ES"/>
        </w:rPr>
        <w:t xml:space="preserve"> </w:t>
      </w:r>
    </w:p>
    <w:p w14:paraId="05A936B1" w14:textId="77777777" w:rsidR="00ED044B" w:rsidRPr="0086766B" w:rsidRDefault="00ED044B" w:rsidP="00ED044B">
      <w:pPr>
        <w:widowControl w:val="0"/>
        <w:autoSpaceDE w:val="0"/>
        <w:autoSpaceDN w:val="0"/>
        <w:ind w:left="708" w:right="123"/>
        <w:jc w:val="both"/>
        <w:rPr>
          <w:rFonts w:eastAsia="Arial MT" w:cstheme="minorHAnsi"/>
          <w:lang w:val="es-ES"/>
        </w:rPr>
      </w:pPr>
      <w:r w:rsidRPr="0086766B">
        <w:rPr>
          <w:rFonts w:eastAsia="Arial MT" w:cstheme="minorHAnsi"/>
          <w:lang w:val="es-ES"/>
        </w:rPr>
        <w:t>Se determinará con el corredor seleccionado la necesidad de suscribir un anexo adicional o la necesidad de suscribir una minuta.</w:t>
      </w:r>
    </w:p>
    <w:p w14:paraId="5C0F594B" w14:textId="77777777" w:rsidR="009C6EDB" w:rsidRPr="000C07D7" w:rsidRDefault="009C6EDB" w:rsidP="003011D7">
      <w:pPr>
        <w:ind w:firstLine="708"/>
        <w:jc w:val="both"/>
        <w:rPr>
          <w:rFonts w:ascii="Calibri" w:hAnsi="Calibri" w:cs="Calibri"/>
          <w:color w:val="FF0000"/>
        </w:rPr>
      </w:pPr>
    </w:p>
    <w:p w14:paraId="717EC5AD" w14:textId="280BD7A2" w:rsidR="005F73EE" w:rsidRPr="0086766B" w:rsidRDefault="00BE7BA6" w:rsidP="009C6EDB">
      <w:pPr>
        <w:pStyle w:val="Prrafodelista"/>
        <w:numPr>
          <w:ilvl w:val="0"/>
          <w:numId w:val="11"/>
        </w:numPr>
        <w:jc w:val="both"/>
        <w:rPr>
          <w:rFonts w:ascii="Calibri" w:hAnsi="Calibri" w:cs="Calibri"/>
          <w:b/>
          <w:bCs/>
        </w:rPr>
      </w:pPr>
      <w:r w:rsidRPr="0086766B">
        <w:rPr>
          <w:rFonts w:ascii="Calibri" w:hAnsi="Calibri" w:cs="Calibri"/>
          <w:b/>
          <w:bCs/>
        </w:rPr>
        <w:t>Solicitan i</w:t>
      </w:r>
      <w:r w:rsidR="003011D7" w:rsidRPr="0086766B">
        <w:rPr>
          <w:rFonts w:ascii="Calibri" w:hAnsi="Calibri" w:cs="Calibri"/>
          <w:b/>
          <w:bCs/>
        </w:rPr>
        <w:t xml:space="preserve">ncluir un anexo al contrato de corretaje relacionado con la </w:t>
      </w:r>
      <w:r w:rsidR="009C6EDB" w:rsidRPr="0086766B">
        <w:rPr>
          <w:rFonts w:ascii="Calibri" w:hAnsi="Calibri" w:cs="Calibri"/>
          <w:b/>
          <w:bCs/>
        </w:rPr>
        <w:t>Unidad</w:t>
      </w:r>
      <w:r w:rsidR="003011D7" w:rsidRPr="0086766B">
        <w:rPr>
          <w:rFonts w:ascii="Calibri" w:hAnsi="Calibri" w:cs="Calibri"/>
          <w:b/>
          <w:bCs/>
        </w:rPr>
        <w:t xml:space="preserve"> </w:t>
      </w:r>
      <w:r w:rsidR="009C6EDB" w:rsidRPr="0086766B">
        <w:rPr>
          <w:rFonts w:ascii="Calibri" w:hAnsi="Calibri" w:cs="Calibri"/>
          <w:b/>
          <w:bCs/>
        </w:rPr>
        <w:t>Externa</w:t>
      </w:r>
      <w:r w:rsidR="003011D7" w:rsidRPr="0086766B">
        <w:rPr>
          <w:rFonts w:ascii="Calibri" w:hAnsi="Calibri" w:cs="Calibri"/>
          <w:b/>
          <w:bCs/>
        </w:rPr>
        <w:t xml:space="preserve"> de Apoyo</w:t>
      </w:r>
    </w:p>
    <w:p w14:paraId="6CBC9D17" w14:textId="77777777" w:rsidR="005F73EE" w:rsidRPr="0086766B" w:rsidRDefault="005F73EE" w:rsidP="008A7E17">
      <w:pPr>
        <w:ind w:firstLine="708"/>
        <w:jc w:val="both"/>
        <w:rPr>
          <w:rFonts w:ascii="Calibri" w:hAnsi="Calibri" w:cs="Calibri"/>
        </w:rPr>
      </w:pPr>
    </w:p>
    <w:p w14:paraId="47A3DEF8" w14:textId="77777777" w:rsidR="00ED044B" w:rsidRPr="0086766B" w:rsidRDefault="00ED044B" w:rsidP="00ED044B">
      <w:pPr>
        <w:pStyle w:val="Textoindependiente"/>
        <w:spacing w:after="0"/>
        <w:ind w:left="708"/>
        <w:jc w:val="both"/>
        <w:rPr>
          <w:rFonts w:eastAsia="Arial MT" w:cstheme="minorHAnsi"/>
        </w:rPr>
      </w:pPr>
      <w:bookmarkStart w:id="7" w:name="_Hlk143084111"/>
      <w:r w:rsidRPr="0086766B">
        <w:rPr>
          <w:rFonts w:cstheme="minorHAnsi"/>
          <w:b/>
          <w:bCs/>
        </w:rPr>
        <w:t>Respuesta:</w:t>
      </w:r>
      <w:r w:rsidRPr="0086766B">
        <w:rPr>
          <w:rFonts w:eastAsia="Arial MT" w:cstheme="minorHAnsi"/>
        </w:rPr>
        <w:t xml:space="preserve"> </w:t>
      </w:r>
      <w:bookmarkEnd w:id="7"/>
      <w:r w:rsidRPr="0086766B">
        <w:rPr>
          <w:rFonts w:eastAsia="Arial MT" w:cstheme="minorHAnsi"/>
        </w:rPr>
        <w:t>Hacen parte del contrato, los términos de referencia, la Oferta, las pólizas y los demás documentos que, a juicio del Banco se consideren pertinentes.</w:t>
      </w:r>
    </w:p>
    <w:p w14:paraId="74ADB28C" w14:textId="77777777" w:rsidR="00ED044B" w:rsidRPr="0086766B" w:rsidRDefault="00ED044B" w:rsidP="00ED044B">
      <w:pPr>
        <w:widowControl w:val="0"/>
        <w:autoSpaceDE w:val="0"/>
        <w:autoSpaceDN w:val="0"/>
        <w:ind w:left="426"/>
        <w:jc w:val="both"/>
        <w:rPr>
          <w:rFonts w:eastAsia="Arial MT" w:cstheme="minorHAnsi"/>
        </w:rPr>
      </w:pPr>
    </w:p>
    <w:p w14:paraId="46A798A0" w14:textId="77777777" w:rsidR="00ED044B" w:rsidRPr="0086766B" w:rsidRDefault="00ED044B" w:rsidP="00ED044B">
      <w:pPr>
        <w:widowControl w:val="0"/>
        <w:autoSpaceDE w:val="0"/>
        <w:autoSpaceDN w:val="0"/>
        <w:ind w:left="708"/>
        <w:jc w:val="both"/>
        <w:rPr>
          <w:rFonts w:eastAsia="Arial MT" w:cstheme="minorHAnsi"/>
        </w:rPr>
      </w:pPr>
      <w:r w:rsidRPr="0086766B">
        <w:rPr>
          <w:rFonts w:eastAsia="Arial MT" w:cstheme="minorHAnsi"/>
          <w:lang w:val="es-ES"/>
        </w:rPr>
        <w:t>El proceso de invitación termina con la aceptación por parte del Banco de la Oferta. A partir de ese momento, los términos de referencia y la Oferta presentada por el Oferente seleccionado constituirán el contrato sin que sea requerido la suscripción de un contrato distinto.</w:t>
      </w:r>
    </w:p>
    <w:p w14:paraId="2696FE07" w14:textId="77777777" w:rsidR="00ED044B" w:rsidRPr="0086766B" w:rsidRDefault="00ED044B" w:rsidP="00ED044B">
      <w:pPr>
        <w:widowControl w:val="0"/>
        <w:autoSpaceDE w:val="0"/>
        <w:autoSpaceDN w:val="0"/>
        <w:ind w:right="123"/>
        <w:jc w:val="both"/>
        <w:rPr>
          <w:rFonts w:eastAsia="Arial MT" w:cstheme="minorHAnsi"/>
          <w:lang w:val="es-ES"/>
        </w:rPr>
      </w:pPr>
      <w:r w:rsidRPr="0086766B">
        <w:rPr>
          <w:rFonts w:eastAsia="Arial MT" w:cstheme="minorHAnsi"/>
          <w:lang w:val="es-ES"/>
        </w:rPr>
        <w:t xml:space="preserve"> </w:t>
      </w:r>
    </w:p>
    <w:p w14:paraId="099C2C76" w14:textId="77777777" w:rsidR="00ED044B" w:rsidRPr="0086766B" w:rsidRDefault="00ED044B" w:rsidP="00ED044B">
      <w:pPr>
        <w:widowControl w:val="0"/>
        <w:autoSpaceDE w:val="0"/>
        <w:autoSpaceDN w:val="0"/>
        <w:ind w:left="708" w:right="123"/>
        <w:jc w:val="both"/>
        <w:rPr>
          <w:rFonts w:eastAsia="Arial MT" w:cstheme="minorHAnsi"/>
          <w:lang w:val="es-ES"/>
        </w:rPr>
      </w:pPr>
      <w:r w:rsidRPr="0086766B">
        <w:rPr>
          <w:rFonts w:eastAsia="Arial MT" w:cstheme="minorHAnsi"/>
          <w:lang w:val="es-ES"/>
        </w:rPr>
        <w:t>Se determinará con el corredor seleccionado la necesidad de suscribir un anexo adicional o la necesidad de suscribir una minuta.</w:t>
      </w:r>
    </w:p>
    <w:p w14:paraId="1A6A3BAA" w14:textId="77777777" w:rsidR="005F73EE" w:rsidRPr="0086766B" w:rsidRDefault="005F73EE" w:rsidP="008A7E17">
      <w:pPr>
        <w:ind w:firstLine="708"/>
        <w:jc w:val="both"/>
        <w:rPr>
          <w:rFonts w:ascii="Calibri" w:hAnsi="Calibri" w:cs="Calibri"/>
        </w:rPr>
      </w:pPr>
    </w:p>
    <w:p w14:paraId="563FB170" w14:textId="34F64BAE" w:rsidR="005F73EE" w:rsidRPr="0086766B" w:rsidRDefault="00FC1AD3" w:rsidP="00FC1AD3">
      <w:pPr>
        <w:pStyle w:val="Prrafodelista"/>
        <w:numPr>
          <w:ilvl w:val="0"/>
          <w:numId w:val="11"/>
        </w:numPr>
        <w:jc w:val="both"/>
        <w:rPr>
          <w:rFonts w:ascii="Calibri" w:hAnsi="Calibri" w:cs="Calibri"/>
          <w:b/>
          <w:bCs/>
        </w:rPr>
      </w:pPr>
      <w:r w:rsidRPr="0086766B">
        <w:rPr>
          <w:rFonts w:ascii="Calibri" w:hAnsi="Calibri" w:cs="Calibri"/>
          <w:b/>
          <w:bCs/>
        </w:rPr>
        <w:t>Solicita ind</w:t>
      </w:r>
      <w:r w:rsidR="00943154" w:rsidRPr="0086766B">
        <w:rPr>
          <w:rFonts w:ascii="Calibri" w:hAnsi="Calibri" w:cs="Calibri"/>
          <w:b/>
          <w:bCs/>
        </w:rPr>
        <w:t>i</w:t>
      </w:r>
      <w:r w:rsidRPr="0086766B">
        <w:rPr>
          <w:rFonts w:ascii="Calibri" w:hAnsi="Calibri" w:cs="Calibri"/>
          <w:b/>
          <w:bCs/>
        </w:rPr>
        <w:t>car la información a continuación para cada una de las pólizas de bienes propios y deudores:</w:t>
      </w:r>
    </w:p>
    <w:p w14:paraId="7ED14E3E" w14:textId="77777777" w:rsidR="00FC1AD3" w:rsidRPr="0086766B" w:rsidRDefault="00FC1AD3" w:rsidP="00FC1AD3">
      <w:pPr>
        <w:jc w:val="both"/>
        <w:rPr>
          <w:rFonts w:ascii="Calibri" w:hAnsi="Calibri" w:cs="Calibri"/>
          <w:b/>
          <w:bCs/>
        </w:rPr>
      </w:pPr>
    </w:p>
    <w:p w14:paraId="0D9B5693" w14:textId="038E6CF6" w:rsidR="00FC1AD3" w:rsidRPr="0086766B" w:rsidRDefault="00FC1AD3" w:rsidP="00FC1AD3">
      <w:pPr>
        <w:ind w:left="708"/>
        <w:jc w:val="both"/>
        <w:rPr>
          <w:rFonts w:ascii="Calibri" w:hAnsi="Calibri" w:cs="Calibri"/>
          <w:b/>
          <w:bCs/>
        </w:rPr>
      </w:pPr>
      <w:r w:rsidRPr="0086766B">
        <w:rPr>
          <w:rFonts w:ascii="Calibri" w:hAnsi="Calibri" w:cs="Calibri"/>
          <w:b/>
          <w:bCs/>
        </w:rPr>
        <w:t>Número de pólizas vigentes y aseguradora</w:t>
      </w:r>
    </w:p>
    <w:p w14:paraId="5C70A864" w14:textId="16960059" w:rsidR="00FC1AD3" w:rsidRPr="0086766B" w:rsidRDefault="00FC1AD3" w:rsidP="00FC1AD3">
      <w:pPr>
        <w:ind w:left="708"/>
        <w:jc w:val="both"/>
        <w:rPr>
          <w:rFonts w:ascii="Calibri" w:hAnsi="Calibri" w:cs="Calibri"/>
          <w:b/>
          <w:bCs/>
        </w:rPr>
      </w:pPr>
      <w:r w:rsidRPr="0086766B">
        <w:rPr>
          <w:rFonts w:ascii="Calibri" w:hAnsi="Calibri" w:cs="Calibri"/>
          <w:b/>
          <w:bCs/>
        </w:rPr>
        <w:t>Número de pólizas nuevas promedio por mes o año</w:t>
      </w:r>
    </w:p>
    <w:p w14:paraId="4AB19C63" w14:textId="521D9956" w:rsidR="00FC1AD3" w:rsidRPr="0086766B" w:rsidRDefault="00FC1AD3" w:rsidP="00FC1AD3">
      <w:pPr>
        <w:ind w:left="708"/>
        <w:jc w:val="both"/>
        <w:rPr>
          <w:rFonts w:ascii="Calibri" w:hAnsi="Calibri" w:cs="Calibri"/>
          <w:b/>
          <w:bCs/>
        </w:rPr>
      </w:pPr>
      <w:r w:rsidRPr="0086766B">
        <w:rPr>
          <w:rFonts w:ascii="Calibri" w:hAnsi="Calibri" w:cs="Calibri"/>
          <w:b/>
          <w:bCs/>
        </w:rPr>
        <w:t>Ramos vigentes</w:t>
      </w:r>
    </w:p>
    <w:p w14:paraId="3E6AAFA8" w14:textId="12F502F2" w:rsidR="00FC1AD3" w:rsidRPr="0086766B" w:rsidRDefault="00FC1AD3" w:rsidP="00FC1AD3">
      <w:pPr>
        <w:ind w:left="708"/>
        <w:jc w:val="both"/>
        <w:rPr>
          <w:rFonts w:ascii="Calibri" w:hAnsi="Calibri" w:cs="Calibri"/>
          <w:b/>
          <w:bCs/>
        </w:rPr>
      </w:pPr>
      <w:r w:rsidRPr="0086766B">
        <w:rPr>
          <w:rFonts w:ascii="Calibri" w:hAnsi="Calibri" w:cs="Calibri"/>
          <w:b/>
          <w:bCs/>
        </w:rPr>
        <w:t>Número de asegurados en cada póliza</w:t>
      </w:r>
    </w:p>
    <w:p w14:paraId="05E35E6C" w14:textId="32F602FF" w:rsidR="00FC1AD3" w:rsidRPr="0086766B" w:rsidRDefault="00FC1AD3" w:rsidP="00FC1AD3">
      <w:pPr>
        <w:ind w:left="708"/>
        <w:jc w:val="both"/>
        <w:rPr>
          <w:rFonts w:ascii="Calibri" w:hAnsi="Calibri" w:cs="Calibri"/>
          <w:b/>
          <w:bCs/>
        </w:rPr>
      </w:pPr>
      <w:r w:rsidRPr="0086766B">
        <w:rPr>
          <w:rFonts w:ascii="Calibri" w:hAnsi="Calibri" w:cs="Calibri"/>
          <w:b/>
          <w:bCs/>
        </w:rPr>
        <w:t>Número de inclusiones y cancelaciones</w:t>
      </w:r>
    </w:p>
    <w:p w14:paraId="2FCD7197" w14:textId="5E1884C9" w:rsidR="00FC1AD3" w:rsidRPr="0086766B" w:rsidRDefault="00FC1AD3" w:rsidP="00FC1AD3">
      <w:pPr>
        <w:ind w:left="708"/>
        <w:jc w:val="both"/>
        <w:rPr>
          <w:rFonts w:ascii="Calibri" w:hAnsi="Calibri" w:cs="Calibri"/>
          <w:b/>
          <w:bCs/>
        </w:rPr>
      </w:pPr>
      <w:r w:rsidRPr="0086766B">
        <w:rPr>
          <w:rFonts w:ascii="Calibri" w:hAnsi="Calibri" w:cs="Calibri"/>
          <w:b/>
          <w:bCs/>
        </w:rPr>
        <w:t>Número de siniestros por mes</w:t>
      </w:r>
    </w:p>
    <w:p w14:paraId="549A9F92" w14:textId="28F4D98D" w:rsidR="00FC1AD3" w:rsidRPr="0086766B" w:rsidRDefault="00FC1AD3" w:rsidP="00FC1AD3">
      <w:pPr>
        <w:ind w:left="708"/>
        <w:jc w:val="both"/>
        <w:rPr>
          <w:rFonts w:ascii="Calibri" w:hAnsi="Calibri" w:cs="Calibri"/>
          <w:b/>
          <w:bCs/>
        </w:rPr>
      </w:pPr>
      <w:r w:rsidRPr="0086766B">
        <w:rPr>
          <w:rFonts w:ascii="Calibri" w:hAnsi="Calibri" w:cs="Calibri"/>
          <w:b/>
          <w:bCs/>
        </w:rPr>
        <w:t>Número de siniestros en curso</w:t>
      </w:r>
    </w:p>
    <w:p w14:paraId="2812DA8B" w14:textId="77777777" w:rsidR="005F73EE" w:rsidRPr="0086766B" w:rsidRDefault="005F73EE" w:rsidP="008A7E17">
      <w:pPr>
        <w:ind w:firstLine="708"/>
        <w:jc w:val="both"/>
        <w:rPr>
          <w:rFonts w:ascii="Calibri" w:hAnsi="Calibri" w:cs="Calibri"/>
        </w:rPr>
      </w:pPr>
    </w:p>
    <w:p w14:paraId="2E7DE886" w14:textId="7D43175C" w:rsidR="00943154" w:rsidRPr="0086766B" w:rsidRDefault="00943154" w:rsidP="008A7E17">
      <w:pPr>
        <w:ind w:firstLine="708"/>
        <w:jc w:val="both"/>
        <w:rPr>
          <w:rFonts w:ascii="Calibri" w:hAnsi="Calibri" w:cs="Calibri"/>
        </w:rPr>
      </w:pPr>
      <w:r w:rsidRPr="0086766B">
        <w:rPr>
          <w:rFonts w:cstheme="minorHAnsi"/>
          <w:b/>
          <w:bCs/>
        </w:rPr>
        <w:t xml:space="preserve">Respuesta: </w:t>
      </w:r>
      <w:r w:rsidRPr="0086766B">
        <w:rPr>
          <w:rFonts w:cstheme="minorHAnsi"/>
        </w:rPr>
        <w:t xml:space="preserve">A </w:t>
      </w:r>
      <w:proofErr w:type="gramStart"/>
      <w:r w:rsidRPr="0086766B">
        <w:rPr>
          <w:rFonts w:cstheme="minorHAnsi"/>
        </w:rPr>
        <w:t>continuación</w:t>
      </w:r>
      <w:proofErr w:type="gramEnd"/>
      <w:r w:rsidRPr="0086766B">
        <w:rPr>
          <w:rFonts w:cstheme="minorHAnsi"/>
        </w:rPr>
        <w:t xml:space="preserve"> se detalla la información solicitada:</w:t>
      </w:r>
    </w:p>
    <w:p w14:paraId="24566FF9" w14:textId="77777777" w:rsidR="0028303C" w:rsidRPr="008A7E17" w:rsidRDefault="0028303C" w:rsidP="008A7E17">
      <w:pPr>
        <w:ind w:firstLine="708"/>
        <w:jc w:val="both"/>
        <w:rPr>
          <w:rFonts w:ascii="Calibri" w:hAnsi="Calibri" w:cs="Calibri"/>
        </w:rPr>
      </w:pPr>
    </w:p>
    <w:p w14:paraId="16A5A690" w14:textId="72D49EF7" w:rsidR="0028303C" w:rsidRPr="008A7E17" w:rsidRDefault="00EA421E" w:rsidP="008A7E17">
      <w:pPr>
        <w:ind w:firstLine="708"/>
        <w:jc w:val="both"/>
        <w:rPr>
          <w:rFonts w:ascii="Calibri" w:hAnsi="Calibri" w:cs="Calibri"/>
        </w:rPr>
      </w:pPr>
      <w:r w:rsidRPr="00EA421E">
        <w:rPr>
          <w:noProof/>
        </w:rPr>
        <w:lastRenderedPageBreak/>
        <w:drawing>
          <wp:inline distT="0" distB="0" distL="0" distR="0" wp14:anchorId="4DD8D0ED" wp14:editId="5C868566">
            <wp:extent cx="5791835" cy="18364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835" cy="1836420"/>
                    </a:xfrm>
                    <a:prstGeom prst="rect">
                      <a:avLst/>
                    </a:prstGeom>
                    <a:noFill/>
                    <a:ln>
                      <a:noFill/>
                    </a:ln>
                  </pic:spPr>
                </pic:pic>
              </a:graphicData>
            </a:graphic>
          </wp:inline>
        </w:drawing>
      </w:r>
    </w:p>
    <w:p w14:paraId="79FD011B" w14:textId="77777777" w:rsidR="0028303C" w:rsidRDefault="0028303C" w:rsidP="008A7E17">
      <w:pPr>
        <w:ind w:firstLine="708"/>
        <w:jc w:val="both"/>
        <w:rPr>
          <w:rFonts w:ascii="Calibri" w:hAnsi="Calibri" w:cs="Calibri"/>
        </w:rPr>
      </w:pPr>
    </w:p>
    <w:p w14:paraId="5384DB61" w14:textId="151323AC" w:rsidR="00EA421E" w:rsidRDefault="00EA421E" w:rsidP="008A7E17">
      <w:pPr>
        <w:ind w:firstLine="708"/>
        <w:jc w:val="both"/>
        <w:rPr>
          <w:rFonts w:ascii="Calibri" w:hAnsi="Calibri" w:cs="Calibri"/>
        </w:rPr>
      </w:pPr>
      <w:r w:rsidRPr="00EA421E">
        <w:rPr>
          <w:noProof/>
        </w:rPr>
        <w:drawing>
          <wp:inline distT="0" distB="0" distL="0" distR="0" wp14:anchorId="7EA4B273" wp14:editId="522AF0F2">
            <wp:extent cx="5791835" cy="22847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1835" cy="2284730"/>
                    </a:xfrm>
                    <a:prstGeom prst="rect">
                      <a:avLst/>
                    </a:prstGeom>
                    <a:noFill/>
                    <a:ln>
                      <a:noFill/>
                    </a:ln>
                  </pic:spPr>
                </pic:pic>
              </a:graphicData>
            </a:graphic>
          </wp:inline>
        </w:drawing>
      </w:r>
    </w:p>
    <w:p w14:paraId="1021152A" w14:textId="77777777" w:rsidR="00EA421E" w:rsidRDefault="00EA421E" w:rsidP="008A7E17">
      <w:pPr>
        <w:ind w:firstLine="708"/>
        <w:jc w:val="both"/>
        <w:rPr>
          <w:rFonts w:ascii="Calibri" w:hAnsi="Calibri" w:cs="Calibri"/>
        </w:rPr>
      </w:pPr>
    </w:p>
    <w:p w14:paraId="366D0444" w14:textId="7B3CCDD0" w:rsidR="008B5E52" w:rsidRPr="0086766B" w:rsidRDefault="00CE17AE" w:rsidP="00CE17AE">
      <w:pPr>
        <w:pStyle w:val="Prrafodelista"/>
        <w:numPr>
          <w:ilvl w:val="0"/>
          <w:numId w:val="11"/>
        </w:numPr>
        <w:jc w:val="both"/>
        <w:rPr>
          <w:rFonts w:ascii="Calibri" w:hAnsi="Calibri" w:cs="Calibri"/>
          <w:b/>
          <w:bCs/>
        </w:rPr>
      </w:pPr>
      <w:r w:rsidRPr="0086766B">
        <w:rPr>
          <w:rFonts w:ascii="Calibri" w:hAnsi="Calibri" w:cs="Calibri"/>
          <w:b/>
          <w:bCs/>
        </w:rPr>
        <w:t xml:space="preserve">Solicita se otorgue la autorización al corredor para compartir </w:t>
      </w:r>
      <w:r w:rsidR="000814E7" w:rsidRPr="0086766B">
        <w:rPr>
          <w:rFonts w:ascii="Calibri" w:hAnsi="Calibri" w:cs="Calibri"/>
          <w:b/>
          <w:bCs/>
        </w:rPr>
        <w:t>información confidencial</w:t>
      </w:r>
      <w:r w:rsidR="00EC193D" w:rsidRPr="0086766B">
        <w:rPr>
          <w:rFonts w:ascii="Calibri" w:hAnsi="Calibri" w:cs="Calibri"/>
          <w:b/>
          <w:bCs/>
        </w:rPr>
        <w:t xml:space="preserve"> del programa de seguros de Bancóldex con la compañía de seguros para desarrolla la labor de intermediario.</w:t>
      </w:r>
    </w:p>
    <w:p w14:paraId="64341260" w14:textId="1E5D6707" w:rsidR="00A222B6" w:rsidRPr="0086766B" w:rsidRDefault="00A222B6" w:rsidP="008A7E17">
      <w:pPr>
        <w:ind w:firstLine="708"/>
        <w:jc w:val="both"/>
        <w:rPr>
          <w:rFonts w:ascii="Calibri" w:hAnsi="Calibri" w:cs="Calibri"/>
        </w:rPr>
      </w:pPr>
    </w:p>
    <w:p w14:paraId="487CBB2B" w14:textId="6FE2686C" w:rsidR="00EC193D" w:rsidRPr="0086766B" w:rsidRDefault="00EC193D" w:rsidP="00EC193D">
      <w:pPr>
        <w:ind w:left="708"/>
        <w:jc w:val="both"/>
        <w:rPr>
          <w:rFonts w:cstheme="minorHAnsi"/>
        </w:rPr>
      </w:pPr>
      <w:r w:rsidRPr="0086766B">
        <w:rPr>
          <w:rFonts w:cstheme="minorHAnsi"/>
          <w:b/>
          <w:bCs/>
        </w:rPr>
        <w:t xml:space="preserve">Respuesta: </w:t>
      </w:r>
      <w:r w:rsidRPr="0086766B">
        <w:rPr>
          <w:rFonts w:cstheme="minorHAnsi"/>
        </w:rPr>
        <w:t>Las autorizaciones a que haya lugar, se adelantarán con el corredor seleccionado.</w:t>
      </w:r>
    </w:p>
    <w:p w14:paraId="5FB3873A" w14:textId="77777777" w:rsidR="00EC193D" w:rsidRDefault="00EC193D" w:rsidP="00EC193D">
      <w:pPr>
        <w:ind w:left="708"/>
        <w:jc w:val="both"/>
        <w:rPr>
          <w:rFonts w:ascii="Calibri" w:hAnsi="Calibri" w:cs="Calibri"/>
        </w:rPr>
      </w:pPr>
    </w:p>
    <w:p w14:paraId="0C8378CB" w14:textId="77777777" w:rsidR="00EC193D" w:rsidRPr="00943154" w:rsidRDefault="00EC193D" w:rsidP="00EC193D">
      <w:pPr>
        <w:ind w:left="708"/>
        <w:jc w:val="both"/>
        <w:rPr>
          <w:rFonts w:ascii="Calibri" w:hAnsi="Calibri" w:cs="Calibri"/>
        </w:rPr>
      </w:pPr>
    </w:p>
    <w:p w14:paraId="7425447F" w14:textId="77777777" w:rsidR="00EC193D" w:rsidRPr="008A7E17" w:rsidRDefault="00EC193D" w:rsidP="00EC193D">
      <w:pPr>
        <w:ind w:firstLine="708"/>
        <w:jc w:val="both"/>
        <w:rPr>
          <w:rFonts w:ascii="Calibri" w:hAnsi="Calibri" w:cs="Calibri"/>
        </w:rPr>
      </w:pPr>
    </w:p>
    <w:p w14:paraId="4D2DA386" w14:textId="77777777" w:rsidR="00EA421E" w:rsidRDefault="00EA421E" w:rsidP="008A7E17">
      <w:pPr>
        <w:ind w:firstLine="708"/>
        <w:jc w:val="both"/>
        <w:rPr>
          <w:rFonts w:ascii="Calibri" w:hAnsi="Calibri" w:cs="Calibri"/>
        </w:rPr>
      </w:pPr>
    </w:p>
    <w:p w14:paraId="1D4365BA" w14:textId="00464B51" w:rsidR="00EA421E" w:rsidRDefault="00EA421E" w:rsidP="008A7E17">
      <w:pPr>
        <w:ind w:firstLine="708"/>
        <w:jc w:val="both"/>
        <w:rPr>
          <w:rFonts w:ascii="Calibri" w:hAnsi="Calibri" w:cs="Calibri"/>
        </w:rPr>
      </w:pPr>
    </w:p>
    <w:p w14:paraId="4660E259" w14:textId="77777777" w:rsidR="00EA421E" w:rsidRDefault="00EA421E" w:rsidP="008A7E17">
      <w:pPr>
        <w:ind w:firstLine="708"/>
        <w:jc w:val="both"/>
        <w:rPr>
          <w:rFonts w:ascii="Calibri" w:hAnsi="Calibri" w:cs="Calibri"/>
        </w:rPr>
      </w:pPr>
    </w:p>
    <w:p w14:paraId="43B08659" w14:textId="77777777" w:rsidR="00EA421E" w:rsidRPr="008A7E17" w:rsidRDefault="00EA421E" w:rsidP="008A7E17">
      <w:pPr>
        <w:ind w:firstLine="708"/>
        <w:jc w:val="both"/>
        <w:rPr>
          <w:rFonts w:ascii="Calibri" w:hAnsi="Calibri" w:cs="Calibri"/>
        </w:rPr>
      </w:pPr>
    </w:p>
    <w:sectPr w:rsidR="00EA421E" w:rsidRPr="008A7E17" w:rsidSect="004D10AF">
      <w:headerReference w:type="default" r:id="rId18"/>
      <w:footerReference w:type="default" r:id="rId19"/>
      <w:pgSz w:w="12240" w:h="15840" w:code="1"/>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1262" w14:textId="77777777" w:rsidR="001C2027" w:rsidRDefault="001C2027">
      <w:r>
        <w:separator/>
      </w:r>
    </w:p>
  </w:endnote>
  <w:endnote w:type="continuationSeparator" w:id="0">
    <w:p w14:paraId="1A4F9B24" w14:textId="77777777" w:rsidR="001C2027" w:rsidRDefault="001C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39DC" w14:textId="77777777" w:rsidR="002D7DA1" w:rsidRDefault="00F208BC">
    <w:pPr>
      <w:pStyle w:val="Piedepgina"/>
    </w:pPr>
    <w:r>
      <w:rPr>
        <w:noProof/>
      </w:rPr>
      <w:drawing>
        <wp:anchor distT="0" distB="0" distL="114300" distR="114300" simplePos="0" relativeHeight="251661312" behindDoc="1" locked="0" layoutInCell="1" allowOverlap="1" wp14:anchorId="23F014AD" wp14:editId="4C55F03D">
          <wp:simplePos x="0" y="0"/>
          <wp:positionH relativeFrom="column">
            <wp:posOffset>5048885</wp:posOffset>
          </wp:positionH>
          <wp:positionV relativeFrom="paragraph">
            <wp:posOffset>-646430</wp:posOffset>
          </wp:positionV>
          <wp:extent cx="1335206" cy="1036683"/>
          <wp:effectExtent l="0" t="0" r="0" b="5080"/>
          <wp:wrapNone/>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35206" cy="10366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7EE2144" wp14:editId="257EDDA9">
          <wp:simplePos x="0" y="0"/>
          <wp:positionH relativeFrom="column">
            <wp:posOffset>-851535</wp:posOffset>
          </wp:positionH>
          <wp:positionV relativeFrom="paragraph">
            <wp:posOffset>-1611176</wp:posOffset>
          </wp:positionV>
          <wp:extent cx="85410" cy="1969579"/>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121808" cy="28089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D88D" w14:textId="77777777" w:rsidR="001C2027" w:rsidRDefault="001C2027">
      <w:r>
        <w:separator/>
      </w:r>
    </w:p>
  </w:footnote>
  <w:footnote w:type="continuationSeparator" w:id="0">
    <w:p w14:paraId="5D3E2E22" w14:textId="77777777" w:rsidR="001C2027" w:rsidRDefault="001C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1843" w14:textId="77777777" w:rsidR="002D7DA1" w:rsidRDefault="00F208BC">
    <w:pPr>
      <w:pStyle w:val="Encabezado"/>
    </w:pPr>
    <w:r>
      <w:rPr>
        <w:noProof/>
      </w:rPr>
      <w:drawing>
        <wp:anchor distT="0" distB="0" distL="114300" distR="114300" simplePos="0" relativeHeight="251659264" behindDoc="1" locked="0" layoutInCell="1" allowOverlap="1" wp14:anchorId="71DCD182" wp14:editId="3F5E6907">
          <wp:simplePos x="0" y="0"/>
          <wp:positionH relativeFrom="column">
            <wp:posOffset>-498475</wp:posOffset>
          </wp:positionH>
          <wp:positionV relativeFrom="paragraph">
            <wp:posOffset>136525</wp:posOffset>
          </wp:positionV>
          <wp:extent cx="3696789" cy="319987"/>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A28"/>
    <w:multiLevelType w:val="hybridMultilevel"/>
    <w:tmpl w:val="B0227AB4"/>
    <w:lvl w:ilvl="0" w:tplc="99B8C9C2">
      <w:start w:val="1"/>
      <w:numFmt w:val="decimal"/>
      <w:lvlText w:val="%1."/>
      <w:lvlJc w:val="left"/>
      <w:pPr>
        <w:ind w:left="720" w:hanging="360"/>
      </w:pPr>
      <w:rPr>
        <w:rFonts w:asciiTheme="minorHAnsi" w:hAnsiTheme="minorHAnsi" w:cstheme="minorHAns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82DD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97021C"/>
    <w:multiLevelType w:val="hybridMultilevel"/>
    <w:tmpl w:val="47F29F82"/>
    <w:lvl w:ilvl="0" w:tplc="B164B4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D3941C8"/>
    <w:multiLevelType w:val="hybridMultilevel"/>
    <w:tmpl w:val="B484CD2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EB416CB"/>
    <w:multiLevelType w:val="hybridMultilevel"/>
    <w:tmpl w:val="C4B630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15119F"/>
    <w:multiLevelType w:val="hybridMultilevel"/>
    <w:tmpl w:val="BB240B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2331EB"/>
    <w:multiLevelType w:val="hybridMultilevel"/>
    <w:tmpl w:val="959289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0940B6"/>
    <w:multiLevelType w:val="hybridMultilevel"/>
    <w:tmpl w:val="DF1E00C0"/>
    <w:lvl w:ilvl="0" w:tplc="245AFDB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FA35EA"/>
    <w:multiLevelType w:val="hybridMultilevel"/>
    <w:tmpl w:val="DFC8B9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11320E"/>
    <w:multiLevelType w:val="hybridMultilevel"/>
    <w:tmpl w:val="A6C085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21F7E10"/>
    <w:multiLevelType w:val="hybridMultilevel"/>
    <w:tmpl w:val="14345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2172350"/>
    <w:multiLevelType w:val="hybridMultilevel"/>
    <w:tmpl w:val="56C2BC6C"/>
    <w:lvl w:ilvl="0" w:tplc="44E0C8C8">
      <w:start w:val="1"/>
      <w:numFmt w:val="decimal"/>
      <w:lvlText w:val="%1."/>
      <w:lvlJc w:val="left"/>
      <w:pPr>
        <w:ind w:left="822" w:hanging="360"/>
      </w:pPr>
      <w:rPr>
        <w:b/>
        <w:bCs/>
        <w:spacing w:val="-1"/>
        <w:w w:val="100"/>
        <w:lang w:val="es-ES" w:eastAsia="en-US" w:bidi="ar-SA"/>
      </w:rPr>
    </w:lvl>
    <w:lvl w:ilvl="1" w:tplc="0BB8EE0E">
      <w:numFmt w:val="bullet"/>
      <w:lvlText w:val=""/>
      <w:lvlJc w:val="left"/>
      <w:pPr>
        <w:ind w:left="1170" w:hanging="360"/>
      </w:pPr>
      <w:rPr>
        <w:rFonts w:ascii="Symbol" w:eastAsia="Symbol" w:hAnsi="Symbol" w:cs="Symbol" w:hint="default"/>
        <w:w w:val="100"/>
        <w:sz w:val="22"/>
        <w:szCs w:val="22"/>
        <w:lang w:val="es-ES" w:eastAsia="en-US" w:bidi="ar-SA"/>
      </w:rPr>
    </w:lvl>
    <w:lvl w:ilvl="2" w:tplc="3D0A0F92">
      <w:numFmt w:val="bullet"/>
      <w:lvlText w:val="•"/>
      <w:lvlJc w:val="left"/>
      <w:pPr>
        <w:ind w:left="2055" w:hanging="360"/>
      </w:pPr>
      <w:rPr>
        <w:lang w:val="es-ES" w:eastAsia="en-US" w:bidi="ar-SA"/>
      </w:rPr>
    </w:lvl>
    <w:lvl w:ilvl="3" w:tplc="9EE2AFDC">
      <w:numFmt w:val="bullet"/>
      <w:lvlText w:val="•"/>
      <w:lvlJc w:val="left"/>
      <w:pPr>
        <w:ind w:left="2931" w:hanging="360"/>
      </w:pPr>
      <w:rPr>
        <w:lang w:val="es-ES" w:eastAsia="en-US" w:bidi="ar-SA"/>
      </w:rPr>
    </w:lvl>
    <w:lvl w:ilvl="4" w:tplc="21EE1AB6">
      <w:numFmt w:val="bullet"/>
      <w:lvlText w:val="•"/>
      <w:lvlJc w:val="left"/>
      <w:pPr>
        <w:ind w:left="3806" w:hanging="360"/>
      </w:pPr>
      <w:rPr>
        <w:lang w:val="es-ES" w:eastAsia="en-US" w:bidi="ar-SA"/>
      </w:rPr>
    </w:lvl>
    <w:lvl w:ilvl="5" w:tplc="F724B9A8">
      <w:numFmt w:val="bullet"/>
      <w:lvlText w:val="•"/>
      <w:lvlJc w:val="left"/>
      <w:pPr>
        <w:ind w:left="4682" w:hanging="360"/>
      </w:pPr>
      <w:rPr>
        <w:lang w:val="es-ES" w:eastAsia="en-US" w:bidi="ar-SA"/>
      </w:rPr>
    </w:lvl>
    <w:lvl w:ilvl="6" w:tplc="F1609998">
      <w:numFmt w:val="bullet"/>
      <w:lvlText w:val="•"/>
      <w:lvlJc w:val="left"/>
      <w:pPr>
        <w:ind w:left="5557" w:hanging="360"/>
      </w:pPr>
      <w:rPr>
        <w:lang w:val="es-ES" w:eastAsia="en-US" w:bidi="ar-SA"/>
      </w:rPr>
    </w:lvl>
    <w:lvl w:ilvl="7" w:tplc="02E67718">
      <w:numFmt w:val="bullet"/>
      <w:lvlText w:val="•"/>
      <w:lvlJc w:val="left"/>
      <w:pPr>
        <w:ind w:left="6433" w:hanging="360"/>
      </w:pPr>
      <w:rPr>
        <w:lang w:val="es-ES" w:eastAsia="en-US" w:bidi="ar-SA"/>
      </w:rPr>
    </w:lvl>
    <w:lvl w:ilvl="8" w:tplc="3D74E854">
      <w:numFmt w:val="bullet"/>
      <w:lvlText w:val="•"/>
      <w:lvlJc w:val="left"/>
      <w:pPr>
        <w:ind w:left="7308" w:hanging="360"/>
      </w:pPr>
      <w:rPr>
        <w:lang w:val="es-ES" w:eastAsia="en-US" w:bidi="ar-SA"/>
      </w:rPr>
    </w:lvl>
  </w:abstractNum>
  <w:abstractNum w:abstractNumId="12" w15:restartNumberingAfterBreak="0">
    <w:nsid w:val="72B43D61"/>
    <w:multiLevelType w:val="hybridMultilevel"/>
    <w:tmpl w:val="FAF401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1E58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A531AF"/>
    <w:multiLevelType w:val="hybridMultilevel"/>
    <w:tmpl w:val="82BE2D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9173D2D"/>
    <w:multiLevelType w:val="hybridMultilevel"/>
    <w:tmpl w:val="E63A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2320534">
    <w:abstractNumId w:val="0"/>
  </w:num>
  <w:num w:numId="2" w16cid:durableId="1580629422">
    <w:abstractNumId w:val="4"/>
  </w:num>
  <w:num w:numId="3" w16cid:durableId="1724595997">
    <w:abstractNumId w:val="11"/>
  </w:num>
  <w:num w:numId="4" w16cid:durableId="2002269296">
    <w:abstractNumId w:val="13"/>
  </w:num>
  <w:num w:numId="5" w16cid:durableId="1205873787">
    <w:abstractNumId w:val="1"/>
  </w:num>
  <w:num w:numId="6" w16cid:durableId="1950776616">
    <w:abstractNumId w:val="6"/>
  </w:num>
  <w:num w:numId="7" w16cid:durableId="1608778304">
    <w:abstractNumId w:val="7"/>
  </w:num>
  <w:num w:numId="8" w16cid:durableId="1574437687">
    <w:abstractNumId w:val="14"/>
  </w:num>
  <w:num w:numId="9" w16cid:durableId="2049915696">
    <w:abstractNumId w:val="5"/>
  </w:num>
  <w:num w:numId="10" w16cid:durableId="560947218">
    <w:abstractNumId w:val="8"/>
  </w:num>
  <w:num w:numId="11" w16cid:durableId="674915166">
    <w:abstractNumId w:val="12"/>
  </w:num>
  <w:num w:numId="12" w16cid:durableId="468128053">
    <w:abstractNumId w:val="15"/>
  </w:num>
  <w:num w:numId="13" w16cid:durableId="1559052887">
    <w:abstractNumId w:val="9"/>
  </w:num>
  <w:num w:numId="14" w16cid:durableId="956180247">
    <w:abstractNumId w:val="2"/>
  </w:num>
  <w:num w:numId="15" w16cid:durableId="258832586">
    <w:abstractNumId w:val="3"/>
  </w:num>
  <w:num w:numId="16" w16cid:durableId="924336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BC"/>
    <w:rsid w:val="0000554F"/>
    <w:rsid w:val="0002129A"/>
    <w:rsid w:val="00021BC4"/>
    <w:rsid w:val="0002629C"/>
    <w:rsid w:val="00035F38"/>
    <w:rsid w:val="000369CD"/>
    <w:rsid w:val="000465F9"/>
    <w:rsid w:val="000509CF"/>
    <w:rsid w:val="000646DD"/>
    <w:rsid w:val="00067024"/>
    <w:rsid w:val="000758D6"/>
    <w:rsid w:val="000814E7"/>
    <w:rsid w:val="0008629F"/>
    <w:rsid w:val="00090EBA"/>
    <w:rsid w:val="00093E57"/>
    <w:rsid w:val="000A7F1B"/>
    <w:rsid w:val="000B40DF"/>
    <w:rsid w:val="000C07D7"/>
    <w:rsid w:val="000C2B6A"/>
    <w:rsid w:val="000D797F"/>
    <w:rsid w:val="000E1F44"/>
    <w:rsid w:val="000E2ED4"/>
    <w:rsid w:val="00100839"/>
    <w:rsid w:val="001023F1"/>
    <w:rsid w:val="00103185"/>
    <w:rsid w:val="001113A2"/>
    <w:rsid w:val="00111886"/>
    <w:rsid w:val="00120786"/>
    <w:rsid w:val="00124F60"/>
    <w:rsid w:val="00134B2F"/>
    <w:rsid w:val="00146986"/>
    <w:rsid w:val="00152DE9"/>
    <w:rsid w:val="00161CFA"/>
    <w:rsid w:val="001634AE"/>
    <w:rsid w:val="00165A6A"/>
    <w:rsid w:val="00172EAD"/>
    <w:rsid w:val="00182C9A"/>
    <w:rsid w:val="00183EC8"/>
    <w:rsid w:val="001864C5"/>
    <w:rsid w:val="00191C84"/>
    <w:rsid w:val="001B3ACB"/>
    <w:rsid w:val="001C2027"/>
    <w:rsid w:val="001C51EB"/>
    <w:rsid w:val="00205FAF"/>
    <w:rsid w:val="00215E81"/>
    <w:rsid w:val="00231030"/>
    <w:rsid w:val="00240FF7"/>
    <w:rsid w:val="00242AF1"/>
    <w:rsid w:val="00243AD7"/>
    <w:rsid w:val="0026177B"/>
    <w:rsid w:val="00263AEE"/>
    <w:rsid w:val="00274F32"/>
    <w:rsid w:val="0028303C"/>
    <w:rsid w:val="00290D00"/>
    <w:rsid w:val="002A0F65"/>
    <w:rsid w:val="002A230A"/>
    <w:rsid w:val="002A71BE"/>
    <w:rsid w:val="002B4E2F"/>
    <w:rsid w:val="002C2DB8"/>
    <w:rsid w:val="002C3786"/>
    <w:rsid w:val="002D0E62"/>
    <w:rsid w:val="002D1E1D"/>
    <w:rsid w:val="002D7E4C"/>
    <w:rsid w:val="002F23D1"/>
    <w:rsid w:val="002F4648"/>
    <w:rsid w:val="002F5E4C"/>
    <w:rsid w:val="003011D7"/>
    <w:rsid w:val="0030147D"/>
    <w:rsid w:val="003037B7"/>
    <w:rsid w:val="00311423"/>
    <w:rsid w:val="003160FA"/>
    <w:rsid w:val="00324519"/>
    <w:rsid w:val="00327EB3"/>
    <w:rsid w:val="003619E7"/>
    <w:rsid w:val="003666DE"/>
    <w:rsid w:val="0036786C"/>
    <w:rsid w:val="00370DCE"/>
    <w:rsid w:val="00384FEF"/>
    <w:rsid w:val="003A4D90"/>
    <w:rsid w:val="003B028D"/>
    <w:rsid w:val="003B0FA1"/>
    <w:rsid w:val="003C0994"/>
    <w:rsid w:val="003C7E5C"/>
    <w:rsid w:val="003D3758"/>
    <w:rsid w:val="003D3ECB"/>
    <w:rsid w:val="003D543F"/>
    <w:rsid w:val="003D7F80"/>
    <w:rsid w:val="003E086C"/>
    <w:rsid w:val="003E78D0"/>
    <w:rsid w:val="003F3E31"/>
    <w:rsid w:val="003F5780"/>
    <w:rsid w:val="004026C6"/>
    <w:rsid w:val="00402B5C"/>
    <w:rsid w:val="00406818"/>
    <w:rsid w:val="004147E4"/>
    <w:rsid w:val="00436E12"/>
    <w:rsid w:val="00440305"/>
    <w:rsid w:val="0045073F"/>
    <w:rsid w:val="004519F5"/>
    <w:rsid w:val="004562E7"/>
    <w:rsid w:val="00460114"/>
    <w:rsid w:val="004602D0"/>
    <w:rsid w:val="00475D14"/>
    <w:rsid w:val="00477D34"/>
    <w:rsid w:val="0049167F"/>
    <w:rsid w:val="004957B2"/>
    <w:rsid w:val="004B09EA"/>
    <w:rsid w:val="004B1577"/>
    <w:rsid w:val="004B3B7A"/>
    <w:rsid w:val="004B4048"/>
    <w:rsid w:val="004B6018"/>
    <w:rsid w:val="004B6339"/>
    <w:rsid w:val="004D22F2"/>
    <w:rsid w:val="004D5498"/>
    <w:rsid w:val="004E0AFA"/>
    <w:rsid w:val="004E59A6"/>
    <w:rsid w:val="004F4FDD"/>
    <w:rsid w:val="004F541A"/>
    <w:rsid w:val="00510864"/>
    <w:rsid w:val="00513862"/>
    <w:rsid w:val="0052216A"/>
    <w:rsid w:val="00525428"/>
    <w:rsid w:val="00530052"/>
    <w:rsid w:val="00531563"/>
    <w:rsid w:val="00541A7D"/>
    <w:rsid w:val="00554000"/>
    <w:rsid w:val="00554F1A"/>
    <w:rsid w:val="005572BB"/>
    <w:rsid w:val="00563A1C"/>
    <w:rsid w:val="00566674"/>
    <w:rsid w:val="0056776C"/>
    <w:rsid w:val="00575CCD"/>
    <w:rsid w:val="00580917"/>
    <w:rsid w:val="005879BA"/>
    <w:rsid w:val="005954EF"/>
    <w:rsid w:val="005A0001"/>
    <w:rsid w:val="005A13C1"/>
    <w:rsid w:val="005A438E"/>
    <w:rsid w:val="005A6536"/>
    <w:rsid w:val="005C193E"/>
    <w:rsid w:val="005C2865"/>
    <w:rsid w:val="005C3F4F"/>
    <w:rsid w:val="005C490A"/>
    <w:rsid w:val="005D19C4"/>
    <w:rsid w:val="005E07AB"/>
    <w:rsid w:val="005F457B"/>
    <w:rsid w:val="005F73EE"/>
    <w:rsid w:val="006001D9"/>
    <w:rsid w:val="006177A1"/>
    <w:rsid w:val="00654FBF"/>
    <w:rsid w:val="00660CF8"/>
    <w:rsid w:val="00671C6C"/>
    <w:rsid w:val="00674790"/>
    <w:rsid w:val="006811F8"/>
    <w:rsid w:val="00681BCB"/>
    <w:rsid w:val="006907CB"/>
    <w:rsid w:val="00692D72"/>
    <w:rsid w:val="00693060"/>
    <w:rsid w:val="00694D31"/>
    <w:rsid w:val="006A132D"/>
    <w:rsid w:val="006A60EB"/>
    <w:rsid w:val="006B53BE"/>
    <w:rsid w:val="006C03D7"/>
    <w:rsid w:val="006C6D54"/>
    <w:rsid w:val="006D6D96"/>
    <w:rsid w:val="006D75FA"/>
    <w:rsid w:val="006E2F84"/>
    <w:rsid w:val="006E6E85"/>
    <w:rsid w:val="006F022B"/>
    <w:rsid w:val="006F0E5E"/>
    <w:rsid w:val="006F32C2"/>
    <w:rsid w:val="00716338"/>
    <w:rsid w:val="00717522"/>
    <w:rsid w:val="007302DB"/>
    <w:rsid w:val="00740C81"/>
    <w:rsid w:val="0074518E"/>
    <w:rsid w:val="0074605B"/>
    <w:rsid w:val="007501E5"/>
    <w:rsid w:val="00750E44"/>
    <w:rsid w:val="007574C1"/>
    <w:rsid w:val="007728FE"/>
    <w:rsid w:val="0077584E"/>
    <w:rsid w:val="00786877"/>
    <w:rsid w:val="007A3196"/>
    <w:rsid w:val="007A7162"/>
    <w:rsid w:val="007B419B"/>
    <w:rsid w:val="007B5B9F"/>
    <w:rsid w:val="007B7657"/>
    <w:rsid w:val="007C26C2"/>
    <w:rsid w:val="007C42E9"/>
    <w:rsid w:val="007D396F"/>
    <w:rsid w:val="007D6F92"/>
    <w:rsid w:val="007D7055"/>
    <w:rsid w:val="007E2C77"/>
    <w:rsid w:val="007F6B91"/>
    <w:rsid w:val="00805219"/>
    <w:rsid w:val="008127C5"/>
    <w:rsid w:val="0081558A"/>
    <w:rsid w:val="0081665B"/>
    <w:rsid w:val="008176D3"/>
    <w:rsid w:val="00817BD8"/>
    <w:rsid w:val="0085029F"/>
    <w:rsid w:val="00854362"/>
    <w:rsid w:val="008627B2"/>
    <w:rsid w:val="0086528E"/>
    <w:rsid w:val="0086766B"/>
    <w:rsid w:val="0087200F"/>
    <w:rsid w:val="008762B8"/>
    <w:rsid w:val="00876A48"/>
    <w:rsid w:val="0088661A"/>
    <w:rsid w:val="008A4AA3"/>
    <w:rsid w:val="008A7E17"/>
    <w:rsid w:val="008B5E52"/>
    <w:rsid w:val="008C10EA"/>
    <w:rsid w:val="008C7C53"/>
    <w:rsid w:val="008E1CAF"/>
    <w:rsid w:val="008E329F"/>
    <w:rsid w:val="008E4B6E"/>
    <w:rsid w:val="008E5A37"/>
    <w:rsid w:val="008F6B73"/>
    <w:rsid w:val="009006E9"/>
    <w:rsid w:val="00907D86"/>
    <w:rsid w:val="009316A1"/>
    <w:rsid w:val="00933569"/>
    <w:rsid w:val="00934F42"/>
    <w:rsid w:val="00940CD4"/>
    <w:rsid w:val="009411A1"/>
    <w:rsid w:val="00943154"/>
    <w:rsid w:val="0094476A"/>
    <w:rsid w:val="00955E74"/>
    <w:rsid w:val="00957021"/>
    <w:rsid w:val="00957883"/>
    <w:rsid w:val="00976E0E"/>
    <w:rsid w:val="009850B0"/>
    <w:rsid w:val="0098685C"/>
    <w:rsid w:val="0099005F"/>
    <w:rsid w:val="00997E96"/>
    <w:rsid w:val="009A3BD6"/>
    <w:rsid w:val="009A653B"/>
    <w:rsid w:val="009B5456"/>
    <w:rsid w:val="009C6EDB"/>
    <w:rsid w:val="009E1804"/>
    <w:rsid w:val="009E3F7F"/>
    <w:rsid w:val="009E5186"/>
    <w:rsid w:val="009F11A0"/>
    <w:rsid w:val="009F1452"/>
    <w:rsid w:val="00A0584E"/>
    <w:rsid w:val="00A10DB9"/>
    <w:rsid w:val="00A13156"/>
    <w:rsid w:val="00A222B6"/>
    <w:rsid w:val="00A344C8"/>
    <w:rsid w:val="00A47711"/>
    <w:rsid w:val="00A51F14"/>
    <w:rsid w:val="00A54D82"/>
    <w:rsid w:val="00A5523D"/>
    <w:rsid w:val="00A67942"/>
    <w:rsid w:val="00A67BAD"/>
    <w:rsid w:val="00A7733F"/>
    <w:rsid w:val="00A86D9D"/>
    <w:rsid w:val="00A93313"/>
    <w:rsid w:val="00A9402D"/>
    <w:rsid w:val="00A96370"/>
    <w:rsid w:val="00AB37DF"/>
    <w:rsid w:val="00AB5301"/>
    <w:rsid w:val="00AC3DDF"/>
    <w:rsid w:val="00AD4219"/>
    <w:rsid w:val="00AD424C"/>
    <w:rsid w:val="00AE226D"/>
    <w:rsid w:val="00AE5E8E"/>
    <w:rsid w:val="00AF208B"/>
    <w:rsid w:val="00AF629A"/>
    <w:rsid w:val="00AF7423"/>
    <w:rsid w:val="00B1274E"/>
    <w:rsid w:val="00B12FA8"/>
    <w:rsid w:val="00B32EF5"/>
    <w:rsid w:val="00B345A8"/>
    <w:rsid w:val="00B452B2"/>
    <w:rsid w:val="00B47407"/>
    <w:rsid w:val="00B53C27"/>
    <w:rsid w:val="00B57D2A"/>
    <w:rsid w:val="00B66B75"/>
    <w:rsid w:val="00B6759C"/>
    <w:rsid w:val="00B724E2"/>
    <w:rsid w:val="00B85199"/>
    <w:rsid w:val="00BB27E1"/>
    <w:rsid w:val="00BC1DB4"/>
    <w:rsid w:val="00BC26CE"/>
    <w:rsid w:val="00BC74B9"/>
    <w:rsid w:val="00BE023A"/>
    <w:rsid w:val="00BE1AD4"/>
    <w:rsid w:val="00BE34D6"/>
    <w:rsid w:val="00BE742C"/>
    <w:rsid w:val="00BE7BA6"/>
    <w:rsid w:val="00BF1221"/>
    <w:rsid w:val="00BF4385"/>
    <w:rsid w:val="00BF45E2"/>
    <w:rsid w:val="00C22708"/>
    <w:rsid w:val="00C23877"/>
    <w:rsid w:val="00C23E00"/>
    <w:rsid w:val="00C24649"/>
    <w:rsid w:val="00C54077"/>
    <w:rsid w:val="00C5423E"/>
    <w:rsid w:val="00C75508"/>
    <w:rsid w:val="00C87030"/>
    <w:rsid w:val="00C90B57"/>
    <w:rsid w:val="00C93FBA"/>
    <w:rsid w:val="00CA3AE4"/>
    <w:rsid w:val="00CA5619"/>
    <w:rsid w:val="00CA5C3F"/>
    <w:rsid w:val="00CB3206"/>
    <w:rsid w:val="00CB5776"/>
    <w:rsid w:val="00CE16E5"/>
    <w:rsid w:val="00CE17AE"/>
    <w:rsid w:val="00CF35AC"/>
    <w:rsid w:val="00D07A62"/>
    <w:rsid w:val="00D07BEF"/>
    <w:rsid w:val="00D12BCF"/>
    <w:rsid w:val="00D150C4"/>
    <w:rsid w:val="00D15C7C"/>
    <w:rsid w:val="00D21CFF"/>
    <w:rsid w:val="00D30DAC"/>
    <w:rsid w:val="00D44DC0"/>
    <w:rsid w:val="00D541E0"/>
    <w:rsid w:val="00D61527"/>
    <w:rsid w:val="00D705D6"/>
    <w:rsid w:val="00D70A9B"/>
    <w:rsid w:val="00D7778F"/>
    <w:rsid w:val="00D80DE2"/>
    <w:rsid w:val="00D85012"/>
    <w:rsid w:val="00D8638A"/>
    <w:rsid w:val="00D935D6"/>
    <w:rsid w:val="00DB1845"/>
    <w:rsid w:val="00DC1BD7"/>
    <w:rsid w:val="00DE1ED1"/>
    <w:rsid w:val="00DE3441"/>
    <w:rsid w:val="00DE5FDD"/>
    <w:rsid w:val="00DE6012"/>
    <w:rsid w:val="00DF17E9"/>
    <w:rsid w:val="00DF1912"/>
    <w:rsid w:val="00DF3A91"/>
    <w:rsid w:val="00DF492D"/>
    <w:rsid w:val="00DF7527"/>
    <w:rsid w:val="00E15FE4"/>
    <w:rsid w:val="00E21305"/>
    <w:rsid w:val="00E2789C"/>
    <w:rsid w:val="00E35A1F"/>
    <w:rsid w:val="00E3616F"/>
    <w:rsid w:val="00E416EC"/>
    <w:rsid w:val="00E44977"/>
    <w:rsid w:val="00E47CF6"/>
    <w:rsid w:val="00E603E4"/>
    <w:rsid w:val="00E6502E"/>
    <w:rsid w:val="00E679C9"/>
    <w:rsid w:val="00E73142"/>
    <w:rsid w:val="00E73FB2"/>
    <w:rsid w:val="00E74ABE"/>
    <w:rsid w:val="00E771F8"/>
    <w:rsid w:val="00E81F55"/>
    <w:rsid w:val="00E8363E"/>
    <w:rsid w:val="00E83C58"/>
    <w:rsid w:val="00E8452D"/>
    <w:rsid w:val="00E857CA"/>
    <w:rsid w:val="00E85C52"/>
    <w:rsid w:val="00E9108A"/>
    <w:rsid w:val="00E96139"/>
    <w:rsid w:val="00E975B0"/>
    <w:rsid w:val="00E97D9B"/>
    <w:rsid w:val="00EA421E"/>
    <w:rsid w:val="00EA7EA7"/>
    <w:rsid w:val="00EB70E7"/>
    <w:rsid w:val="00EC0DD7"/>
    <w:rsid w:val="00EC193D"/>
    <w:rsid w:val="00ED044B"/>
    <w:rsid w:val="00EF6BC4"/>
    <w:rsid w:val="00EF7429"/>
    <w:rsid w:val="00F10EA1"/>
    <w:rsid w:val="00F208BC"/>
    <w:rsid w:val="00F228EB"/>
    <w:rsid w:val="00F379AE"/>
    <w:rsid w:val="00F477C4"/>
    <w:rsid w:val="00F51AE4"/>
    <w:rsid w:val="00F5615A"/>
    <w:rsid w:val="00FA168D"/>
    <w:rsid w:val="00FA2B1D"/>
    <w:rsid w:val="00FA6267"/>
    <w:rsid w:val="00FA6679"/>
    <w:rsid w:val="00FB0FB8"/>
    <w:rsid w:val="00FB4590"/>
    <w:rsid w:val="00FC01A7"/>
    <w:rsid w:val="00FC1AD3"/>
    <w:rsid w:val="00FC45FB"/>
    <w:rsid w:val="00FC5DB7"/>
    <w:rsid w:val="00FD38E1"/>
    <w:rsid w:val="00FE253A"/>
    <w:rsid w:val="00FE6968"/>
    <w:rsid w:val="00FE75AA"/>
    <w:rsid w:val="00FF78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FB74"/>
  <w15:chartTrackingRefBased/>
  <w15:docId w15:val="{1914150B-A628-46BF-83C1-861320DA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B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8BC"/>
    <w:pPr>
      <w:tabs>
        <w:tab w:val="center" w:pos="4419"/>
        <w:tab w:val="right" w:pos="8838"/>
      </w:tabs>
    </w:pPr>
  </w:style>
  <w:style w:type="character" w:customStyle="1" w:styleId="EncabezadoCar">
    <w:name w:val="Encabezado Car"/>
    <w:basedOn w:val="Fuentedeprrafopredeter"/>
    <w:link w:val="Encabezado"/>
    <w:uiPriority w:val="99"/>
    <w:rsid w:val="00F208BC"/>
    <w:rPr>
      <w:sz w:val="24"/>
      <w:szCs w:val="24"/>
    </w:rPr>
  </w:style>
  <w:style w:type="paragraph" w:styleId="Piedepgina">
    <w:name w:val="footer"/>
    <w:basedOn w:val="Normal"/>
    <w:link w:val="PiedepginaCar"/>
    <w:uiPriority w:val="99"/>
    <w:unhideWhenUsed/>
    <w:rsid w:val="00F208BC"/>
    <w:pPr>
      <w:tabs>
        <w:tab w:val="center" w:pos="4419"/>
        <w:tab w:val="right" w:pos="8838"/>
      </w:tabs>
    </w:pPr>
  </w:style>
  <w:style w:type="character" w:customStyle="1" w:styleId="PiedepginaCar">
    <w:name w:val="Pie de página Car"/>
    <w:basedOn w:val="Fuentedeprrafopredeter"/>
    <w:link w:val="Piedepgina"/>
    <w:uiPriority w:val="99"/>
    <w:rsid w:val="00F208BC"/>
    <w:rPr>
      <w:sz w:val="24"/>
      <w:szCs w:val="24"/>
    </w:rPr>
  </w:style>
  <w:style w:type="character" w:styleId="Hipervnculo">
    <w:name w:val="Hyperlink"/>
    <w:basedOn w:val="Fuentedeprrafopredeter"/>
    <w:uiPriority w:val="99"/>
    <w:unhideWhenUsed/>
    <w:rsid w:val="00F208BC"/>
    <w:rPr>
      <w:color w:val="0563C1" w:themeColor="hyperlink"/>
      <w:u w:val="single"/>
    </w:rPr>
  </w:style>
  <w:style w:type="paragraph" w:styleId="Textoindependiente3">
    <w:name w:val="Body Text 3"/>
    <w:basedOn w:val="Normal"/>
    <w:link w:val="Textoindependiente3Car"/>
    <w:uiPriority w:val="99"/>
    <w:unhideWhenUsed/>
    <w:rsid w:val="00F208BC"/>
    <w:pPr>
      <w:spacing w:after="120"/>
    </w:pPr>
    <w:rPr>
      <w:sz w:val="16"/>
      <w:szCs w:val="16"/>
    </w:rPr>
  </w:style>
  <w:style w:type="character" w:customStyle="1" w:styleId="Textoindependiente3Car">
    <w:name w:val="Texto independiente 3 Car"/>
    <w:basedOn w:val="Fuentedeprrafopredeter"/>
    <w:link w:val="Textoindependiente3"/>
    <w:uiPriority w:val="99"/>
    <w:rsid w:val="00F208BC"/>
    <w:rPr>
      <w:sz w:val="16"/>
      <w:szCs w:val="16"/>
    </w:rPr>
  </w:style>
  <w:style w:type="paragraph" w:customStyle="1" w:styleId="Default">
    <w:name w:val="Default"/>
    <w:rsid w:val="00A51F14"/>
    <w:pPr>
      <w:autoSpaceDE w:val="0"/>
      <w:autoSpaceDN w:val="0"/>
      <w:adjustRightInd w:val="0"/>
      <w:spacing w:after="0" w:line="240" w:lineRule="auto"/>
    </w:pPr>
    <w:rPr>
      <w:rFonts w:ascii="Segoe UI" w:hAnsi="Segoe UI" w:cs="Segoe UI"/>
      <w:color w:val="000000"/>
      <w:sz w:val="24"/>
      <w:szCs w:val="24"/>
    </w:rPr>
  </w:style>
  <w:style w:type="character" w:styleId="Mencinsinresolver">
    <w:name w:val="Unresolved Mention"/>
    <w:basedOn w:val="Fuentedeprrafopredeter"/>
    <w:uiPriority w:val="99"/>
    <w:semiHidden/>
    <w:unhideWhenUsed/>
    <w:rsid w:val="00A344C8"/>
    <w:rPr>
      <w:color w:val="605E5C"/>
      <w:shd w:val="clear" w:color="auto" w:fill="E1DFDD"/>
    </w:rPr>
  </w:style>
  <w:style w:type="table" w:styleId="Tablaconcuadrcula">
    <w:name w:val="Table Grid"/>
    <w:basedOn w:val="Tablanormal"/>
    <w:uiPriority w:val="39"/>
    <w:rsid w:val="00CA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1221"/>
    <w:pPr>
      <w:ind w:left="720"/>
      <w:contextualSpacing/>
    </w:pPr>
  </w:style>
  <w:style w:type="paragraph" w:styleId="Textoindependiente">
    <w:name w:val="Body Text"/>
    <w:basedOn w:val="Normal"/>
    <w:link w:val="TextoindependienteCar"/>
    <w:uiPriority w:val="99"/>
    <w:semiHidden/>
    <w:unhideWhenUsed/>
    <w:rsid w:val="005572BB"/>
    <w:pPr>
      <w:spacing w:after="120"/>
    </w:pPr>
  </w:style>
  <w:style w:type="character" w:customStyle="1" w:styleId="TextoindependienteCar">
    <w:name w:val="Texto independiente Car"/>
    <w:basedOn w:val="Fuentedeprrafopredeter"/>
    <w:link w:val="Textoindependiente"/>
    <w:uiPriority w:val="99"/>
    <w:semiHidden/>
    <w:rsid w:val="005572BB"/>
    <w:rPr>
      <w:sz w:val="24"/>
      <w:szCs w:val="24"/>
    </w:rPr>
  </w:style>
  <w:style w:type="character" w:styleId="Refdecomentario">
    <w:name w:val="annotation reference"/>
    <w:basedOn w:val="Fuentedeprrafopredeter"/>
    <w:uiPriority w:val="99"/>
    <w:semiHidden/>
    <w:unhideWhenUsed/>
    <w:rsid w:val="005572BB"/>
    <w:rPr>
      <w:sz w:val="16"/>
      <w:szCs w:val="16"/>
    </w:rPr>
  </w:style>
  <w:style w:type="paragraph" w:styleId="Textocomentario">
    <w:name w:val="annotation text"/>
    <w:basedOn w:val="Normal"/>
    <w:link w:val="TextocomentarioCar"/>
    <w:uiPriority w:val="99"/>
    <w:unhideWhenUsed/>
    <w:rsid w:val="005572BB"/>
    <w:pPr>
      <w:spacing w:after="160"/>
    </w:pPr>
    <w:rPr>
      <w:sz w:val="20"/>
      <w:szCs w:val="20"/>
    </w:rPr>
  </w:style>
  <w:style w:type="character" w:customStyle="1" w:styleId="TextocomentarioCar">
    <w:name w:val="Texto comentario Car"/>
    <w:basedOn w:val="Fuentedeprrafopredeter"/>
    <w:link w:val="Textocomentario"/>
    <w:uiPriority w:val="99"/>
    <w:rsid w:val="005572BB"/>
    <w:rPr>
      <w:sz w:val="20"/>
      <w:szCs w:val="20"/>
    </w:rPr>
  </w:style>
  <w:style w:type="table" w:customStyle="1" w:styleId="Tablaconcuadrcula1">
    <w:name w:val="Tabla con cuadrícula1"/>
    <w:basedOn w:val="Tablanormal"/>
    <w:next w:val="Tablaconcuadrcula"/>
    <w:uiPriority w:val="39"/>
    <w:rsid w:val="006001D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6001D9"/>
    <w:pPr>
      <w:ind w:left="720"/>
    </w:pPr>
    <w:rPr>
      <w:rFonts w:ascii="Calibri" w:hAnsi="Calibri" w:cs="Calibri"/>
      <w:sz w:val="22"/>
      <w:szCs w:val="22"/>
      <w:lang w:eastAsia="es-CO"/>
    </w:rPr>
  </w:style>
  <w:style w:type="paragraph" w:styleId="Asuntodelcomentario">
    <w:name w:val="annotation subject"/>
    <w:basedOn w:val="Textocomentario"/>
    <w:next w:val="Textocomentario"/>
    <w:link w:val="AsuntodelcomentarioCar"/>
    <w:uiPriority w:val="99"/>
    <w:semiHidden/>
    <w:unhideWhenUsed/>
    <w:rsid w:val="00EB70E7"/>
    <w:pPr>
      <w:spacing w:after="0"/>
    </w:pPr>
    <w:rPr>
      <w:b/>
      <w:bCs/>
    </w:rPr>
  </w:style>
  <w:style w:type="character" w:customStyle="1" w:styleId="AsuntodelcomentarioCar">
    <w:name w:val="Asunto del comentario Car"/>
    <w:basedOn w:val="TextocomentarioCar"/>
    <w:link w:val="Asuntodelcomentario"/>
    <w:uiPriority w:val="99"/>
    <w:semiHidden/>
    <w:rsid w:val="00EB70E7"/>
    <w:rPr>
      <w:b/>
      <w:bCs/>
      <w:sz w:val="20"/>
      <w:szCs w:val="20"/>
    </w:rPr>
  </w:style>
  <w:style w:type="character" w:customStyle="1" w:styleId="ui-provider">
    <w:name w:val="ui-provider"/>
    <w:basedOn w:val="Fuentedeprrafopredeter"/>
    <w:rsid w:val="00A0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5047">
      <w:bodyDiv w:val="1"/>
      <w:marLeft w:val="0"/>
      <w:marRight w:val="0"/>
      <w:marTop w:val="0"/>
      <w:marBottom w:val="0"/>
      <w:divBdr>
        <w:top w:val="none" w:sz="0" w:space="0" w:color="auto"/>
        <w:left w:val="none" w:sz="0" w:space="0" w:color="auto"/>
        <w:bottom w:val="none" w:sz="0" w:space="0" w:color="auto"/>
        <w:right w:val="none" w:sz="0" w:space="0" w:color="auto"/>
      </w:divBdr>
    </w:div>
    <w:div w:id="1871449071">
      <w:bodyDiv w:val="1"/>
      <w:marLeft w:val="0"/>
      <w:marRight w:val="0"/>
      <w:marTop w:val="0"/>
      <w:marBottom w:val="0"/>
      <w:divBdr>
        <w:top w:val="none" w:sz="0" w:space="0" w:color="auto"/>
        <w:left w:val="none" w:sz="0" w:space="0" w:color="auto"/>
        <w:bottom w:val="none" w:sz="0" w:space="0" w:color="auto"/>
        <w:right w:val="none" w:sz="0" w:space="0" w:color="auto"/>
      </w:divBdr>
    </w:div>
    <w:div w:id="20005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9D053.48E65D60" TargetMode="External"/><Relationship Id="rId5" Type="http://schemas.openxmlformats.org/officeDocument/2006/relationships/webSettings" Target="webSettings.xml"/><Relationship Id="rId15" Type="http://schemas.openxmlformats.org/officeDocument/2006/relationships/hyperlink" Target="https://www.bancoldex.com/sobre-bancoldex/quienes-somos/informacion-de-interes-para-accionistas-e-inversionistas/junta-directiva-2172"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6.png@01D9D053.48E65D60" TargetMode="External"/><Relationship Id="rId14" Type="http://schemas.openxmlformats.org/officeDocument/2006/relationships/hyperlink" Target="https://www.bancoldex.com/sobre-bancoldex/quienes-somos/nuestro-equipo-217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A8B9-CA85-4A4D-BA32-29A7F56F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5398</Words>
  <Characters>29693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Zulamy Solano Avendaño</dc:creator>
  <cp:keywords/>
  <dc:description/>
  <cp:lastModifiedBy>Gloria Andrea Cortes Duarte</cp:lastModifiedBy>
  <cp:revision>7</cp:revision>
  <dcterms:created xsi:type="dcterms:W3CDTF">2023-08-17T00:18:00Z</dcterms:created>
  <dcterms:modified xsi:type="dcterms:W3CDTF">2023-08-17T01:12:00Z</dcterms:modified>
</cp:coreProperties>
</file>